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5033"/>
        <w:gridCol w:w="2417"/>
      </w:tblGrid>
      <w:tr w:rsidR="00B25E8F" w:rsidRPr="00E4639B" w14:paraId="4A989FD8" w14:textId="77777777" w:rsidTr="00B25E8F">
        <w:tc>
          <w:tcPr>
            <w:tcW w:w="2416" w:type="dxa"/>
            <w:vAlign w:val="center"/>
          </w:tcPr>
          <w:p w14:paraId="0F8A5305" w14:textId="77777777" w:rsidR="00B25E8F" w:rsidRPr="00E4639B" w:rsidRDefault="00906FA4">
            <w:pPr>
              <w:pStyle w:val="TitlePage"/>
            </w:pPr>
            <w:r w:rsidRPr="00E4639B">
              <w:rPr>
                <w:noProof/>
                <w:lang w:val="en-ZA" w:eastAsia="en-ZA"/>
              </w:rPr>
              <w:drawing>
                <wp:inline distT="0" distB="0" distL="0" distR="0" wp14:anchorId="3E99DB2C" wp14:editId="2F79FE7E">
                  <wp:extent cx="1390015" cy="629285"/>
                  <wp:effectExtent l="19050" t="0" r="635" b="0"/>
                  <wp:docPr id="1" name="Picture 1" descr="Draw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1"/>
                          <pic:cNvPicPr>
                            <a:picLocks noChangeAspect="1" noChangeArrowheads="1"/>
                          </pic:cNvPicPr>
                        </pic:nvPicPr>
                        <pic:blipFill>
                          <a:blip r:embed="rId8" cstate="print"/>
                          <a:srcRect/>
                          <a:stretch>
                            <a:fillRect/>
                          </a:stretch>
                        </pic:blipFill>
                        <pic:spPr bwMode="auto">
                          <a:xfrm>
                            <a:off x="0" y="0"/>
                            <a:ext cx="1390015" cy="629285"/>
                          </a:xfrm>
                          <a:prstGeom prst="rect">
                            <a:avLst/>
                          </a:prstGeom>
                          <a:noFill/>
                          <a:ln w="9525">
                            <a:noFill/>
                            <a:miter lim="800000"/>
                            <a:headEnd/>
                            <a:tailEnd/>
                          </a:ln>
                        </pic:spPr>
                      </pic:pic>
                    </a:graphicData>
                  </a:graphic>
                </wp:inline>
              </w:drawing>
            </w:r>
            <w:bookmarkStart w:id="0" w:name="_Ref228599042"/>
            <w:bookmarkEnd w:id="0"/>
          </w:p>
        </w:tc>
        <w:tc>
          <w:tcPr>
            <w:tcW w:w="5033" w:type="dxa"/>
            <w:vAlign w:val="center"/>
          </w:tcPr>
          <w:p w14:paraId="489FA741" w14:textId="77777777" w:rsidR="00B25E8F" w:rsidRPr="00E4639B" w:rsidRDefault="00B25E8F" w:rsidP="00BD3E46">
            <w:pPr>
              <w:pStyle w:val="TitlePageBoldCentre"/>
              <w:rPr>
                <w:rFonts w:ascii="Arial" w:hAnsi="Arial"/>
              </w:rPr>
            </w:pPr>
            <w:r w:rsidRPr="00E4639B">
              <w:rPr>
                <w:rFonts w:ascii="Arial" w:hAnsi="Arial"/>
              </w:rPr>
              <w:t>Strategy</w:t>
            </w:r>
          </w:p>
        </w:tc>
        <w:tc>
          <w:tcPr>
            <w:tcW w:w="2417" w:type="dxa"/>
            <w:vAlign w:val="center"/>
          </w:tcPr>
          <w:p w14:paraId="2FE04A8C" w14:textId="77777777" w:rsidR="00B25E8F" w:rsidRPr="00E4639B" w:rsidRDefault="00B25E8F" w:rsidP="00F8315F">
            <w:pPr>
              <w:pStyle w:val="TitlePageBoldCentre"/>
              <w:rPr>
                <w:rFonts w:ascii="Arial" w:hAnsi="Arial"/>
              </w:rPr>
            </w:pPr>
            <w:r w:rsidRPr="00E4639B">
              <w:rPr>
                <w:rFonts w:ascii="Arial" w:hAnsi="Arial"/>
              </w:rPr>
              <w:t>Engineering</w:t>
            </w:r>
          </w:p>
        </w:tc>
      </w:tr>
    </w:tbl>
    <w:p w14:paraId="5C390A24" w14:textId="77777777" w:rsidR="002F524A" w:rsidRPr="00E4639B" w:rsidRDefault="002F524A">
      <w:pPr>
        <w:pStyle w:val="TableBodyLeft"/>
      </w:pPr>
    </w:p>
    <w:tbl>
      <w:tblPr>
        <w:tblW w:w="0" w:type="auto"/>
        <w:tblLook w:val="0000" w:firstRow="0" w:lastRow="0" w:firstColumn="0" w:lastColumn="0" w:noHBand="0" w:noVBand="0"/>
      </w:tblPr>
      <w:tblGrid>
        <w:gridCol w:w="851"/>
        <w:gridCol w:w="1417"/>
        <w:gridCol w:w="2200"/>
        <w:gridCol w:w="777"/>
        <w:gridCol w:w="2268"/>
        <w:gridCol w:w="290"/>
        <w:gridCol w:w="1836"/>
        <w:gridCol w:w="566"/>
      </w:tblGrid>
      <w:tr w:rsidR="002F524A" w:rsidRPr="00E4639B" w14:paraId="2FAB618B" w14:textId="77777777" w:rsidTr="00457CD0">
        <w:trPr>
          <w:cantSplit/>
          <w:trHeight w:val="851"/>
        </w:trPr>
        <w:tc>
          <w:tcPr>
            <w:tcW w:w="851" w:type="dxa"/>
            <w:vMerge w:val="restart"/>
          </w:tcPr>
          <w:p w14:paraId="1346FDC5" w14:textId="77777777" w:rsidR="002F524A" w:rsidRPr="00E4639B" w:rsidRDefault="002F524A">
            <w:pPr>
              <w:pStyle w:val="TitlePage"/>
            </w:pPr>
            <w:r w:rsidRPr="00E4639B">
              <w:t>Title:</w:t>
            </w:r>
          </w:p>
        </w:tc>
        <w:tc>
          <w:tcPr>
            <w:tcW w:w="3617" w:type="dxa"/>
            <w:gridSpan w:val="2"/>
            <w:vMerge w:val="restart"/>
          </w:tcPr>
          <w:p w14:paraId="25821741" w14:textId="5925865B" w:rsidR="002F524A" w:rsidRPr="00E4639B" w:rsidRDefault="000F5014" w:rsidP="00F00FF9">
            <w:pPr>
              <w:pStyle w:val="TableBodyLeft"/>
              <w:rPr>
                <w:rStyle w:val="Instruction"/>
              </w:rPr>
            </w:pPr>
            <w:r w:rsidRPr="000F5014">
              <w:rPr>
                <w:rStyle w:val="Instruction"/>
                <w:b/>
                <w:color w:val="auto"/>
                <w:sz w:val="22"/>
              </w:rPr>
              <w:t xml:space="preserve">Kendal </w:t>
            </w:r>
            <w:r w:rsidR="009C5189" w:rsidRPr="009C5189">
              <w:rPr>
                <w:rStyle w:val="Instruction"/>
                <w:b/>
                <w:color w:val="auto"/>
                <w:sz w:val="22"/>
              </w:rPr>
              <w:t xml:space="preserve">Power Station </w:t>
            </w:r>
            <w:r w:rsidR="007773F9">
              <w:rPr>
                <w:rStyle w:val="Instruction"/>
                <w:b/>
                <w:color w:val="auto"/>
                <w:sz w:val="22"/>
              </w:rPr>
              <w:t xml:space="preserve">Skid </w:t>
            </w:r>
            <w:r w:rsidR="006833DF">
              <w:rPr>
                <w:rStyle w:val="Instruction"/>
                <w:b/>
                <w:color w:val="auto"/>
                <w:sz w:val="22"/>
              </w:rPr>
              <w:t>Mounted</w:t>
            </w:r>
            <w:r w:rsidR="007773F9">
              <w:rPr>
                <w:rStyle w:val="Instruction"/>
                <w:b/>
                <w:color w:val="auto"/>
                <w:sz w:val="22"/>
              </w:rPr>
              <w:t xml:space="preserve"> Regeneration system</w:t>
            </w:r>
            <w:r w:rsidR="009C5189" w:rsidRPr="009C5189">
              <w:rPr>
                <w:rStyle w:val="Instruction"/>
                <w:b/>
                <w:color w:val="auto"/>
                <w:sz w:val="22"/>
              </w:rPr>
              <w:t xml:space="preserve"> Technical Evaluation Strategy</w:t>
            </w:r>
          </w:p>
        </w:tc>
        <w:tc>
          <w:tcPr>
            <w:tcW w:w="3335" w:type="dxa"/>
            <w:gridSpan w:val="3"/>
          </w:tcPr>
          <w:p w14:paraId="0AC2E44B" w14:textId="27DA93B2" w:rsidR="002F524A" w:rsidRPr="00E4639B" w:rsidRDefault="002F524A" w:rsidP="000F3BA6">
            <w:pPr>
              <w:pStyle w:val="TitlePage"/>
            </w:pPr>
            <w:r w:rsidRPr="00E4639B">
              <w:t>Unique Identifier:</w:t>
            </w:r>
            <w:r w:rsidR="000F3BA6">
              <w:t xml:space="preserve"> </w:t>
            </w:r>
          </w:p>
        </w:tc>
        <w:tc>
          <w:tcPr>
            <w:tcW w:w="2402" w:type="dxa"/>
            <w:gridSpan w:val="2"/>
          </w:tcPr>
          <w:p w14:paraId="7474609D" w14:textId="429B67BE" w:rsidR="002F524A" w:rsidRPr="00E4639B" w:rsidRDefault="006833DF" w:rsidP="000F5014">
            <w:pPr>
              <w:pStyle w:val="TitlePageBold"/>
              <w:rPr>
                <w:rFonts w:ascii="Arial" w:hAnsi="Arial"/>
              </w:rPr>
            </w:pPr>
            <w:r>
              <w:rPr>
                <w:rFonts w:ascii="Arial" w:hAnsi="Arial"/>
              </w:rPr>
              <w:t>1038475</w:t>
            </w:r>
          </w:p>
        </w:tc>
      </w:tr>
      <w:tr w:rsidR="002F524A" w:rsidRPr="00E4639B" w14:paraId="0F964EF6" w14:textId="77777777" w:rsidTr="00457CD0">
        <w:trPr>
          <w:cantSplit/>
          <w:trHeight w:val="851"/>
        </w:trPr>
        <w:tc>
          <w:tcPr>
            <w:tcW w:w="851" w:type="dxa"/>
            <w:vMerge/>
          </w:tcPr>
          <w:p w14:paraId="5CC9EABC" w14:textId="77777777" w:rsidR="002F524A" w:rsidRPr="00E4639B" w:rsidRDefault="002F524A">
            <w:pPr>
              <w:pStyle w:val="TitlePage"/>
            </w:pPr>
          </w:p>
        </w:tc>
        <w:tc>
          <w:tcPr>
            <w:tcW w:w="3617" w:type="dxa"/>
            <w:gridSpan w:val="2"/>
            <w:vMerge/>
          </w:tcPr>
          <w:p w14:paraId="493F14F3" w14:textId="77777777" w:rsidR="002F524A" w:rsidRPr="00E4639B" w:rsidRDefault="002F524A">
            <w:pPr>
              <w:pStyle w:val="TitlePage"/>
            </w:pPr>
          </w:p>
        </w:tc>
        <w:tc>
          <w:tcPr>
            <w:tcW w:w="3335" w:type="dxa"/>
            <w:gridSpan w:val="3"/>
          </w:tcPr>
          <w:p w14:paraId="14138246" w14:textId="77777777" w:rsidR="002F524A" w:rsidRPr="00E4639B" w:rsidRDefault="002F524A">
            <w:pPr>
              <w:pStyle w:val="TitlePage"/>
            </w:pPr>
            <w:r w:rsidRPr="00E4639B">
              <w:t>Alternative Reference Number:</w:t>
            </w:r>
          </w:p>
        </w:tc>
        <w:tc>
          <w:tcPr>
            <w:tcW w:w="2402" w:type="dxa"/>
            <w:gridSpan w:val="2"/>
          </w:tcPr>
          <w:p w14:paraId="4B7982A8" w14:textId="77777777" w:rsidR="002F524A" w:rsidRPr="00E4639B" w:rsidRDefault="003B62E2">
            <w:pPr>
              <w:pStyle w:val="TitlePageBold"/>
              <w:rPr>
                <w:rFonts w:ascii="Arial" w:hAnsi="Arial"/>
              </w:rPr>
            </w:pPr>
            <w:r w:rsidRPr="00E4639B">
              <w:rPr>
                <w:rFonts w:ascii="Arial" w:hAnsi="Arial"/>
              </w:rPr>
              <w:t>N</w:t>
            </w:r>
            <w:r w:rsidR="000E76EF" w:rsidRPr="00E4639B">
              <w:rPr>
                <w:rFonts w:ascii="Arial" w:hAnsi="Arial"/>
              </w:rPr>
              <w:t>/</w:t>
            </w:r>
            <w:r w:rsidRPr="00E4639B">
              <w:rPr>
                <w:rFonts w:ascii="Arial" w:hAnsi="Arial"/>
              </w:rPr>
              <w:t>A</w:t>
            </w:r>
            <w:r w:rsidR="00F8721C" w:rsidRPr="00E4639B">
              <w:rPr>
                <w:rFonts w:ascii="Arial" w:hAnsi="Arial"/>
              </w:rPr>
              <w:fldChar w:fldCharType="begin"/>
            </w:r>
            <w:r w:rsidR="002F524A" w:rsidRPr="00E4639B">
              <w:rPr>
                <w:rFonts w:ascii="Arial" w:hAnsi="Arial"/>
              </w:rPr>
              <w:instrText xml:space="preserve"> DOCPROPERTY "Old number"  \* MERGEFORMAT </w:instrText>
            </w:r>
            <w:r w:rsidR="00F8721C" w:rsidRPr="00E4639B">
              <w:rPr>
                <w:rFonts w:ascii="Arial" w:hAnsi="Arial"/>
              </w:rPr>
              <w:fldChar w:fldCharType="end"/>
            </w:r>
          </w:p>
        </w:tc>
      </w:tr>
      <w:tr w:rsidR="002F524A" w:rsidRPr="00E4639B" w14:paraId="04C4E9DE" w14:textId="77777777" w:rsidTr="00457CD0">
        <w:trPr>
          <w:cantSplit/>
          <w:trHeight w:val="851"/>
        </w:trPr>
        <w:tc>
          <w:tcPr>
            <w:tcW w:w="851" w:type="dxa"/>
            <w:vMerge/>
          </w:tcPr>
          <w:p w14:paraId="145FE460" w14:textId="77777777" w:rsidR="002F524A" w:rsidRPr="00E4639B" w:rsidRDefault="002F524A">
            <w:pPr>
              <w:pStyle w:val="TitlePage"/>
            </w:pPr>
          </w:p>
        </w:tc>
        <w:tc>
          <w:tcPr>
            <w:tcW w:w="3617" w:type="dxa"/>
            <w:gridSpan w:val="2"/>
            <w:vMerge/>
          </w:tcPr>
          <w:p w14:paraId="3DC8E269" w14:textId="77777777" w:rsidR="002F524A" w:rsidRPr="00E4639B" w:rsidRDefault="002F524A">
            <w:pPr>
              <w:pStyle w:val="TitlePage"/>
            </w:pPr>
          </w:p>
        </w:tc>
        <w:tc>
          <w:tcPr>
            <w:tcW w:w="3335" w:type="dxa"/>
            <w:gridSpan w:val="3"/>
          </w:tcPr>
          <w:p w14:paraId="5EA29E13" w14:textId="77777777" w:rsidR="002F524A" w:rsidRPr="00E4639B" w:rsidRDefault="002F524A">
            <w:pPr>
              <w:pStyle w:val="TitlePage"/>
            </w:pPr>
            <w:r w:rsidRPr="00E4639B">
              <w:t>Area of Applicability:</w:t>
            </w:r>
          </w:p>
        </w:tc>
        <w:tc>
          <w:tcPr>
            <w:tcW w:w="2402" w:type="dxa"/>
            <w:gridSpan w:val="2"/>
          </w:tcPr>
          <w:p w14:paraId="1F972721" w14:textId="77777777" w:rsidR="002F524A" w:rsidRPr="00E4639B" w:rsidRDefault="00DE71AD">
            <w:pPr>
              <w:pStyle w:val="TitlePageBold"/>
              <w:rPr>
                <w:rFonts w:ascii="Arial" w:hAnsi="Arial"/>
              </w:rPr>
            </w:pPr>
            <w:r w:rsidRPr="00E4639B">
              <w:rPr>
                <w:rStyle w:val="Instruction"/>
                <w:rFonts w:ascii="Arial" w:hAnsi="Arial"/>
                <w:color w:val="auto"/>
                <w:szCs w:val="20"/>
              </w:rPr>
              <w:t>Engineering</w:t>
            </w:r>
          </w:p>
        </w:tc>
      </w:tr>
      <w:tr w:rsidR="002F524A" w:rsidRPr="00E4639B" w14:paraId="17F4F09C" w14:textId="77777777" w:rsidTr="00457CD0">
        <w:trPr>
          <w:cantSplit/>
          <w:trHeight w:val="851"/>
        </w:trPr>
        <w:tc>
          <w:tcPr>
            <w:tcW w:w="851" w:type="dxa"/>
            <w:vMerge/>
          </w:tcPr>
          <w:p w14:paraId="114CAB10" w14:textId="77777777" w:rsidR="002F524A" w:rsidRPr="00E4639B" w:rsidRDefault="002F524A">
            <w:pPr>
              <w:pStyle w:val="TitlePage"/>
            </w:pPr>
          </w:p>
        </w:tc>
        <w:tc>
          <w:tcPr>
            <w:tcW w:w="3617" w:type="dxa"/>
            <w:gridSpan w:val="2"/>
            <w:vMerge/>
          </w:tcPr>
          <w:p w14:paraId="454B4E3E" w14:textId="77777777" w:rsidR="002F524A" w:rsidRPr="00E4639B" w:rsidRDefault="002F524A">
            <w:pPr>
              <w:pStyle w:val="TitlePage"/>
            </w:pPr>
          </w:p>
        </w:tc>
        <w:tc>
          <w:tcPr>
            <w:tcW w:w="3335" w:type="dxa"/>
            <w:gridSpan w:val="3"/>
          </w:tcPr>
          <w:p w14:paraId="75057AA9" w14:textId="77777777" w:rsidR="002F524A" w:rsidRPr="00E4639B" w:rsidRDefault="002F524A">
            <w:pPr>
              <w:pStyle w:val="TitlePage"/>
            </w:pPr>
            <w:r w:rsidRPr="00E4639B">
              <w:t>Documentation Type:</w:t>
            </w:r>
          </w:p>
        </w:tc>
        <w:tc>
          <w:tcPr>
            <w:tcW w:w="2402" w:type="dxa"/>
            <w:gridSpan w:val="2"/>
          </w:tcPr>
          <w:p w14:paraId="6E3F92F0" w14:textId="77777777" w:rsidR="002F524A" w:rsidRPr="00E4639B" w:rsidRDefault="00DE71AD">
            <w:pPr>
              <w:pStyle w:val="TitlePageBold"/>
              <w:rPr>
                <w:rFonts w:ascii="Arial" w:hAnsi="Arial"/>
              </w:rPr>
            </w:pPr>
            <w:r w:rsidRPr="00E4639B">
              <w:rPr>
                <w:rFonts w:ascii="Arial" w:hAnsi="Arial"/>
              </w:rPr>
              <w:t>Strategy</w:t>
            </w:r>
          </w:p>
        </w:tc>
      </w:tr>
      <w:tr w:rsidR="002F524A" w:rsidRPr="00E4639B" w14:paraId="7B51FAE8" w14:textId="77777777" w:rsidTr="00457CD0">
        <w:trPr>
          <w:cantSplit/>
          <w:trHeight w:val="851"/>
        </w:trPr>
        <w:tc>
          <w:tcPr>
            <w:tcW w:w="851" w:type="dxa"/>
            <w:vMerge/>
          </w:tcPr>
          <w:p w14:paraId="2ABF480C" w14:textId="77777777" w:rsidR="002F524A" w:rsidRPr="00E4639B" w:rsidRDefault="002F524A">
            <w:pPr>
              <w:pStyle w:val="TitlePage"/>
            </w:pPr>
          </w:p>
        </w:tc>
        <w:tc>
          <w:tcPr>
            <w:tcW w:w="3617" w:type="dxa"/>
            <w:gridSpan w:val="2"/>
            <w:vMerge/>
          </w:tcPr>
          <w:p w14:paraId="073BB0C1" w14:textId="77777777" w:rsidR="002F524A" w:rsidRPr="00E4639B" w:rsidRDefault="002F524A">
            <w:pPr>
              <w:pStyle w:val="TitlePage"/>
            </w:pPr>
          </w:p>
        </w:tc>
        <w:tc>
          <w:tcPr>
            <w:tcW w:w="3335" w:type="dxa"/>
            <w:gridSpan w:val="3"/>
          </w:tcPr>
          <w:p w14:paraId="17F89F07" w14:textId="77777777" w:rsidR="002F524A" w:rsidRPr="00E4639B" w:rsidRDefault="002F524A">
            <w:pPr>
              <w:pStyle w:val="TitlePage"/>
            </w:pPr>
            <w:r w:rsidRPr="00E4639B">
              <w:t>Revision:</w:t>
            </w:r>
          </w:p>
        </w:tc>
        <w:tc>
          <w:tcPr>
            <w:tcW w:w="2402" w:type="dxa"/>
            <w:gridSpan w:val="2"/>
          </w:tcPr>
          <w:p w14:paraId="37F98AE3" w14:textId="77777777" w:rsidR="002F524A" w:rsidRPr="00E4639B" w:rsidRDefault="00F02FAF">
            <w:pPr>
              <w:pStyle w:val="TitlePageBold"/>
              <w:rPr>
                <w:rFonts w:ascii="Arial" w:hAnsi="Arial"/>
              </w:rPr>
            </w:pPr>
            <w:r w:rsidRPr="00E4639B">
              <w:rPr>
                <w:rStyle w:val="Instruction"/>
                <w:rFonts w:ascii="Arial" w:hAnsi="Arial"/>
                <w:color w:val="auto"/>
                <w:szCs w:val="20"/>
              </w:rPr>
              <w:t>0</w:t>
            </w:r>
          </w:p>
        </w:tc>
      </w:tr>
      <w:tr w:rsidR="002F524A" w:rsidRPr="00E4639B" w14:paraId="6D5F1419" w14:textId="77777777" w:rsidTr="00457CD0">
        <w:trPr>
          <w:cantSplit/>
          <w:trHeight w:val="851"/>
        </w:trPr>
        <w:tc>
          <w:tcPr>
            <w:tcW w:w="851" w:type="dxa"/>
            <w:vMerge/>
          </w:tcPr>
          <w:p w14:paraId="13138B53" w14:textId="77777777" w:rsidR="002F524A" w:rsidRPr="00E4639B" w:rsidRDefault="002F524A">
            <w:pPr>
              <w:pStyle w:val="TitlePage"/>
            </w:pPr>
          </w:p>
        </w:tc>
        <w:tc>
          <w:tcPr>
            <w:tcW w:w="3617" w:type="dxa"/>
            <w:gridSpan w:val="2"/>
            <w:vMerge/>
          </w:tcPr>
          <w:p w14:paraId="6FD49823" w14:textId="77777777" w:rsidR="002F524A" w:rsidRPr="00E4639B" w:rsidRDefault="002F524A">
            <w:pPr>
              <w:pStyle w:val="TitlePage"/>
            </w:pPr>
          </w:p>
        </w:tc>
        <w:tc>
          <w:tcPr>
            <w:tcW w:w="3335" w:type="dxa"/>
            <w:gridSpan w:val="3"/>
          </w:tcPr>
          <w:p w14:paraId="49DD5E44" w14:textId="77777777" w:rsidR="002F524A" w:rsidRPr="00E4639B" w:rsidRDefault="002F524A">
            <w:pPr>
              <w:pStyle w:val="TitlePage"/>
            </w:pPr>
            <w:r w:rsidRPr="00E4639B">
              <w:t>Total Pages:</w:t>
            </w:r>
          </w:p>
        </w:tc>
        <w:tc>
          <w:tcPr>
            <w:tcW w:w="2402" w:type="dxa"/>
            <w:gridSpan w:val="2"/>
          </w:tcPr>
          <w:p w14:paraId="4C7631BE" w14:textId="05B38AAF" w:rsidR="002F524A" w:rsidRPr="00E4639B" w:rsidRDefault="00CD5451">
            <w:pPr>
              <w:pStyle w:val="TitlePageBold"/>
              <w:rPr>
                <w:rFonts w:ascii="Arial" w:hAnsi="Arial"/>
              </w:rPr>
            </w:pPr>
            <w:r w:rsidRPr="00E4639B">
              <w:rPr>
                <w:rFonts w:ascii="Arial" w:hAnsi="Arial"/>
              </w:rPr>
              <w:t>1</w:t>
            </w:r>
            <w:r w:rsidR="00564C59">
              <w:rPr>
                <w:rFonts w:ascii="Arial" w:hAnsi="Arial"/>
              </w:rPr>
              <w:t>7</w:t>
            </w:r>
          </w:p>
        </w:tc>
      </w:tr>
      <w:tr w:rsidR="002F524A" w:rsidRPr="00E4639B" w14:paraId="49E47262" w14:textId="77777777" w:rsidTr="00457CD0">
        <w:trPr>
          <w:cantSplit/>
          <w:trHeight w:val="851"/>
        </w:trPr>
        <w:tc>
          <w:tcPr>
            <w:tcW w:w="851" w:type="dxa"/>
            <w:vMerge/>
          </w:tcPr>
          <w:p w14:paraId="7392E742" w14:textId="77777777" w:rsidR="002F524A" w:rsidRPr="00E4639B" w:rsidRDefault="002F524A">
            <w:pPr>
              <w:pStyle w:val="TitlePage"/>
            </w:pPr>
          </w:p>
        </w:tc>
        <w:tc>
          <w:tcPr>
            <w:tcW w:w="3617" w:type="dxa"/>
            <w:gridSpan w:val="2"/>
            <w:vMerge/>
          </w:tcPr>
          <w:p w14:paraId="65BEC9A2" w14:textId="77777777" w:rsidR="002F524A" w:rsidRPr="00E4639B" w:rsidRDefault="002F524A">
            <w:pPr>
              <w:pStyle w:val="TitlePage"/>
            </w:pPr>
          </w:p>
        </w:tc>
        <w:tc>
          <w:tcPr>
            <w:tcW w:w="3335" w:type="dxa"/>
            <w:gridSpan w:val="3"/>
          </w:tcPr>
          <w:p w14:paraId="634A3307" w14:textId="77777777" w:rsidR="002F524A" w:rsidRPr="00E4639B" w:rsidRDefault="002F524A">
            <w:pPr>
              <w:pStyle w:val="TitlePage"/>
            </w:pPr>
            <w:r w:rsidRPr="00E4639B">
              <w:t>Next Review Date:</w:t>
            </w:r>
          </w:p>
        </w:tc>
        <w:tc>
          <w:tcPr>
            <w:tcW w:w="2402" w:type="dxa"/>
            <w:gridSpan w:val="2"/>
          </w:tcPr>
          <w:p w14:paraId="309471F4" w14:textId="77777777" w:rsidR="002F524A" w:rsidRPr="00E4639B" w:rsidRDefault="00F02FAF">
            <w:pPr>
              <w:pStyle w:val="TitlePageBold"/>
              <w:rPr>
                <w:rFonts w:ascii="Arial" w:hAnsi="Arial"/>
              </w:rPr>
            </w:pPr>
            <w:r w:rsidRPr="00E4639B">
              <w:rPr>
                <w:rFonts w:ascii="Arial" w:hAnsi="Arial"/>
              </w:rPr>
              <w:t>N/A</w:t>
            </w:r>
          </w:p>
        </w:tc>
      </w:tr>
      <w:tr w:rsidR="002F524A" w:rsidRPr="00E4639B" w14:paraId="430D203D" w14:textId="77777777" w:rsidTr="00457CD0">
        <w:trPr>
          <w:cantSplit/>
          <w:trHeight w:val="851"/>
        </w:trPr>
        <w:tc>
          <w:tcPr>
            <w:tcW w:w="851" w:type="dxa"/>
            <w:vMerge/>
          </w:tcPr>
          <w:p w14:paraId="5C050426" w14:textId="77777777" w:rsidR="002F524A" w:rsidRPr="00E4639B" w:rsidRDefault="002F524A">
            <w:pPr>
              <w:pStyle w:val="TitlePage"/>
            </w:pPr>
          </w:p>
        </w:tc>
        <w:tc>
          <w:tcPr>
            <w:tcW w:w="3617" w:type="dxa"/>
            <w:gridSpan w:val="2"/>
            <w:vMerge/>
          </w:tcPr>
          <w:p w14:paraId="477D0AE2" w14:textId="77777777" w:rsidR="002F524A" w:rsidRPr="00E4639B" w:rsidRDefault="002F524A">
            <w:pPr>
              <w:pStyle w:val="TitlePage"/>
            </w:pPr>
          </w:p>
        </w:tc>
        <w:tc>
          <w:tcPr>
            <w:tcW w:w="3335" w:type="dxa"/>
            <w:gridSpan w:val="3"/>
          </w:tcPr>
          <w:p w14:paraId="23175B37" w14:textId="77777777" w:rsidR="002F524A" w:rsidRPr="00E4639B" w:rsidRDefault="002F524A">
            <w:pPr>
              <w:pStyle w:val="TitlePage"/>
            </w:pPr>
            <w:r w:rsidRPr="00E4639B">
              <w:t>Disclosure Classification:</w:t>
            </w:r>
          </w:p>
        </w:tc>
        <w:tc>
          <w:tcPr>
            <w:tcW w:w="2402" w:type="dxa"/>
            <w:gridSpan w:val="2"/>
          </w:tcPr>
          <w:p w14:paraId="52132206" w14:textId="77777777" w:rsidR="002F524A" w:rsidRPr="00E4639B" w:rsidRDefault="002564FD">
            <w:pPr>
              <w:pStyle w:val="TitlePageRed"/>
              <w:rPr>
                <w:rFonts w:ascii="Arial" w:hAnsi="Arial"/>
              </w:rPr>
            </w:pPr>
            <w:r w:rsidRPr="00E4639B">
              <w:rPr>
                <w:rFonts w:ascii="Arial" w:hAnsi="Arial"/>
              </w:rPr>
              <w:fldChar w:fldCharType="begin"/>
            </w:r>
            <w:r w:rsidRPr="00E4639B">
              <w:rPr>
                <w:rFonts w:ascii="Arial" w:hAnsi="Arial"/>
              </w:rPr>
              <w:instrText xml:space="preserve"> DOCPROPERTY "Classification"  \* MERGEFORMAT </w:instrText>
            </w:r>
            <w:r w:rsidRPr="00E4639B">
              <w:rPr>
                <w:rFonts w:ascii="Arial" w:hAnsi="Arial"/>
              </w:rPr>
              <w:fldChar w:fldCharType="separate"/>
            </w:r>
            <w:r w:rsidR="00002959" w:rsidRPr="00E4639B">
              <w:rPr>
                <w:rFonts w:ascii="Arial" w:hAnsi="Arial"/>
              </w:rPr>
              <w:t>CONTROLLED DISCLOSURE</w:t>
            </w:r>
            <w:r w:rsidRPr="00E4639B">
              <w:rPr>
                <w:rFonts w:ascii="Arial" w:hAnsi="Arial"/>
              </w:rPr>
              <w:fldChar w:fldCharType="end"/>
            </w:r>
          </w:p>
        </w:tc>
      </w:tr>
      <w:tr w:rsidR="00457CD0" w14:paraId="20B239D2" w14:textId="77777777" w:rsidTr="00417198">
        <w:tblPrEx>
          <w:tblBorders>
            <w:top w:val="single" w:sz="4" w:space="0" w:color="auto"/>
            <w:bottom w:val="single" w:sz="4" w:space="0" w:color="auto"/>
          </w:tblBorders>
        </w:tblPrEx>
        <w:trPr>
          <w:gridAfter w:val="1"/>
          <w:wAfter w:w="566" w:type="dxa"/>
        </w:trPr>
        <w:tc>
          <w:tcPr>
            <w:tcW w:w="2268" w:type="dxa"/>
            <w:gridSpan w:val="2"/>
            <w:tcBorders>
              <w:top w:val="single" w:sz="4" w:space="0" w:color="auto"/>
              <w:bottom w:val="nil"/>
            </w:tcBorders>
          </w:tcPr>
          <w:p w14:paraId="5A07DFD2" w14:textId="77777777" w:rsidR="00457CD0" w:rsidRDefault="00457CD0" w:rsidP="00417198">
            <w:pPr>
              <w:pStyle w:val="TitlePageBold"/>
            </w:pPr>
            <w:r>
              <w:t>Compiled by</w:t>
            </w:r>
          </w:p>
        </w:tc>
        <w:tc>
          <w:tcPr>
            <w:tcW w:w="2977" w:type="dxa"/>
            <w:gridSpan w:val="2"/>
            <w:tcBorders>
              <w:top w:val="single" w:sz="4" w:space="0" w:color="auto"/>
              <w:bottom w:val="nil"/>
            </w:tcBorders>
          </w:tcPr>
          <w:p w14:paraId="7B226B87" w14:textId="77777777" w:rsidR="00457CD0" w:rsidRDefault="00457CD0" w:rsidP="00417198">
            <w:pPr>
              <w:pStyle w:val="TitlePageBold"/>
            </w:pPr>
            <w:r>
              <w:t>Functional Responsibility</w:t>
            </w:r>
          </w:p>
        </w:tc>
        <w:tc>
          <w:tcPr>
            <w:tcW w:w="2268" w:type="dxa"/>
            <w:tcBorders>
              <w:top w:val="single" w:sz="4" w:space="0" w:color="auto"/>
              <w:bottom w:val="nil"/>
            </w:tcBorders>
          </w:tcPr>
          <w:p w14:paraId="72841DFD" w14:textId="77777777" w:rsidR="00457CD0" w:rsidRDefault="00457CD0" w:rsidP="00417198">
            <w:pPr>
              <w:pStyle w:val="TitlePageBold"/>
            </w:pPr>
            <w:r>
              <w:t>Authorised by</w:t>
            </w:r>
          </w:p>
        </w:tc>
        <w:tc>
          <w:tcPr>
            <w:tcW w:w="2126" w:type="dxa"/>
            <w:gridSpan w:val="2"/>
            <w:tcBorders>
              <w:top w:val="single" w:sz="4" w:space="0" w:color="auto"/>
              <w:bottom w:val="nil"/>
            </w:tcBorders>
          </w:tcPr>
          <w:p w14:paraId="517F6E2B" w14:textId="77777777" w:rsidR="00457CD0" w:rsidRDefault="00457CD0" w:rsidP="00417198">
            <w:pPr>
              <w:pStyle w:val="TitlePageBold"/>
            </w:pPr>
            <w:r>
              <w:t>Supported  by</w:t>
            </w:r>
          </w:p>
        </w:tc>
      </w:tr>
      <w:tr w:rsidR="00457CD0" w:rsidRPr="00A26A07" w14:paraId="64813B3D" w14:textId="77777777" w:rsidTr="00417198">
        <w:tblPrEx>
          <w:tblBorders>
            <w:top w:val="single" w:sz="4" w:space="0" w:color="auto"/>
            <w:bottom w:val="single" w:sz="4" w:space="0" w:color="auto"/>
          </w:tblBorders>
        </w:tblPrEx>
        <w:trPr>
          <w:gridAfter w:val="1"/>
          <w:wAfter w:w="566" w:type="dxa"/>
          <w:trHeight w:val="851"/>
        </w:trPr>
        <w:tc>
          <w:tcPr>
            <w:tcW w:w="2268" w:type="dxa"/>
            <w:gridSpan w:val="2"/>
            <w:tcBorders>
              <w:top w:val="nil"/>
            </w:tcBorders>
            <w:vAlign w:val="bottom"/>
          </w:tcPr>
          <w:p w14:paraId="7060EABA" w14:textId="77777777" w:rsidR="00457CD0" w:rsidRDefault="00457CD0" w:rsidP="00417198">
            <w:pPr>
              <w:pStyle w:val="TitlePage"/>
            </w:pPr>
            <w:r>
              <w:t>……………….</w:t>
            </w:r>
          </w:p>
          <w:p w14:paraId="5119DFAD" w14:textId="77777777" w:rsidR="00457CD0" w:rsidRPr="00A26A07" w:rsidRDefault="00457CD0" w:rsidP="00417198">
            <w:pPr>
              <w:pStyle w:val="TitlePage"/>
              <w:rPr>
                <w:b/>
              </w:rPr>
            </w:pPr>
            <w:r w:rsidRPr="00A26A07">
              <w:rPr>
                <w:b/>
              </w:rPr>
              <w:t>J. Lekalakala</w:t>
            </w:r>
          </w:p>
          <w:p w14:paraId="68A6BE4C" w14:textId="77777777" w:rsidR="00457CD0" w:rsidRDefault="00457CD0" w:rsidP="00417198">
            <w:pPr>
              <w:pStyle w:val="TitlePage"/>
            </w:pPr>
            <w:r w:rsidRPr="00A26A07">
              <w:rPr>
                <w:b/>
              </w:rPr>
              <w:t>Auxiliary Engineering</w:t>
            </w:r>
          </w:p>
        </w:tc>
        <w:tc>
          <w:tcPr>
            <w:tcW w:w="2977" w:type="dxa"/>
            <w:gridSpan w:val="2"/>
            <w:tcBorders>
              <w:top w:val="nil"/>
            </w:tcBorders>
            <w:vAlign w:val="bottom"/>
          </w:tcPr>
          <w:p w14:paraId="5FDF4A44" w14:textId="77777777" w:rsidR="00457CD0" w:rsidRDefault="00457CD0" w:rsidP="00417198">
            <w:pPr>
              <w:pStyle w:val="TitlePage"/>
            </w:pPr>
            <w:r>
              <w:t>……………………</w:t>
            </w:r>
          </w:p>
          <w:p w14:paraId="1430F8AF" w14:textId="77777777" w:rsidR="00457CD0" w:rsidRPr="00A26A07" w:rsidRDefault="00457CD0" w:rsidP="00417198">
            <w:pPr>
              <w:pStyle w:val="TitlePage"/>
              <w:rPr>
                <w:b/>
              </w:rPr>
            </w:pPr>
            <w:r w:rsidRPr="00A26A07">
              <w:rPr>
                <w:b/>
              </w:rPr>
              <w:t>T. Gxota</w:t>
            </w:r>
          </w:p>
          <w:p w14:paraId="35C10D38" w14:textId="77777777" w:rsidR="00457CD0" w:rsidRDefault="00457CD0" w:rsidP="00417198">
            <w:pPr>
              <w:pStyle w:val="TitlePage"/>
            </w:pPr>
            <w:r w:rsidRPr="00A26A07">
              <w:rPr>
                <w:b/>
              </w:rPr>
              <w:t>Auxiliary Engineering Manager</w:t>
            </w:r>
          </w:p>
        </w:tc>
        <w:tc>
          <w:tcPr>
            <w:tcW w:w="2268" w:type="dxa"/>
            <w:tcBorders>
              <w:top w:val="nil"/>
            </w:tcBorders>
            <w:vAlign w:val="bottom"/>
          </w:tcPr>
          <w:p w14:paraId="4A24E74C" w14:textId="77777777" w:rsidR="00457CD0" w:rsidRDefault="00457CD0" w:rsidP="00417198">
            <w:pPr>
              <w:pStyle w:val="TitlePage"/>
            </w:pPr>
            <w:r>
              <w:t>……………………</w:t>
            </w:r>
          </w:p>
          <w:p w14:paraId="04CA332B" w14:textId="77777777" w:rsidR="00457CD0" w:rsidRPr="00A26A07" w:rsidRDefault="00457CD0" w:rsidP="00417198">
            <w:pPr>
              <w:pStyle w:val="TitlePage"/>
              <w:rPr>
                <w:b/>
              </w:rPr>
            </w:pPr>
            <w:r w:rsidRPr="00A26A07">
              <w:rPr>
                <w:b/>
              </w:rPr>
              <w:t>M. Mabizela</w:t>
            </w:r>
          </w:p>
          <w:p w14:paraId="5C19A2F4" w14:textId="77777777" w:rsidR="00457CD0" w:rsidRDefault="00457CD0" w:rsidP="00417198">
            <w:pPr>
              <w:pStyle w:val="TitlePage"/>
            </w:pPr>
            <w:r w:rsidRPr="00A26A07">
              <w:rPr>
                <w:b/>
              </w:rPr>
              <w:t>Engineering Manager</w:t>
            </w:r>
          </w:p>
        </w:tc>
        <w:tc>
          <w:tcPr>
            <w:tcW w:w="2126" w:type="dxa"/>
            <w:gridSpan w:val="2"/>
            <w:tcBorders>
              <w:top w:val="nil"/>
            </w:tcBorders>
            <w:vAlign w:val="bottom"/>
          </w:tcPr>
          <w:p w14:paraId="5E8D5C88" w14:textId="77777777" w:rsidR="00457CD0" w:rsidRPr="003F270D" w:rsidRDefault="00457CD0" w:rsidP="00417198">
            <w:pPr>
              <w:pStyle w:val="TitlePage"/>
            </w:pPr>
            <w:r w:rsidRPr="003F270D">
              <w:t>……………………..</w:t>
            </w:r>
          </w:p>
          <w:p w14:paraId="7023AAD7" w14:textId="110D39CC" w:rsidR="00457CD0" w:rsidRPr="00A26A07" w:rsidRDefault="00457CD0" w:rsidP="00417198">
            <w:pPr>
              <w:pStyle w:val="TitlePage"/>
              <w:rPr>
                <w:b/>
              </w:rPr>
            </w:pPr>
            <w:r>
              <w:rPr>
                <w:b/>
              </w:rPr>
              <w:t>S. Sulliman</w:t>
            </w:r>
          </w:p>
          <w:p w14:paraId="235DE75A" w14:textId="77777777" w:rsidR="00457CD0" w:rsidRPr="00A26A07" w:rsidRDefault="00457CD0" w:rsidP="00417198">
            <w:pPr>
              <w:pStyle w:val="TitlePage"/>
              <w:rPr>
                <w:b/>
              </w:rPr>
            </w:pPr>
            <w:proofErr w:type="spellStart"/>
            <w:r w:rsidRPr="00A26A07">
              <w:rPr>
                <w:b/>
              </w:rPr>
              <w:t>Gx</w:t>
            </w:r>
            <w:proofErr w:type="spellEnd"/>
            <w:r w:rsidRPr="00A26A07">
              <w:rPr>
                <w:b/>
              </w:rPr>
              <w:t>. Asset Management</w:t>
            </w:r>
          </w:p>
        </w:tc>
      </w:tr>
      <w:tr w:rsidR="00457CD0" w:rsidRPr="00A26A07" w14:paraId="67B648B2" w14:textId="77777777" w:rsidTr="00417198">
        <w:tblPrEx>
          <w:tblBorders>
            <w:top w:val="single" w:sz="4" w:space="0" w:color="auto"/>
            <w:bottom w:val="single" w:sz="4" w:space="0" w:color="auto"/>
          </w:tblBorders>
        </w:tblPrEx>
        <w:trPr>
          <w:gridAfter w:val="1"/>
          <w:wAfter w:w="566" w:type="dxa"/>
        </w:trPr>
        <w:tc>
          <w:tcPr>
            <w:tcW w:w="2268" w:type="dxa"/>
            <w:gridSpan w:val="2"/>
            <w:tcBorders>
              <w:bottom w:val="single" w:sz="4" w:space="0" w:color="auto"/>
            </w:tcBorders>
          </w:tcPr>
          <w:p w14:paraId="4CCA814E" w14:textId="77777777" w:rsidR="00457CD0" w:rsidRPr="00A26A07" w:rsidRDefault="00457CD0" w:rsidP="00417198">
            <w:pPr>
              <w:pStyle w:val="TitlePage"/>
            </w:pPr>
            <w:r w:rsidRPr="00A26A07">
              <w:t>Date: ………………</w:t>
            </w:r>
          </w:p>
        </w:tc>
        <w:tc>
          <w:tcPr>
            <w:tcW w:w="2977" w:type="dxa"/>
            <w:gridSpan w:val="2"/>
            <w:tcBorders>
              <w:bottom w:val="single" w:sz="4" w:space="0" w:color="auto"/>
            </w:tcBorders>
          </w:tcPr>
          <w:p w14:paraId="0FCF67A1" w14:textId="77777777" w:rsidR="00457CD0" w:rsidRPr="00A26A07" w:rsidRDefault="00457CD0" w:rsidP="00417198">
            <w:pPr>
              <w:pStyle w:val="TitlePage"/>
            </w:pPr>
            <w:r w:rsidRPr="00A26A07">
              <w:t>Date: …………………</w:t>
            </w:r>
          </w:p>
        </w:tc>
        <w:tc>
          <w:tcPr>
            <w:tcW w:w="2268" w:type="dxa"/>
            <w:tcBorders>
              <w:bottom w:val="single" w:sz="4" w:space="0" w:color="auto"/>
            </w:tcBorders>
          </w:tcPr>
          <w:p w14:paraId="22C73A3F" w14:textId="77777777" w:rsidR="00457CD0" w:rsidRPr="00A26A07" w:rsidRDefault="00457CD0" w:rsidP="00417198">
            <w:pPr>
              <w:pStyle w:val="TitlePage"/>
            </w:pPr>
            <w:r w:rsidRPr="00A26A07">
              <w:t>Date: ………………</w:t>
            </w:r>
          </w:p>
        </w:tc>
        <w:tc>
          <w:tcPr>
            <w:tcW w:w="2126" w:type="dxa"/>
            <w:gridSpan w:val="2"/>
            <w:tcBorders>
              <w:bottom w:val="single" w:sz="4" w:space="0" w:color="auto"/>
            </w:tcBorders>
          </w:tcPr>
          <w:p w14:paraId="5012438D" w14:textId="77777777" w:rsidR="00457CD0" w:rsidRPr="00A26A07" w:rsidRDefault="00457CD0" w:rsidP="00417198">
            <w:pPr>
              <w:pStyle w:val="TitlePage"/>
            </w:pPr>
            <w:r w:rsidRPr="00A26A07">
              <w:t>Date: ……………</w:t>
            </w:r>
          </w:p>
        </w:tc>
      </w:tr>
    </w:tbl>
    <w:p w14:paraId="1A27AE96" w14:textId="77777777" w:rsidR="007D6510" w:rsidRPr="00E4639B" w:rsidRDefault="007D6510" w:rsidP="00F8315F">
      <w:pPr>
        <w:pStyle w:val="TitlePageBold"/>
        <w:rPr>
          <w:rFonts w:ascii="Arial" w:hAnsi="Arial"/>
        </w:rPr>
        <w:sectPr w:rsidR="007D6510" w:rsidRPr="00E4639B" w:rsidSect="00DE71AD">
          <w:pgSz w:w="11906" w:h="16838"/>
          <w:pgMar w:top="567" w:right="567" w:bottom="1701" w:left="1134" w:header="567" w:footer="1134" w:gutter="0"/>
          <w:cols w:space="708"/>
          <w:docGrid w:linePitch="360"/>
        </w:sectPr>
      </w:pPr>
    </w:p>
    <w:tbl>
      <w:tblPr>
        <w:tblW w:w="10413" w:type="dxa"/>
        <w:tblLayout w:type="fixed"/>
        <w:tblLook w:val="0000" w:firstRow="0" w:lastRow="0" w:firstColumn="0" w:lastColumn="0" w:noHBand="0" w:noVBand="0"/>
      </w:tblPr>
      <w:tblGrid>
        <w:gridCol w:w="2604"/>
        <w:gridCol w:w="2607"/>
        <w:gridCol w:w="2599"/>
        <w:gridCol w:w="2603"/>
      </w:tblGrid>
      <w:tr w:rsidR="00F941B0" w:rsidRPr="00E4639B" w14:paraId="212B2E43" w14:textId="77777777" w:rsidTr="007D6510">
        <w:trPr>
          <w:trHeight w:val="432"/>
        </w:trPr>
        <w:tc>
          <w:tcPr>
            <w:tcW w:w="2604" w:type="dxa"/>
          </w:tcPr>
          <w:p w14:paraId="7F6162FE" w14:textId="77777777" w:rsidR="00F941B0" w:rsidRPr="00E4639B" w:rsidRDefault="00F941B0" w:rsidP="00F8315F">
            <w:pPr>
              <w:pStyle w:val="TitlePageBold"/>
              <w:rPr>
                <w:rFonts w:ascii="Arial" w:hAnsi="Arial"/>
              </w:rPr>
            </w:pPr>
          </w:p>
        </w:tc>
        <w:tc>
          <w:tcPr>
            <w:tcW w:w="2607" w:type="dxa"/>
          </w:tcPr>
          <w:p w14:paraId="561F9472" w14:textId="77777777" w:rsidR="00F941B0" w:rsidRPr="00E4639B" w:rsidRDefault="00F941B0" w:rsidP="00F8315F">
            <w:pPr>
              <w:pStyle w:val="TitlePageBold"/>
              <w:rPr>
                <w:rFonts w:ascii="Arial" w:hAnsi="Arial"/>
              </w:rPr>
            </w:pPr>
          </w:p>
        </w:tc>
        <w:tc>
          <w:tcPr>
            <w:tcW w:w="2599" w:type="dxa"/>
          </w:tcPr>
          <w:p w14:paraId="148EC218" w14:textId="77777777" w:rsidR="00F941B0" w:rsidRPr="00E4639B" w:rsidRDefault="00F941B0" w:rsidP="00F8315F">
            <w:pPr>
              <w:pStyle w:val="TitlePageBold"/>
              <w:rPr>
                <w:rFonts w:ascii="Arial" w:hAnsi="Arial"/>
              </w:rPr>
            </w:pPr>
          </w:p>
        </w:tc>
        <w:tc>
          <w:tcPr>
            <w:tcW w:w="2603" w:type="dxa"/>
          </w:tcPr>
          <w:p w14:paraId="43B8BCAE" w14:textId="77777777" w:rsidR="00F941B0" w:rsidRPr="00E4639B" w:rsidRDefault="00F941B0" w:rsidP="00F8315F">
            <w:pPr>
              <w:pStyle w:val="TitlePageBold"/>
              <w:rPr>
                <w:rFonts w:ascii="Arial" w:hAnsi="Arial"/>
              </w:rPr>
            </w:pPr>
          </w:p>
        </w:tc>
      </w:tr>
    </w:tbl>
    <w:p w14:paraId="109A8C05" w14:textId="77777777" w:rsidR="002F524A" w:rsidRPr="00E4639B" w:rsidRDefault="002F524A">
      <w:pPr>
        <w:pStyle w:val="Title"/>
        <w:rPr>
          <w:rFonts w:ascii="Arial" w:hAnsi="Arial"/>
        </w:rPr>
      </w:pPr>
      <w:r w:rsidRPr="00E4639B">
        <w:rPr>
          <w:rFonts w:ascii="Arial" w:hAnsi="Arial"/>
        </w:rPr>
        <w:t>CONTENTS</w:t>
      </w:r>
    </w:p>
    <w:p w14:paraId="13FA60D4" w14:textId="77777777" w:rsidR="002F524A" w:rsidRPr="00E4639B" w:rsidRDefault="002F524A">
      <w:pPr>
        <w:pStyle w:val="TableBodyRight"/>
        <w:rPr>
          <w:rStyle w:val="Emphasis"/>
        </w:rPr>
      </w:pPr>
      <w:r w:rsidRPr="00E4639B">
        <w:rPr>
          <w:rStyle w:val="Emphasis"/>
        </w:rPr>
        <w:t>Page</w:t>
      </w:r>
    </w:p>
    <w:p w14:paraId="54CFEB98" w14:textId="1CAC3308" w:rsidR="00564C59" w:rsidRDefault="00F8721C">
      <w:pPr>
        <w:pStyle w:val="TOC1"/>
        <w:rPr>
          <w:rFonts w:asciiTheme="minorHAnsi" w:eastAsiaTheme="minorEastAsia" w:hAnsiTheme="minorHAnsi" w:cstheme="minorBidi"/>
          <w:b w:val="0"/>
          <w:caps w:val="0"/>
          <w:noProof/>
          <w:sz w:val="22"/>
          <w:szCs w:val="22"/>
          <w:lang w:val="en-ZA" w:eastAsia="en-ZA"/>
        </w:rPr>
      </w:pPr>
      <w:r w:rsidRPr="00E4639B">
        <w:rPr>
          <w:rFonts w:ascii="Arial" w:hAnsi="Arial"/>
        </w:rPr>
        <w:fldChar w:fldCharType="begin"/>
      </w:r>
      <w:r w:rsidR="002F524A" w:rsidRPr="00E4639B">
        <w:rPr>
          <w:rFonts w:ascii="Arial" w:hAnsi="Arial"/>
        </w:rPr>
        <w:instrText xml:space="preserve"> TOC \h \z \t "Heading 1,1,Heading 2,2,Heading 3,3,Heading 4,4,Heading 5,5,Appendix 1,1,Appendix 2,2,Appendix 3,3,Appendix 4,4,Appendix 5,5,Attachment 1,2" </w:instrText>
      </w:r>
      <w:r w:rsidRPr="00E4639B">
        <w:rPr>
          <w:rFonts w:ascii="Arial" w:hAnsi="Arial"/>
        </w:rPr>
        <w:fldChar w:fldCharType="separate"/>
      </w:r>
      <w:hyperlink w:anchor="_Toc97319287" w:history="1">
        <w:r w:rsidR="00564C59" w:rsidRPr="006C22C6">
          <w:rPr>
            <w:rStyle w:val="Hyperlink"/>
            <w:rFonts w:ascii="Arial" w:hAnsi="Arial"/>
            <w:noProof/>
          </w:rPr>
          <w:t>1. Introduction</w:t>
        </w:r>
        <w:r w:rsidR="00564C59">
          <w:rPr>
            <w:noProof/>
            <w:webHidden/>
          </w:rPr>
          <w:tab/>
        </w:r>
        <w:r w:rsidR="00564C59">
          <w:rPr>
            <w:noProof/>
            <w:webHidden/>
          </w:rPr>
          <w:fldChar w:fldCharType="begin"/>
        </w:r>
        <w:r w:rsidR="00564C59">
          <w:rPr>
            <w:noProof/>
            <w:webHidden/>
          </w:rPr>
          <w:instrText xml:space="preserve"> PAGEREF _Toc97319287 \h </w:instrText>
        </w:r>
        <w:r w:rsidR="00564C59">
          <w:rPr>
            <w:noProof/>
            <w:webHidden/>
          </w:rPr>
        </w:r>
        <w:r w:rsidR="00564C59">
          <w:rPr>
            <w:noProof/>
            <w:webHidden/>
          </w:rPr>
          <w:fldChar w:fldCharType="separate"/>
        </w:r>
        <w:r w:rsidR="00A22929">
          <w:rPr>
            <w:noProof/>
            <w:webHidden/>
          </w:rPr>
          <w:t>3</w:t>
        </w:r>
        <w:r w:rsidR="00564C59">
          <w:rPr>
            <w:noProof/>
            <w:webHidden/>
          </w:rPr>
          <w:fldChar w:fldCharType="end"/>
        </w:r>
      </w:hyperlink>
    </w:p>
    <w:p w14:paraId="478DF9C3" w14:textId="4F1E368F" w:rsidR="00564C59" w:rsidRDefault="006F2E12">
      <w:pPr>
        <w:pStyle w:val="TOC1"/>
        <w:rPr>
          <w:rFonts w:asciiTheme="minorHAnsi" w:eastAsiaTheme="minorEastAsia" w:hAnsiTheme="minorHAnsi" w:cstheme="minorBidi"/>
          <w:b w:val="0"/>
          <w:caps w:val="0"/>
          <w:noProof/>
          <w:sz w:val="22"/>
          <w:szCs w:val="22"/>
          <w:lang w:val="en-ZA" w:eastAsia="en-ZA"/>
        </w:rPr>
      </w:pPr>
      <w:hyperlink w:anchor="_Toc97319288" w:history="1">
        <w:r w:rsidR="00564C59" w:rsidRPr="006C22C6">
          <w:rPr>
            <w:rStyle w:val="Hyperlink"/>
            <w:rFonts w:ascii="Arial" w:hAnsi="Arial"/>
            <w:noProof/>
          </w:rPr>
          <w:t>2. Supporting Clauses</w:t>
        </w:r>
        <w:r w:rsidR="00564C59">
          <w:rPr>
            <w:noProof/>
            <w:webHidden/>
          </w:rPr>
          <w:tab/>
        </w:r>
        <w:r w:rsidR="00564C59">
          <w:rPr>
            <w:noProof/>
            <w:webHidden/>
          </w:rPr>
          <w:fldChar w:fldCharType="begin"/>
        </w:r>
        <w:r w:rsidR="00564C59">
          <w:rPr>
            <w:noProof/>
            <w:webHidden/>
          </w:rPr>
          <w:instrText xml:space="preserve"> PAGEREF _Toc97319288 \h </w:instrText>
        </w:r>
        <w:r w:rsidR="00564C59">
          <w:rPr>
            <w:noProof/>
            <w:webHidden/>
          </w:rPr>
        </w:r>
        <w:r w:rsidR="00564C59">
          <w:rPr>
            <w:noProof/>
            <w:webHidden/>
          </w:rPr>
          <w:fldChar w:fldCharType="separate"/>
        </w:r>
        <w:r w:rsidR="00A22929">
          <w:rPr>
            <w:noProof/>
            <w:webHidden/>
          </w:rPr>
          <w:t>3</w:t>
        </w:r>
        <w:r w:rsidR="00564C59">
          <w:rPr>
            <w:noProof/>
            <w:webHidden/>
          </w:rPr>
          <w:fldChar w:fldCharType="end"/>
        </w:r>
      </w:hyperlink>
    </w:p>
    <w:p w14:paraId="2CB39BFC" w14:textId="468DE7B9" w:rsidR="00564C59" w:rsidRDefault="006F2E12">
      <w:pPr>
        <w:pStyle w:val="TOC2"/>
        <w:rPr>
          <w:rFonts w:asciiTheme="minorHAnsi" w:eastAsiaTheme="minorEastAsia" w:hAnsiTheme="minorHAnsi" w:cstheme="minorBidi"/>
          <w:caps w:val="0"/>
          <w:noProof/>
          <w:sz w:val="22"/>
          <w:szCs w:val="22"/>
          <w:lang w:val="en-ZA" w:eastAsia="en-ZA"/>
        </w:rPr>
      </w:pPr>
      <w:hyperlink w:anchor="_Toc97319289" w:history="1">
        <w:r w:rsidR="00564C59" w:rsidRPr="006C22C6">
          <w:rPr>
            <w:rStyle w:val="Hyperlink"/>
            <w:noProof/>
          </w:rPr>
          <w:t>2.1 Scope</w:t>
        </w:r>
        <w:r w:rsidR="00564C59">
          <w:rPr>
            <w:noProof/>
            <w:webHidden/>
          </w:rPr>
          <w:tab/>
        </w:r>
        <w:r w:rsidR="00564C59">
          <w:rPr>
            <w:noProof/>
            <w:webHidden/>
          </w:rPr>
          <w:fldChar w:fldCharType="begin"/>
        </w:r>
        <w:r w:rsidR="00564C59">
          <w:rPr>
            <w:noProof/>
            <w:webHidden/>
          </w:rPr>
          <w:instrText xml:space="preserve"> PAGEREF _Toc97319289 \h </w:instrText>
        </w:r>
        <w:r w:rsidR="00564C59">
          <w:rPr>
            <w:noProof/>
            <w:webHidden/>
          </w:rPr>
        </w:r>
        <w:r w:rsidR="00564C59">
          <w:rPr>
            <w:noProof/>
            <w:webHidden/>
          </w:rPr>
          <w:fldChar w:fldCharType="separate"/>
        </w:r>
        <w:r w:rsidR="00A22929">
          <w:rPr>
            <w:noProof/>
            <w:webHidden/>
          </w:rPr>
          <w:t>3</w:t>
        </w:r>
        <w:r w:rsidR="00564C59">
          <w:rPr>
            <w:noProof/>
            <w:webHidden/>
          </w:rPr>
          <w:fldChar w:fldCharType="end"/>
        </w:r>
      </w:hyperlink>
    </w:p>
    <w:p w14:paraId="0173ECD7" w14:textId="0156DB3E" w:rsidR="00564C59" w:rsidRDefault="006F2E12">
      <w:pPr>
        <w:pStyle w:val="TOC3"/>
        <w:rPr>
          <w:rFonts w:asciiTheme="minorHAnsi" w:eastAsiaTheme="minorEastAsia" w:hAnsiTheme="minorHAnsi" w:cstheme="minorBidi"/>
          <w:noProof/>
          <w:sz w:val="22"/>
          <w:szCs w:val="22"/>
          <w:lang w:val="en-ZA" w:eastAsia="en-ZA"/>
        </w:rPr>
      </w:pPr>
      <w:hyperlink w:anchor="_Toc97319290" w:history="1">
        <w:r w:rsidR="00564C59" w:rsidRPr="006C22C6">
          <w:rPr>
            <w:rStyle w:val="Hyperlink"/>
            <w:noProof/>
          </w:rPr>
          <w:t>2.1.1 Purpose</w:t>
        </w:r>
        <w:r w:rsidR="00564C59">
          <w:rPr>
            <w:noProof/>
            <w:webHidden/>
          </w:rPr>
          <w:tab/>
        </w:r>
        <w:r w:rsidR="00564C59">
          <w:rPr>
            <w:noProof/>
            <w:webHidden/>
          </w:rPr>
          <w:fldChar w:fldCharType="begin"/>
        </w:r>
        <w:r w:rsidR="00564C59">
          <w:rPr>
            <w:noProof/>
            <w:webHidden/>
          </w:rPr>
          <w:instrText xml:space="preserve"> PAGEREF _Toc97319290 \h </w:instrText>
        </w:r>
        <w:r w:rsidR="00564C59">
          <w:rPr>
            <w:noProof/>
            <w:webHidden/>
          </w:rPr>
        </w:r>
        <w:r w:rsidR="00564C59">
          <w:rPr>
            <w:noProof/>
            <w:webHidden/>
          </w:rPr>
          <w:fldChar w:fldCharType="separate"/>
        </w:r>
        <w:r w:rsidR="00A22929">
          <w:rPr>
            <w:noProof/>
            <w:webHidden/>
          </w:rPr>
          <w:t>3</w:t>
        </w:r>
        <w:r w:rsidR="00564C59">
          <w:rPr>
            <w:noProof/>
            <w:webHidden/>
          </w:rPr>
          <w:fldChar w:fldCharType="end"/>
        </w:r>
      </w:hyperlink>
    </w:p>
    <w:p w14:paraId="5751A2DC" w14:textId="45CD5FA0" w:rsidR="00564C59" w:rsidRDefault="006F2E12">
      <w:pPr>
        <w:pStyle w:val="TOC3"/>
        <w:rPr>
          <w:rFonts w:asciiTheme="minorHAnsi" w:eastAsiaTheme="minorEastAsia" w:hAnsiTheme="minorHAnsi" w:cstheme="minorBidi"/>
          <w:noProof/>
          <w:sz w:val="22"/>
          <w:szCs w:val="22"/>
          <w:lang w:val="en-ZA" w:eastAsia="en-ZA"/>
        </w:rPr>
      </w:pPr>
      <w:hyperlink w:anchor="_Toc97319291" w:history="1">
        <w:r w:rsidR="00564C59" w:rsidRPr="006C22C6">
          <w:rPr>
            <w:rStyle w:val="Hyperlink"/>
            <w:noProof/>
          </w:rPr>
          <w:t>2.1.2 Applicability</w:t>
        </w:r>
        <w:r w:rsidR="00564C59">
          <w:rPr>
            <w:noProof/>
            <w:webHidden/>
          </w:rPr>
          <w:tab/>
        </w:r>
        <w:r w:rsidR="00564C59">
          <w:rPr>
            <w:noProof/>
            <w:webHidden/>
          </w:rPr>
          <w:fldChar w:fldCharType="begin"/>
        </w:r>
        <w:r w:rsidR="00564C59">
          <w:rPr>
            <w:noProof/>
            <w:webHidden/>
          </w:rPr>
          <w:instrText xml:space="preserve"> PAGEREF _Toc97319291 \h </w:instrText>
        </w:r>
        <w:r w:rsidR="00564C59">
          <w:rPr>
            <w:noProof/>
            <w:webHidden/>
          </w:rPr>
        </w:r>
        <w:r w:rsidR="00564C59">
          <w:rPr>
            <w:noProof/>
            <w:webHidden/>
          </w:rPr>
          <w:fldChar w:fldCharType="separate"/>
        </w:r>
        <w:r w:rsidR="00A22929">
          <w:rPr>
            <w:noProof/>
            <w:webHidden/>
          </w:rPr>
          <w:t>3</w:t>
        </w:r>
        <w:r w:rsidR="00564C59">
          <w:rPr>
            <w:noProof/>
            <w:webHidden/>
          </w:rPr>
          <w:fldChar w:fldCharType="end"/>
        </w:r>
      </w:hyperlink>
    </w:p>
    <w:p w14:paraId="71E1B8F2" w14:textId="3B80E7D6" w:rsidR="00564C59" w:rsidRDefault="006F2E12">
      <w:pPr>
        <w:pStyle w:val="TOC2"/>
        <w:rPr>
          <w:rFonts w:asciiTheme="minorHAnsi" w:eastAsiaTheme="minorEastAsia" w:hAnsiTheme="minorHAnsi" w:cstheme="minorBidi"/>
          <w:caps w:val="0"/>
          <w:noProof/>
          <w:sz w:val="22"/>
          <w:szCs w:val="22"/>
          <w:lang w:val="en-ZA" w:eastAsia="en-ZA"/>
        </w:rPr>
      </w:pPr>
      <w:hyperlink w:anchor="_Toc97319292" w:history="1">
        <w:r w:rsidR="00564C59" w:rsidRPr="006C22C6">
          <w:rPr>
            <w:rStyle w:val="Hyperlink"/>
            <w:noProof/>
          </w:rPr>
          <w:t>2.2 Normative/Informative References</w:t>
        </w:r>
        <w:r w:rsidR="00564C59">
          <w:rPr>
            <w:noProof/>
            <w:webHidden/>
          </w:rPr>
          <w:tab/>
        </w:r>
        <w:r w:rsidR="00564C59">
          <w:rPr>
            <w:noProof/>
            <w:webHidden/>
          </w:rPr>
          <w:fldChar w:fldCharType="begin"/>
        </w:r>
        <w:r w:rsidR="00564C59">
          <w:rPr>
            <w:noProof/>
            <w:webHidden/>
          </w:rPr>
          <w:instrText xml:space="preserve"> PAGEREF _Toc97319292 \h </w:instrText>
        </w:r>
        <w:r w:rsidR="00564C59">
          <w:rPr>
            <w:noProof/>
            <w:webHidden/>
          </w:rPr>
        </w:r>
        <w:r w:rsidR="00564C59">
          <w:rPr>
            <w:noProof/>
            <w:webHidden/>
          </w:rPr>
          <w:fldChar w:fldCharType="separate"/>
        </w:r>
        <w:r w:rsidR="00A22929">
          <w:rPr>
            <w:noProof/>
            <w:webHidden/>
          </w:rPr>
          <w:t>3</w:t>
        </w:r>
        <w:r w:rsidR="00564C59">
          <w:rPr>
            <w:noProof/>
            <w:webHidden/>
          </w:rPr>
          <w:fldChar w:fldCharType="end"/>
        </w:r>
      </w:hyperlink>
    </w:p>
    <w:p w14:paraId="7B811E36" w14:textId="60DD6663" w:rsidR="00564C59" w:rsidRDefault="006F2E12">
      <w:pPr>
        <w:pStyle w:val="TOC3"/>
        <w:rPr>
          <w:rFonts w:asciiTheme="minorHAnsi" w:eastAsiaTheme="minorEastAsia" w:hAnsiTheme="minorHAnsi" w:cstheme="minorBidi"/>
          <w:noProof/>
          <w:sz w:val="22"/>
          <w:szCs w:val="22"/>
          <w:lang w:val="en-ZA" w:eastAsia="en-ZA"/>
        </w:rPr>
      </w:pPr>
      <w:hyperlink w:anchor="_Toc97319293" w:history="1">
        <w:r w:rsidR="00564C59" w:rsidRPr="006C22C6">
          <w:rPr>
            <w:rStyle w:val="Hyperlink"/>
            <w:noProof/>
          </w:rPr>
          <w:t>2.2.1 Normative</w:t>
        </w:r>
        <w:r w:rsidR="00564C59">
          <w:rPr>
            <w:noProof/>
            <w:webHidden/>
          </w:rPr>
          <w:tab/>
        </w:r>
        <w:r w:rsidR="00564C59">
          <w:rPr>
            <w:noProof/>
            <w:webHidden/>
          </w:rPr>
          <w:fldChar w:fldCharType="begin"/>
        </w:r>
        <w:r w:rsidR="00564C59">
          <w:rPr>
            <w:noProof/>
            <w:webHidden/>
          </w:rPr>
          <w:instrText xml:space="preserve"> PAGEREF _Toc97319293 \h </w:instrText>
        </w:r>
        <w:r w:rsidR="00564C59">
          <w:rPr>
            <w:noProof/>
            <w:webHidden/>
          </w:rPr>
        </w:r>
        <w:r w:rsidR="00564C59">
          <w:rPr>
            <w:noProof/>
            <w:webHidden/>
          </w:rPr>
          <w:fldChar w:fldCharType="separate"/>
        </w:r>
        <w:r w:rsidR="00A22929">
          <w:rPr>
            <w:noProof/>
            <w:webHidden/>
          </w:rPr>
          <w:t>3</w:t>
        </w:r>
        <w:r w:rsidR="00564C59">
          <w:rPr>
            <w:noProof/>
            <w:webHidden/>
          </w:rPr>
          <w:fldChar w:fldCharType="end"/>
        </w:r>
      </w:hyperlink>
    </w:p>
    <w:p w14:paraId="2370F907" w14:textId="2D209075" w:rsidR="00564C59" w:rsidRDefault="006F2E12">
      <w:pPr>
        <w:pStyle w:val="TOC3"/>
        <w:rPr>
          <w:rFonts w:asciiTheme="minorHAnsi" w:eastAsiaTheme="minorEastAsia" w:hAnsiTheme="minorHAnsi" w:cstheme="minorBidi"/>
          <w:noProof/>
          <w:sz w:val="22"/>
          <w:szCs w:val="22"/>
          <w:lang w:val="en-ZA" w:eastAsia="en-ZA"/>
        </w:rPr>
      </w:pPr>
      <w:hyperlink w:anchor="_Toc97319294" w:history="1">
        <w:r w:rsidR="00564C59" w:rsidRPr="006C22C6">
          <w:rPr>
            <w:rStyle w:val="Hyperlink"/>
            <w:noProof/>
          </w:rPr>
          <w:t>2.2.2 Informative</w:t>
        </w:r>
        <w:r w:rsidR="00564C59">
          <w:rPr>
            <w:noProof/>
            <w:webHidden/>
          </w:rPr>
          <w:tab/>
        </w:r>
        <w:r w:rsidR="00564C59">
          <w:rPr>
            <w:noProof/>
            <w:webHidden/>
          </w:rPr>
          <w:fldChar w:fldCharType="begin"/>
        </w:r>
        <w:r w:rsidR="00564C59">
          <w:rPr>
            <w:noProof/>
            <w:webHidden/>
          </w:rPr>
          <w:instrText xml:space="preserve"> PAGEREF _Toc97319294 \h </w:instrText>
        </w:r>
        <w:r w:rsidR="00564C59">
          <w:rPr>
            <w:noProof/>
            <w:webHidden/>
          </w:rPr>
        </w:r>
        <w:r w:rsidR="00564C59">
          <w:rPr>
            <w:noProof/>
            <w:webHidden/>
          </w:rPr>
          <w:fldChar w:fldCharType="separate"/>
        </w:r>
        <w:r w:rsidR="00A22929">
          <w:rPr>
            <w:noProof/>
            <w:webHidden/>
          </w:rPr>
          <w:t>3</w:t>
        </w:r>
        <w:r w:rsidR="00564C59">
          <w:rPr>
            <w:noProof/>
            <w:webHidden/>
          </w:rPr>
          <w:fldChar w:fldCharType="end"/>
        </w:r>
      </w:hyperlink>
    </w:p>
    <w:p w14:paraId="400E3B50" w14:textId="5D82CED1" w:rsidR="00564C59" w:rsidRDefault="006F2E12">
      <w:pPr>
        <w:pStyle w:val="TOC2"/>
        <w:rPr>
          <w:rFonts w:asciiTheme="minorHAnsi" w:eastAsiaTheme="minorEastAsia" w:hAnsiTheme="minorHAnsi" w:cstheme="minorBidi"/>
          <w:caps w:val="0"/>
          <w:noProof/>
          <w:sz w:val="22"/>
          <w:szCs w:val="22"/>
          <w:lang w:val="en-ZA" w:eastAsia="en-ZA"/>
        </w:rPr>
      </w:pPr>
      <w:hyperlink w:anchor="_Toc97319295" w:history="1">
        <w:r w:rsidR="00564C59" w:rsidRPr="006C22C6">
          <w:rPr>
            <w:rStyle w:val="Hyperlink"/>
            <w:noProof/>
          </w:rPr>
          <w:t>2.3 Definitions</w:t>
        </w:r>
        <w:r w:rsidR="00564C59">
          <w:rPr>
            <w:noProof/>
            <w:webHidden/>
          </w:rPr>
          <w:tab/>
        </w:r>
        <w:r w:rsidR="00564C59">
          <w:rPr>
            <w:noProof/>
            <w:webHidden/>
          </w:rPr>
          <w:fldChar w:fldCharType="begin"/>
        </w:r>
        <w:r w:rsidR="00564C59">
          <w:rPr>
            <w:noProof/>
            <w:webHidden/>
          </w:rPr>
          <w:instrText xml:space="preserve"> PAGEREF _Toc97319295 \h </w:instrText>
        </w:r>
        <w:r w:rsidR="00564C59">
          <w:rPr>
            <w:noProof/>
            <w:webHidden/>
          </w:rPr>
        </w:r>
        <w:r w:rsidR="00564C59">
          <w:rPr>
            <w:noProof/>
            <w:webHidden/>
          </w:rPr>
          <w:fldChar w:fldCharType="separate"/>
        </w:r>
        <w:r w:rsidR="00A22929">
          <w:rPr>
            <w:noProof/>
            <w:webHidden/>
          </w:rPr>
          <w:t>4</w:t>
        </w:r>
        <w:r w:rsidR="00564C59">
          <w:rPr>
            <w:noProof/>
            <w:webHidden/>
          </w:rPr>
          <w:fldChar w:fldCharType="end"/>
        </w:r>
      </w:hyperlink>
    </w:p>
    <w:p w14:paraId="7D06479F" w14:textId="3992402B" w:rsidR="00564C59" w:rsidRDefault="006F2E12">
      <w:pPr>
        <w:pStyle w:val="TOC3"/>
        <w:rPr>
          <w:rFonts w:asciiTheme="minorHAnsi" w:eastAsiaTheme="minorEastAsia" w:hAnsiTheme="minorHAnsi" w:cstheme="minorBidi"/>
          <w:noProof/>
          <w:sz w:val="22"/>
          <w:szCs w:val="22"/>
          <w:lang w:val="en-ZA" w:eastAsia="en-ZA"/>
        </w:rPr>
      </w:pPr>
      <w:hyperlink w:anchor="_Toc97319296" w:history="1">
        <w:r w:rsidR="00564C59" w:rsidRPr="006C22C6">
          <w:rPr>
            <w:rStyle w:val="Hyperlink"/>
            <w:noProof/>
          </w:rPr>
          <w:t>2.3.1 Classification</w:t>
        </w:r>
        <w:r w:rsidR="00564C59">
          <w:rPr>
            <w:noProof/>
            <w:webHidden/>
          </w:rPr>
          <w:tab/>
        </w:r>
        <w:r w:rsidR="00564C59">
          <w:rPr>
            <w:noProof/>
            <w:webHidden/>
          </w:rPr>
          <w:fldChar w:fldCharType="begin"/>
        </w:r>
        <w:r w:rsidR="00564C59">
          <w:rPr>
            <w:noProof/>
            <w:webHidden/>
          </w:rPr>
          <w:instrText xml:space="preserve"> PAGEREF _Toc97319296 \h </w:instrText>
        </w:r>
        <w:r w:rsidR="00564C59">
          <w:rPr>
            <w:noProof/>
            <w:webHidden/>
          </w:rPr>
        </w:r>
        <w:r w:rsidR="00564C59">
          <w:rPr>
            <w:noProof/>
            <w:webHidden/>
          </w:rPr>
          <w:fldChar w:fldCharType="separate"/>
        </w:r>
        <w:r w:rsidR="00A22929">
          <w:rPr>
            <w:noProof/>
            <w:webHidden/>
          </w:rPr>
          <w:t>4</w:t>
        </w:r>
        <w:r w:rsidR="00564C59">
          <w:rPr>
            <w:noProof/>
            <w:webHidden/>
          </w:rPr>
          <w:fldChar w:fldCharType="end"/>
        </w:r>
      </w:hyperlink>
    </w:p>
    <w:p w14:paraId="74F69D9D" w14:textId="390C99EC" w:rsidR="00564C59" w:rsidRDefault="006F2E12">
      <w:pPr>
        <w:pStyle w:val="TOC2"/>
        <w:rPr>
          <w:rFonts w:asciiTheme="minorHAnsi" w:eastAsiaTheme="minorEastAsia" w:hAnsiTheme="minorHAnsi" w:cstheme="minorBidi"/>
          <w:caps w:val="0"/>
          <w:noProof/>
          <w:sz w:val="22"/>
          <w:szCs w:val="22"/>
          <w:lang w:val="en-ZA" w:eastAsia="en-ZA"/>
        </w:rPr>
      </w:pPr>
      <w:hyperlink w:anchor="_Toc97319297" w:history="1">
        <w:r w:rsidR="00564C59" w:rsidRPr="006C22C6">
          <w:rPr>
            <w:rStyle w:val="Hyperlink"/>
            <w:noProof/>
          </w:rPr>
          <w:t>2.4 Abbreviations</w:t>
        </w:r>
        <w:r w:rsidR="00564C59">
          <w:rPr>
            <w:noProof/>
            <w:webHidden/>
          </w:rPr>
          <w:tab/>
        </w:r>
        <w:r w:rsidR="00564C59">
          <w:rPr>
            <w:noProof/>
            <w:webHidden/>
          </w:rPr>
          <w:fldChar w:fldCharType="begin"/>
        </w:r>
        <w:r w:rsidR="00564C59">
          <w:rPr>
            <w:noProof/>
            <w:webHidden/>
          </w:rPr>
          <w:instrText xml:space="preserve"> PAGEREF _Toc97319297 \h </w:instrText>
        </w:r>
        <w:r w:rsidR="00564C59">
          <w:rPr>
            <w:noProof/>
            <w:webHidden/>
          </w:rPr>
        </w:r>
        <w:r w:rsidR="00564C59">
          <w:rPr>
            <w:noProof/>
            <w:webHidden/>
          </w:rPr>
          <w:fldChar w:fldCharType="separate"/>
        </w:r>
        <w:r w:rsidR="00A22929">
          <w:rPr>
            <w:noProof/>
            <w:webHidden/>
          </w:rPr>
          <w:t>4</w:t>
        </w:r>
        <w:r w:rsidR="00564C59">
          <w:rPr>
            <w:noProof/>
            <w:webHidden/>
          </w:rPr>
          <w:fldChar w:fldCharType="end"/>
        </w:r>
      </w:hyperlink>
    </w:p>
    <w:p w14:paraId="34097DCE" w14:textId="621A3B8A" w:rsidR="00564C59" w:rsidRDefault="006F2E12">
      <w:pPr>
        <w:pStyle w:val="TOC2"/>
        <w:rPr>
          <w:rFonts w:asciiTheme="minorHAnsi" w:eastAsiaTheme="minorEastAsia" w:hAnsiTheme="minorHAnsi" w:cstheme="minorBidi"/>
          <w:caps w:val="0"/>
          <w:noProof/>
          <w:sz w:val="22"/>
          <w:szCs w:val="22"/>
          <w:lang w:val="en-ZA" w:eastAsia="en-ZA"/>
        </w:rPr>
      </w:pPr>
      <w:hyperlink w:anchor="_Toc97319298" w:history="1">
        <w:r w:rsidR="00564C59" w:rsidRPr="006C22C6">
          <w:rPr>
            <w:rStyle w:val="Hyperlink"/>
            <w:noProof/>
          </w:rPr>
          <w:t>2.5 Roles and Responsibilities</w:t>
        </w:r>
        <w:r w:rsidR="00564C59">
          <w:rPr>
            <w:noProof/>
            <w:webHidden/>
          </w:rPr>
          <w:tab/>
        </w:r>
        <w:r w:rsidR="00564C59">
          <w:rPr>
            <w:noProof/>
            <w:webHidden/>
          </w:rPr>
          <w:fldChar w:fldCharType="begin"/>
        </w:r>
        <w:r w:rsidR="00564C59">
          <w:rPr>
            <w:noProof/>
            <w:webHidden/>
          </w:rPr>
          <w:instrText xml:space="preserve"> PAGEREF _Toc97319298 \h </w:instrText>
        </w:r>
        <w:r w:rsidR="00564C59">
          <w:rPr>
            <w:noProof/>
            <w:webHidden/>
          </w:rPr>
        </w:r>
        <w:r w:rsidR="00564C59">
          <w:rPr>
            <w:noProof/>
            <w:webHidden/>
          </w:rPr>
          <w:fldChar w:fldCharType="separate"/>
        </w:r>
        <w:r w:rsidR="00A22929">
          <w:rPr>
            <w:noProof/>
            <w:webHidden/>
          </w:rPr>
          <w:t>4</w:t>
        </w:r>
        <w:r w:rsidR="00564C59">
          <w:rPr>
            <w:noProof/>
            <w:webHidden/>
          </w:rPr>
          <w:fldChar w:fldCharType="end"/>
        </w:r>
      </w:hyperlink>
    </w:p>
    <w:p w14:paraId="6B2C25B8" w14:textId="5BA26855" w:rsidR="00564C59" w:rsidRDefault="006F2E12">
      <w:pPr>
        <w:pStyle w:val="TOC2"/>
        <w:rPr>
          <w:rFonts w:asciiTheme="minorHAnsi" w:eastAsiaTheme="minorEastAsia" w:hAnsiTheme="minorHAnsi" w:cstheme="minorBidi"/>
          <w:caps w:val="0"/>
          <w:noProof/>
          <w:sz w:val="22"/>
          <w:szCs w:val="22"/>
          <w:lang w:val="en-ZA" w:eastAsia="en-ZA"/>
        </w:rPr>
      </w:pPr>
      <w:hyperlink w:anchor="_Toc97319299" w:history="1">
        <w:r w:rsidR="00564C59" w:rsidRPr="006C22C6">
          <w:rPr>
            <w:rStyle w:val="Hyperlink"/>
            <w:noProof/>
          </w:rPr>
          <w:t>2.6 Process for monitoring</w:t>
        </w:r>
        <w:r w:rsidR="00564C59">
          <w:rPr>
            <w:noProof/>
            <w:webHidden/>
          </w:rPr>
          <w:tab/>
        </w:r>
        <w:r w:rsidR="00564C59">
          <w:rPr>
            <w:noProof/>
            <w:webHidden/>
          </w:rPr>
          <w:fldChar w:fldCharType="begin"/>
        </w:r>
        <w:r w:rsidR="00564C59">
          <w:rPr>
            <w:noProof/>
            <w:webHidden/>
          </w:rPr>
          <w:instrText xml:space="preserve"> PAGEREF _Toc97319299 \h </w:instrText>
        </w:r>
        <w:r w:rsidR="00564C59">
          <w:rPr>
            <w:noProof/>
            <w:webHidden/>
          </w:rPr>
        </w:r>
        <w:r w:rsidR="00564C59">
          <w:rPr>
            <w:noProof/>
            <w:webHidden/>
          </w:rPr>
          <w:fldChar w:fldCharType="separate"/>
        </w:r>
        <w:r w:rsidR="00A22929">
          <w:rPr>
            <w:noProof/>
            <w:webHidden/>
          </w:rPr>
          <w:t>4</w:t>
        </w:r>
        <w:r w:rsidR="00564C59">
          <w:rPr>
            <w:noProof/>
            <w:webHidden/>
          </w:rPr>
          <w:fldChar w:fldCharType="end"/>
        </w:r>
      </w:hyperlink>
    </w:p>
    <w:p w14:paraId="17AFF48A" w14:textId="324B3BC6" w:rsidR="00564C59" w:rsidRDefault="006F2E12">
      <w:pPr>
        <w:pStyle w:val="TOC2"/>
        <w:rPr>
          <w:rFonts w:asciiTheme="minorHAnsi" w:eastAsiaTheme="minorEastAsia" w:hAnsiTheme="minorHAnsi" w:cstheme="minorBidi"/>
          <w:caps w:val="0"/>
          <w:noProof/>
          <w:sz w:val="22"/>
          <w:szCs w:val="22"/>
          <w:lang w:val="en-ZA" w:eastAsia="en-ZA"/>
        </w:rPr>
      </w:pPr>
      <w:hyperlink w:anchor="_Toc97319300" w:history="1">
        <w:r w:rsidR="00564C59" w:rsidRPr="006C22C6">
          <w:rPr>
            <w:rStyle w:val="Hyperlink"/>
            <w:noProof/>
          </w:rPr>
          <w:t>2.7 Related/Supporting Documents</w:t>
        </w:r>
        <w:r w:rsidR="00564C59">
          <w:rPr>
            <w:noProof/>
            <w:webHidden/>
          </w:rPr>
          <w:tab/>
        </w:r>
        <w:r w:rsidR="00564C59">
          <w:rPr>
            <w:noProof/>
            <w:webHidden/>
          </w:rPr>
          <w:fldChar w:fldCharType="begin"/>
        </w:r>
        <w:r w:rsidR="00564C59">
          <w:rPr>
            <w:noProof/>
            <w:webHidden/>
          </w:rPr>
          <w:instrText xml:space="preserve"> PAGEREF _Toc97319300 \h </w:instrText>
        </w:r>
        <w:r w:rsidR="00564C59">
          <w:rPr>
            <w:noProof/>
            <w:webHidden/>
          </w:rPr>
        </w:r>
        <w:r w:rsidR="00564C59">
          <w:rPr>
            <w:noProof/>
            <w:webHidden/>
          </w:rPr>
          <w:fldChar w:fldCharType="separate"/>
        </w:r>
        <w:r w:rsidR="00A22929">
          <w:rPr>
            <w:noProof/>
            <w:webHidden/>
          </w:rPr>
          <w:t>4</w:t>
        </w:r>
        <w:r w:rsidR="00564C59">
          <w:rPr>
            <w:noProof/>
            <w:webHidden/>
          </w:rPr>
          <w:fldChar w:fldCharType="end"/>
        </w:r>
      </w:hyperlink>
    </w:p>
    <w:p w14:paraId="54450CCD" w14:textId="547F97CF" w:rsidR="00564C59" w:rsidRDefault="006F2E12">
      <w:pPr>
        <w:pStyle w:val="TOC1"/>
        <w:rPr>
          <w:rFonts w:asciiTheme="minorHAnsi" w:eastAsiaTheme="minorEastAsia" w:hAnsiTheme="minorHAnsi" w:cstheme="minorBidi"/>
          <w:b w:val="0"/>
          <w:caps w:val="0"/>
          <w:noProof/>
          <w:sz w:val="22"/>
          <w:szCs w:val="22"/>
          <w:lang w:val="en-ZA" w:eastAsia="en-ZA"/>
        </w:rPr>
      </w:pPr>
      <w:hyperlink w:anchor="_Toc97319301" w:history="1">
        <w:r w:rsidR="00564C59" w:rsidRPr="006C22C6">
          <w:rPr>
            <w:rStyle w:val="Hyperlink"/>
            <w:rFonts w:ascii="Arial" w:hAnsi="Arial"/>
            <w:noProof/>
          </w:rPr>
          <w:t>3. Tender Technicial EvalUation Strategy</w:t>
        </w:r>
        <w:r w:rsidR="00564C59">
          <w:rPr>
            <w:noProof/>
            <w:webHidden/>
          </w:rPr>
          <w:tab/>
        </w:r>
        <w:r w:rsidR="00564C59">
          <w:rPr>
            <w:noProof/>
            <w:webHidden/>
          </w:rPr>
          <w:fldChar w:fldCharType="begin"/>
        </w:r>
        <w:r w:rsidR="00564C59">
          <w:rPr>
            <w:noProof/>
            <w:webHidden/>
          </w:rPr>
          <w:instrText xml:space="preserve"> PAGEREF _Toc97319301 \h </w:instrText>
        </w:r>
        <w:r w:rsidR="00564C59">
          <w:rPr>
            <w:noProof/>
            <w:webHidden/>
          </w:rPr>
        </w:r>
        <w:r w:rsidR="00564C59">
          <w:rPr>
            <w:noProof/>
            <w:webHidden/>
          </w:rPr>
          <w:fldChar w:fldCharType="separate"/>
        </w:r>
        <w:r w:rsidR="00A22929">
          <w:rPr>
            <w:noProof/>
            <w:webHidden/>
          </w:rPr>
          <w:t>4</w:t>
        </w:r>
        <w:r w:rsidR="00564C59">
          <w:rPr>
            <w:noProof/>
            <w:webHidden/>
          </w:rPr>
          <w:fldChar w:fldCharType="end"/>
        </w:r>
      </w:hyperlink>
    </w:p>
    <w:p w14:paraId="7808F6ED" w14:textId="33EA0EF0" w:rsidR="00564C59" w:rsidRDefault="006F2E12">
      <w:pPr>
        <w:pStyle w:val="TOC2"/>
        <w:rPr>
          <w:rFonts w:asciiTheme="minorHAnsi" w:eastAsiaTheme="minorEastAsia" w:hAnsiTheme="minorHAnsi" w:cstheme="minorBidi"/>
          <w:caps w:val="0"/>
          <w:noProof/>
          <w:sz w:val="22"/>
          <w:szCs w:val="22"/>
          <w:lang w:val="en-ZA" w:eastAsia="en-ZA"/>
        </w:rPr>
      </w:pPr>
      <w:hyperlink w:anchor="_Toc97319302" w:history="1">
        <w:r w:rsidR="00564C59" w:rsidRPr="006C22C6">
          <w:rPr>
            <w:rStyle w:val="Hyperlink"/>
            <w:noProof/>
          </w:rPr>
          <w:t>3.1 Technical Evaluation Threshold</w:t>
        </w:r>
        <w:r w:rsidR="00564C59">
          <w:rPr>
            <w:noProof/>
            <w:webHidden/>
          </w:rPr>
          <w:tab/>
        </w:r>
        <w:r w:rsidR="00564C59">
          <w:rPr>
            <w:noProof/>
            <w:webHidden/>
          </w:rPr>
          <w:fldChar w:fldCharType="begin"/>
        </w:r>
        <w:r w:rsidR="00564C59">
          <w:rPr>
            <w:noProof/>
            <w:webHidden/>
          </w:rPr>
          <w:instrText xml:space="preserve"> PAGEREF _Toc97319302 \h </w:instrText>
        </w:r>
        <w:r w:rsidR="00564C59">
          <w:rPr>
            <w:noProof/>
            <w:webHidden/>
          </w:rPr>
        </w:r>
        <w:r w:rsidR="00564C59">
          <w:rPr>
            <w:noProof/>
            <w:webHidden/>
          </w:rPr>
          <w:fldChar w:fldCharType="separate"/>
        </w:r>
        <w:r w:rsidR="00A22929">
          <w:rPr>
            <w:noProof/>
            <w:webHidden/>
          </w:rPr>
          <w:t>4</w:t>
        </w:r>
        <w:r w:rsidR="00564C59">
          <w:rPr>
            <w:noProof/>
            <w:webHidden/>
          </w:rPr>
          <w:fldChar w:fldCharType="end"/>
        </w:r>
      </w:hyperlink>
    </w:p>
    <w:p w14:paraId="0AF5D5DE" w14:textId="3AFF13D2" w:rsidR="00564C59" w:rsidRDefault="006F2E12">
      <w:pPr>
        <w:pStyle w:val="TOC2"/>
        <w:rPr>
          <w:rFonts w:asciiTheme="minorHAnsi" w:eastAsiaTheme="minorEastAsia" w:hAnsiTheme="minorHAnsi" w:cstheme="minorBidi"/>
          <w:caps w:val="0"/>
          <w:noProof/>
          <w:sz w:val="22"/>
          <w:szCs w:val="22"/>
          <w:lang w:val="en-ZA" w:eastAsia="en-ZA"/>
        </w:rPr>
      </w:pPr>
      <w:hyperlink w:anchor="_Toc97319303" w:history="1">
        <w:r w:rsidR="00564C59" w:rsidRPr="006C22C6">
          <w:rPr>
            <w:rStyle w:val="Hyperlink"/>
            <w:noProof/>
          </w:rPr>
          <w:t>3.2 TET memberS</w:t>
        </w:r>
        <w:r w:rsidR="00564C59">
          <w:rPr>
            <w:noProof/>
            <w:webHidden/>
          </w:rPr>
          <w:tab/>
        </w:r>
        <w:r w:rsidR="00564C59">
          <w:rPr>
            <w:noProof/>
            <w:webHidden/>
          </w:rPr>
          <w:fldChar w:fldCharType="begin"/>
        </w:r>
        <w:r w:rsidR="00564C59">
          <w:rPr>
            <w:noProof/>
            <w:webHidden/>
          </w:rPr>
          <w:instrText xml:space="preserve"> PAGEREF _Toc97319303 \h </w:instrText>
        </w:r>
        <w:r w:rsidR="00564C59">
          <w:rPr>
            <w:noProof/>
            <w:webHidden/>
          </w:rPr>
        </w:r>
        <w:r w:rsidR="00564C59">
          <w:rPr>
            <w:noProof/>
            <w:webHidden/>
          </w:rPr>
          <w:fldChar w:fldCharType="separate"/>
        </w:r>
        <w:r w:rsidR="00A22929">
          <w:rPr>
            <w:noProof/>
            <w:webHidden/>
          </w:rPr>
          <w:t>4</w:t>
        </w:r>
        <w:r w:rsidR="00564C59">
          <w:rPr>
            <w:noProof/>
            <w:webHidden/>
          </w:rPr>
          <w:fldChar w:fldCharType="end"/>
        </w:r>
      </w:hyperlink>
    </w:p>
    <w:p w14:paraId="141A4B31" w14:textId="5D79861C" w:rsidR="00564C59" w:rsidRDefault="006F2E12">
      <w:pPr>
        <w:pStyle w:val="TOC2"/>
        <w:rPr>
          <w:rFonts w:asciiTheme="minorHAnsi" w:eastAsiaTheme="minorEastAsia" w:hAnsiTheme="minorHAnsi" w:cstheme="minorBidi"/>
          <w:caps w:val="0"/>
          <w:noProof/>
          <w:sz w:val="22"/>
          <w:szCs w:val="22"/>
          <w:lang w:val="en-ZA" w:eastAsia="en-ZA"/>
        </w:rPr>
      </w:pPr>
      <w:hyperlink w:anchor="_Toc97319304" w:history="1">
        <w:r w:rsidR="00564C59" w:rsidRPr="006C22C6">
          <w:rPr>
            <w:rStyle w:val="Hyperlink"/>
            <w:noProof/>
          </w:rPr>
          <w:t>3.3 Mandatory Technical Evaluation Criteria</w:t>
        </w:r>
        <w:r w:rsidR="00564C59">
          <w:rPr>
            <w:noProof/>
            <w:webHidden/>
          </w:rPr>
          <w:tab/>
        </w:r>
        <w:r w:rsidR="00564C59">
          <w:rPr>
            <w:noProof/>
            <w:webHidden/>
          </w:rPr>
          <w:fldChar w:fldCharType="begin"/>
        </w:r>
        <w:r w:rsidR="00564C59">
          <w:rPr>
            <w:noProof/>
            <w:webHidden/>
          </w:rPr>
          <w:instrText xml:space="preserve"> PAGEREF _Toc97319304 \h </w:instrText>
        </w:r>
        <w:r w:rsidR="00564C59">
          <w:rPr>
            <w:noProof/>
            <w:webHidden/>
          </w:rPr>
        </w:r>
        <w:r w:rsidR="00564C59">
          <w:rPr>
            <w:noProof/>
            <w:webHidden/>
          </w:rPr>
          <w:fldChar w:fldCharType="separate"/>
        </w:r>
        <w:r w:rsidR="00A22929">
          <w:rPr>
            <w:noProof/>
            <w:webHidden/>
          </w:rPr>
          <w:t>6</w:t>
        </w:r>
        <w:r w:rsidR="00564C59">
          <w:rPr>
            <w:noProof/>
            <w:webHidden/>
          </w:rPr>
          <w:fldChar w:fldCharType="end"/>
        </w:r>
      </w:hyperlink>
    </w:p>
    <w:p w14:paraId="4FC34A5A" w14:textId="0F4A8C29" w:rsidR="00564C59" w:rsidRDefault="006F2E12">
      <w:pPr>
        <w:pStyle w:val="TOC2"/>
        <w:rPr>
          <w:rFonts w:asciiTheme="minorHAnsi" w:eastAsiaTheme="minorEastAsia" w:hAnsiTheme="minorHAnsi" w:cstheme="minorBidi"/>
          <w:caps w:val="0"/>
          <w:noProof/>
          <w:sz w:val="22"/>
          <w:szCs w:val="22"/>
          <w:lang w:val="en-ZA" w:eastAsia="en-ZA"/>
        </w:rPr>
      </w:pPr>
      <w:hyperlink w:anchor="_Toc97319305" w:history="1">
        <w:r w:rsidR="00564C59" w:rsidRPr="006C22C6">
          <w:rPr>
            <w:rStyle w:val="Hyperlink"/>
            <w:noProof/>
          </w:rPr>
          <w:t>3.4 Qualitative Technical Evaluation Criteria</w:t>
        </w:r>
        <w:r w:rsidR="00564C59">
          <w:rPr>
            <w:noProof/>
            <w:webHidden/>
          </w:rPr>
          <w:tab/>
        </w:r>
        <w:r w:rsidR="00564C59">
          <w:rPr>
            <w:noProof/>
            <w:webHidden/>
          </w:rPr>
          <w:fldChar w:fldCharType="begin"/>
        </w:r>
        <w:r w:rsidR="00564C59">
          <w:rPr>
            <w:noProof/>
            <w:webHidden/>
          </w:rPr>
          <w:instrText xml:space="preserve"> PAGEREF _Toc97319305 \h </w:instrText>
        </w:r>
        <w:r w:rsidR="00564C59">
          <w:rPr>
            <w:noProof/>
            <w:webHidden/>
          </w:rPr>
        </w:r>
        <w:r w:rsidR="00564C59">
          <w:rPr>
            <w:noProof/>
            <w:webHidden/>
          </w:rPr>
          <w:fldChar w:fldCharType="separate"/>
        </w:r>
        <w:r w:rsidR="00A22929">
          <w:rPr>
            <w:noProof/>
            <w:webHidden/>
          </w:rPr>
          <w:t>7</w:t>
        </w:r>
        <w:r w:rsidR="00564C59">
          <w:rPr>
            <w:noProof/>
            <w:webHidden/>
          </w:rPr>
          <w:fldChar w:fldCharType="end"/>
        </w:r>
      </w:hyperlink>
    </w:p>
    <w:p w14:paraId="12083757" w14:textId="3CEFE649" w:rsidR="00564C59" w:rsidRDefault="006F2E12">
      <w:pPr>
        <w:pStyle w:val="TOC2"/>
        <w:rPr>
          <w:rFonts w:asciiTheme="minorHAnsi" w:eastAsiaTheme="minorEastAsia" w:hAnsiTheme="minorHAnsi" w:cstheme="minorBidi"/>
          <w:caps w:val="0"/>
          <w:noProof/>
          <w:sz w:val="22"/>
          <w:szCs w:val="22"/>
          <w:lang w:val="en-ZA" w:eastAsia="en-ZA"/>
        </w:rPr>
      </w:pPr>
      <w:hyperlink w:anchor="_Toc97319306" w:history="1">
        <w:r w:rsidR="00564C59" w:rsidRPr="006C22C6">
          <w:rPr>
            <w:rStyle w:val="Hyperlink"/>
            <w:noProof/>
          </w:rPr>
          <w:t>TET Member Responsibilities</w:t>
        </w:r>
        <w:r w:rsidR="00564C59">
          <w:rPr>
            <w:noProof/>
            <w:webHidden/>
          </w:rPr>
          <w:tab/>
        </w:r>
        <w:r w:rsidR="00564C59">
          <w:rPr>
            <w:noProof/>
            <w:webHidden/>
          </w:rPr>
          <w:fldChar w:fldCharType="begin"/>
        </w:r>
        <w:r w:rsidR="00564C59">
          <w:rPr>
            <w:noProof/>
            <w:webHidden/>
          </w:rPr>
          <w:instrText xml:space="preserve"> PAGEREF _Toc97319306 \h </w:instrText>
        </w:r>
        <w:r w:rsidR="00564C59">
          <w:rPr>
            <w:noProof/>
            <w:webHidden/>
          </w:rPr>
        </w:r>
        <w:r w:rsidR="00564C59">
          <w:rPr>
            <w:noProof/>
            <w:webHidden/>
          </w:rPr>
          <w:fldChar w:fldCharType="separate"/>
        </w:r>
        <w:r w:rsidR="00A22929">
          <w:rPr>
            <w:noProof/>
            <w:webHidden/>
          </w:rPr>
          <w:t>14</w:t>
        </w:r>
        <w:r w:rsidR="00564C59">
          <w:rPr>
            <w:noProof/>
            <w:webHidden/>
          </w:rPr>
          <w:fldChar w:fldCharType="end"/>
        </w:r>
      </w:hyperlink>
    </w:p>
    <w:p w14:paraId="603FB382" w14:textId="0A7FCC1D" w:rsidR="00564C59" w:rsidRDefault="006F2E12">
      <w:pPr>
        <w:pStyle w:val="TOC2"/>
        <w:rPr>
          <w:rFonts w:asciiTheme="minorHAnsi" w:eastAsiaTheme="minorEastAsia" w:hAnsiTheme="minorHAnsi" w:cstheme="minorBidi"/>
          <w:caps w:val="0"/>
          <w:noProof/>
          <w:sz w:val="22"/>
          <w:szCs w:val="22"/>
          <w:lang w:val="en-ZA" w:eastAsia="en-ZA"/>
        </w:rPr>
      </w:pPr>
      <w:hyperlink w:anchor="_Toc97319307" w:history="1">
        <w:r w:rsidR="00564C59" w:rsidRPr="006C22C6">
          <w:rPr>
            <w:rStyle w:val="Hyperlink"/>
            <w:noProof/>
          </w:rPr>
          <w:t>3.5 Foreseen Acceptable / Unacceptable Qualifications</w:t>
        </w:r>
        <w:r w:rsidR="00564C59">
          <w:rPr>
            <w:noProof/>
            <w:webHidden/>
          </w:rPr>
          <w:tab/>
        </w:r>
        <w:r w:rsidR="00564C59">
          <w:rPr>
            <w:noProof/>
            <w:webHidden/>
          </w:rPr>
          <w:fldChar w:fldCharType="begin"/>
        </w:r>
        <w:r w:rsidR="00564C59">
          <w:rPr>
            <w:noProof/>
            <w:webHidden/>
          </w:rPr>
          <w:instrText xml:space="preserve"> PAGEREF _Toc97319307 \h </w:instrText>
        </w:r>
        <w:r w:rsidR="00564C59">
          <w:rPr>
            <w:noProof/>
            <w:webHidden/>
          </w:rPr>
        </w:r>
        <w:r w:rsidR="00564C59">
          <w:rPr>
            <w:noProof/>
            <w:webHidden/>
          </w:rPr>
          <w:fldChar w:fldCharType="separate"/>
        </w:r>
        <w:r w:rsidR="00A22929">
          <w:rPr>
            <w:noProof/>
            <w:webHidden/>
          </w:rPr>
          <w:t>16</w:t>
        </w:r>
        <w:r w:rsidR="00564C59">
          <w:rPr>
            <w:noProof/>
            <w:webHidden/>
          </w:rPr>
          <w:fldChar w:fldCharType="end"/>
        </w:r>
      </w:hyperlink>
    </w:p>
    <w:p w14:paraId="06D67732" w14:textId="450DC059" w:rsidR="00564C59" w:rsidRDefault="006F2E12">
      <w:pPr>
        <w:pStyle w:val="TOC3"/>
        <w:rPr>
          <w:rFonts w:asciiTheme="minorHAnsi" w:eastAsiaTheme="minorEastAsia" w:hAnsiTheme="minorHAnsi" w:cstheme="minorBidi"/>
          <w:noProof/>
          <w:sz w:val="22"/>
          <w:szCs w:val="22"/>
          <w:lang w:val="en-ZA" w:eastAsia="en-ZA"/>
        </w:rPr>
      </w:pPr>
      <w:hyperlink w:anchor="_Toc97319308" w:history="1">
        <w:r w:rsidR="00564C59" w:rsidRPr="006C22C6">
          <w:rPr>
            <w:rStyle w:val="Hyperlink"/>
            <w:noProof/>
          </w:rPr>
          <w:t>3.5.1 Risks</w:t>
        </w:r>
        <w:r w:rsidR="00564C59">
          <w:rPr>
            <w:noProof/>
            <w:webHidden/>
          </w:rPr>
          <w:tab/>
        </w:r>
        <w:r w:rsidR="00564C59">
          <w:rPr>
            <w:noProof/>
            <w:webHidden/>
          </w:rPr>
          <w:fldChar w:fldCharType="begin"/>
        </w:r>
        <w:r w:rsidR="00564C59">
          <w:rPr>
            <w:noProof/>
            <w:webHidden/>
          </w:rPr>
          <w:instrText xml:space="preserve"> PAGEREF _Toc97319308 \h </w:instrText>
        </w:r>
        <w:r w:rsidR="00564C59">
          <w:rPr>
            <w:noProof/>
            <w:webHidden/>
          </w:rPr>
        </w:r>
        <w:r w:rsidR="00564C59">
          <w:rPr>
            <w:noProof/>
            <w:webHidden/>
          </w:rPr>
          <w:fldChar w:fldCharType="separate"/>
        </w:r>
        <w:r w:rsidR="00A22929">
          <w:rPr>
            <w:noProof/>
            <w:webHidden/>
          </w:rPr>
          <w:t>16</w:t>
        </w:r>
        <w:r w:rsidR="00564C59">
          <w:rPr>
            <w:noProof/>
            <w:webHidden/>
          </w:rPr>
          <w:fldChar w:fldCharType="end"/>
        </w:r>
      </w:hyperlink>
    </w:p>
    <w:p w14:paraId="6CA75B07" w14:textId="73656F1F" w:rsidR="00564C59" w:rsidRDefault="006F2E12">
      <w:pPr>
        <w:pStyle w:val="TOC3"/>
        <w:rPr>
          <w:rFonts w:asciiTheme="minorHAnsi" w:eastAsiaTheme="minorEastAsia" w:hAnsiTheme="minorHAnsi" w:cstheme="minorBidi"/>
          <w:noProof/>
          <w:sz w:val="22"/>
          <w:szCs w:val="22"/>
          <w:lang w:val="en-ZA" w:eastAsia="en-ZA"/>
        </w:rPr>
      </w:pPr>
      <w:hyperlink w:anchor="_Toc97319309" w:history="1">
        <w:r w:rsidR="00564C59" w:rsidRPr="006C22C6">
          <w:rPr>
            <w:rStyle w:val="Hyperlink"/>
            <w:noProof/>
          </w:rPr>
          <w:t>3.5.2 Exceptions / Conditions</w:t>
        </w:r>
        <w:r w:rsidR="00564C59">
          <w:rPr>
            <w:noProof/>
            <w:webHidden/>
          </w:rPr>
          <w:tab/>
        </w:r>
        <w:r w:rsidR="00564C59">
          <w:rPr>
            <w:noProof/>
            <w:webHidden/>
          </w:rPr>
          <w:fldChar w:fldCharType="begin"/>
        </w:r>
        <w:r w:rsidR="00564C59">
          <w:rPr>
            <w:noProof/>
            <w:webHidden/>
          </w:rPr>
          <w:instrText xml:space="preserve"> PAGEREF _Toc97319309 \h </w:instrText>
        </w:r>
        <w:r w:rsidR="00564C59">
          <w:rPr>
            <w:noProof/>
            <w:webHidden/>
          </w:rPr>
        </w:r>
        <w:r w:rsidR="00564C59">
          <w:rPr>
            <w:noProof/>
            <w:webHidden/>
          </w:rPr>
          <w:fldChar w:fldCharType="separate"/>
        </w:r>
        <w:r w:rsidR="00A22929">
          <w:rPr>
            <w:noProof/>
            <w:webHidden/>
          </w:rPr>
          <w:t>16</w:t>
        </w:r>
        <w:r w:rsidR="00564C59">
          <w:rPr>
            <w:noProof/>
            <w:webHidden/>
          </w:rPr>
          <w:fldChar w:fldCharType="end"/>
        </w:r>
      </w:hyperlink>
    </w:p>
    <w:p w14:paraId="6B5C1FA4" w14:textId="5C944AE0" w:rsidR="00564C59" w:rsidRDefault="006F2E12">
      <w:pPr>
        <w:pStyle w:val="TOC1"/>
        <w:rPr>
          <w:rFonts w:asciiTheme="minorHAnsi" w:eastAsiaTheme="minorEastAsia" w:hAnsiTheme="minorHAnsi" w:cstheme="minorBidi"/>
          <w:b w:val="0"/>
          <w:caps w:val="0"/>
          <w:noProof/>
          <w:sz w:val="22"/>
          <w:szCs w:val="22"/>
          <w:lang w:val="en-ZA" w:eastAsia="en-ZA"/>
        </w:rPr>
      </w:pPr>
      <w:hyperlink w:anchor="_Toc97319310" w:history="1">
        <w:r w:rsidR="00564C59" w:rsidRPr="006C22C6">
          <w:rPr>
            <w:rStyle w:val="Hyperlink"/>
            <w:rFonts w:ascii="Arial" w:hAnsi="Arial"/>
            <w:noProof/>
          </w:rPr>
          <w:t>4. Authorisation</w:t>
        </w:r>
        <w:r w:rsidR="00564C59">
          <w:rPr>
            <w:noProof/>
            <w:webHidden/>
          </w:rPr>
          <w:tab/>
        </w:r>
        <w:r w:rsidR="00564C59">
          <w:rPr>
            <w:noProof/>
            <w:webHidden/>
          </w:rPr>
          <w:fldChar w:fldCharType="begin"/>
        </w:r>
        <w:r w:rsidR="00564C59">
          <w:rPr>
            <w:noProof/>
            <w:webHidden/>
          </w:rPr>
          <w:instrText xml:space="preserve"> PAGEREF _Toc97319310 \h </w:instrText>
        </w:r>
        <w:r w:rsidR="00564C59">
          <w:rPr>
            <w:noProof/>
            <w:webHidden/>
          </w:rPr>
        </w:r>
        <w:r w:rsidR="00564C59">
          <w:rPr>
            <w:noProof/>
            <w:webHidden/>
          </w:rPr>
          <w:fldChar w:fldCharType="separate"/>
        </w:r>
        <w:r w:rsidR="00A22929">
          <w:rPr>
            <w:noProof/>
            <w:webHidden/>
          </w:rPr>
          <w:t>17</w:t>
        </w:r>
        <w:r w:rsidR="00564C59">
          <w:rPr>
            <w:noProof/>
            <w:webHidden/>
          </w:rPr>
          <w:fldChar w:fldCharType="end"/>
        </w:r>
      </w:hyperlink>
    </w:p>
    <w:p w14:paraId="4836B969" w14:textId="4031A529" w:rsidR="00564C59" w:rsidRDefault="006F2E12">
      <w:pPr>
        <w:pStyle w:val="TOC1"/>
        <w:rPr>
          <w:rFonts w:asciiTheme="minorHAnsi" w:eastAsiaTheme="minorEastAsia" w:hAnsiTheme="minorHAnsi" w:cstheme="minorBidi"/>
          <w:b w:val="0"/>
          <w:caps w:val="0"/>
          <w:noProof/>
          <w:sz w:val="22"/>
          <w:szCs w:val="22"/>
          <w:lang w:val="en-ZA" w:eastAsia="en-ZA"/>
        </w:rPr>
      </w:pPr>
      <w:hyperlink w:anchor="_Toc97319311" w:history="1">
        <w:r w:rsidR="00564C59" w:rsidRPr="006C22C6">
          <w:rPr>
            <w:rStyle w:val="Hyperlink"/>
            <w:rFonts w:ascii="Arial" w:hAnsi="Arial"/>
            <w:noProof/>
          </w:rPr>
          <w:t>5. Revisions</w:t>
        </w:r>
        <w:r w:rsidR="00564C59">
          <w:rPr>
            <w:noProof/>
            <w:webHidden/>
          </w:rPr>
          <w:tab/>
        </w:r>
        <w:r w:rsidR="00564C59">
          <w:rPr>
            <w:noProof/>
            <w:webHidden/>
          </w:rPr>
          <w:fldChar w:fldCharType="begin"/>
        </w:r>
        <w:r w:rsidR="00564C59">
          <w:rPr>
            <w:noProof/>
            <w:webHidden/>
          </w:rPr>
          <w:instrText xml:space="preserve"> PAGEREF _Toc97319311 \h </w:instrText>
        </w:r>
        <w:r w:rsidR="00564C59">
          <w:rPr>
            <w:noProof/>
            <w:webHidden/>
          </w:rPr>
        </w:r>
        <w:r w:rsidR="00564C59">
          <w:rPr>
            <w:noProof/>
            <w:webHidden/>
          </w:rPr>
          <w:fldChar w:fldCharType="separate"/>
        </w:r>
        <w:r w:rsidR="00A22929">
          <w:rPr>
            <w:noProof/>
            <w:webHidden/>
          </w:rPr>
          <w:t>17</w:t>
        </w:r>
        <w:r w:rsidR="00564C59">
          <w:rPr>
            <w:noProof/>
            <w:webHidden/>
          </w:rPr>
          <w:fldChar w:fldCharType="end"/>
        </w:r>
      </w:hyperlink>
    </w:p>
    <w:p w14:paraId="7673BB19" w14:textId="6C102B26" w:rsidR="00564C59" w:rsidRDefault="006F2E12">
      <w:pPr>
        <w:pStyle w:val="TOC1"/>
        <w:rPr>
          <w:rFonts w:asciiTheme="minorHAnsi" w:eastAsiaTheme="minorEastAsia" w:hAnsiTheme="minorHAnsi" w:cstheme="minorBidi"/>
          <w:b w:val="0"/>
          <w:caps w:val="0"/>
          <w:noProof/>
          <w:sz w:val="22"/>
          <w:szCs w:val="22"/>
          <w:lang w:val="en-ZA" w:eastAsia="en-ZA"/>
        </w:rPr>
      </w:pPr>
      <w:hyperlink w:anchor="_Toc97319312" w:history="1">
        <w:r w:rsidR="00564C59" w:rsidRPr="006C22C6">
          <w:rPr>
            <w:rStyle w:val="Hyperlink"/>
            <w:rFonts w:ascii="Arial" w:hAnsi="Arial"/>
            <w:noProof/>
          </w:rPr>
          <w:t>6. Development team</w:t>
        </w:r>
        <w:r w:rsidR="00564C59">
          <w:rPr>
            <w:noProof/>
            <w:webHidden/>
          </w:rPr>
          <w:tab/>
        </w:r>
        <w:r w:rsidR="00564C59">
          <w:rPr>
            <w:noProof/>
            <w:webHidden/>
          </w:rPr>
          <w:fldChar w:fldCharType="begin"/>
        </w:r>
        <w:r w:rsidR="00564C59">
          <w:rPr>
            <w:noProof/>
            <w:webHidden/>
          </w:rPr>
          <w:instrText xml:space="preserve"> PAGEREF _Toc97319312 \h </w:instrText>
        </w:r>
        <w:r w:rsidR="00564C59">
          <w:rPr>
            <w:noProof/>
            <w:webHidden/>
          </w:rPr>
        </w:r>
        <w:r w:rsidR="00564C59">
          <w:rPr>
            <w:noProof/>
            <w:webHidden/>
          </w:rPr>
          <w:fldChar w:fldCharType="separate"/>
        </w:r>
        <w:r w:rsidR="00A22929">
          <w:rPr>
            <w:noProof/>
            <w:webHidden/>
          </w:rPr>
          <w:t>17</w:t>
        </w:r>
        <w:r w:rsidR="00564C59">
          <w:rPr>
            <w:noProof/>
            <w:webHidden/>
          </w:rPr>
          <w:fldChar w:fldCharType="end"/>
        </w:r>
      </w:hyperlink>
    </w:p>
    <w:p w14:paraId="50DD92A3" w14:textId="0FD7E38D" w:rsidR="00564C59" w:rsidRDefault="006F2E12">
      <w:pPr>
        <w:pStyle w:val="TOC1"/>
        <w:rPr>
          <w:rFonts w:asciiTheme="minorHAnsi" w:eastAsiaTheme="minorEastAsia" w:hAnsiTheme="minorHAnsi" w:cstheme="minorBidi"/>
          <w:b w:val="0"/>
          <w:caps w:val="0"/>
          <w:noProof/>
          <w:sz w:val="22"/>
          <w:szCs w:val="22"/>
          <w:lang w:val="en-ZA" w:eastAsia="en-ZA"/>
        </w:rPr>
      </w:pPr>
      <w:hyperlink w:anchor="_Toc97319313" w:history="1">
        <w:r w:rsidR="00564C59" w:rsidRPr="006C22C6">
          <w:rPr>
            <w:rStyle w:val="Hyperlink"/>
            <w:rFonts w:ascii="Arial" w:hAnsi="Arial"/>
            <w:noProof/>
          </w:rPr>
          <w:t>7. ACKNOWLEDGEMENTS</w:t>
        </w:r>
        <w:r w:rsidR="00564C59">
          <w:rPr>
            <w:noProof/>
            <w:webHidden/>
          </w:rPr>
          <w:tab/>
        </w:r>
        <w:r w:rsidR="00564C59">
          <w:rPr>
            <w:noProof/>
            <w:webHidden/>
          </w:rPr>
          <w:fldChar w:fldCharType="begin"/>
        </w:r>
        <w:r w:rsidR="00564C59">
          <w:rPr>
            <w:noProof/>
            <w:webHidden/>
          </w:rPr>
          <w:instrText xml:space="preserve"> PAGEREF _Toc97319313 \h </w:instrText>
        </w:r>
        <w:r w:rsidR="00564C59">
          <w:rPr>
            <w:noProof/>
            <w:webHidden/>
          </w:rPr>
        </w:r>
        <w:r w:rsidR="00564C59">
          <w:rPr>
            <w:noProof/>
            <w:webHidden/>
          </w:rPr>
          <w:fldChar w:fldCharType="separate"/>
        </w:r>
        <w:r w:rsidR="00A22929">
          <w:rPr>
            <w:noProof/>
            <w:webHidden/>
          </w:rPr>
          <w:t>17</w:t>
        </w:r>
        <w:r w:rsidR="00564C59">
          <w:rPr>
            <w:noProof/>
            <w:webHidden/>
          </w:rPr>
          <w:fldChar w:fldCharType="end"/>
        </w:r>
      </w:hyperlink>
    </w:p>
    <w:p w14:paraId="62A11A5B" w14:textId="5F4F4810" w:rsidR="002F524A" w:rsidRPr="00E4639B" w:rsidRDefault="00F8721C">
      <w:pPr>
        <w:pStyle w:val="TableBodyLeft"/>
      </w:pPr>
      <w:r w:rsidRPr="00E4639B">
        <w:fldChar w:fldCharType="end"/>
      </w:r>
    </w:p>
    <w:p w14:paraId="597CF8A3" w14:textId="77777777" w:rsidR="002F524A" w:rsidRPr="00E4639B" w:rsidRDefault="002F524A">
      <w:pPr>
        <w:pStyle w:val="Title"/>
        <w:rPr>
          <w:rFonts w:ascii="Arial" w:hAnsi="Arial"/>
        </w:rPr>
      </w:pPr>
      <w:r w:rsidRPr="00E4639B">
        <w:rPr>
          <w:rFonts w:ascii="Arial" w:hAnsi="Arial"/>
        </w:rPr>
        <w:t>TABLES</w:t>
      </w:r>
    </w:p>
    <w:p w14:paraId="0AF0563B" w14:textId="3880752D" w:rsidR="00564C59" w:rsidRDefault="00F8721C">
      <w:pPr>
        <w:pStyle w:val="TableofFigures"/>
        <w:rPr>
          <w:rFonts w:asciiTheme="minorHAnsi" w:eastAsiaTheme="minorEastAsia" w:hAnsiTheme="minorHAnsi" w:cstheme="minorBidi"/>
          <w:noProof/>
          <w:sz w:val="22"/>
          <w:szCs w:val="22"/>
          <w:lang w:val="en-ZA" w:eastAsia="en-ZA"/>
        </w:rPr>
      </w:pPr>
      <w:r w:rsidRPr="00E4639B">
        <w:fldChar w:fldCharType="begin"/>
      </w:r>
      <w:r w:rsidR="002F524A" w:rsidRPr="00E4639B">
        <w:instrText xml:space="preserve"> TOC \h \z \c "Table" </w:instrText>
      </w:r>
      <w:r w:rsidRPr="00E4639B">
        <w:fldChar w:fldCharType="separate"/>
      </w:r>
      <w:hyperlink w:anchor="_Toc97319314" w:history="1">
        <w:r w:rsidR="00564C59" w:rsidRPr="006254E8">
          <w:rPr>
            <w:rStyle w:val="Hyperlink"/>
            <w:noProof/>
          </w:rPr>
          <w:t>Table 1: TET Members</w:t>
        </w:r>
        <w:r w:rsidR="00564C59">
          <w:rPr>
            <w:noProof/>
            <w:webHidden/>
          </w:rPr>
          <w:tab/>
        </w:r>
        <w:r w:rsidR="00564C59">
          <w:rPr>
            <w:noProof/>
            <w:webHidden/>
          </w:rPr>
          <w:fldChar w:fldCharType="begin"/>
        </w:r>
        <w:r w:rsidR="00564C59">
          <w:rPr>
            <w:noProof/>
            <w:webHidden/>
          </w:rPr>
          <w:instrText xml:space="preserve"> PAGEREF _Toc97319314 \h </w:instrText>
        </w:r>
        <w:r w:rsidR="00564C59">
          <w:rPr>
            <w:noProof/>
            <w:webHidden/>
          </w:rPr>
        </w:r>
        <w:r w:rsidR="00564C59">
          <w:rPr>
            <w:noProof/>
            <w:webHidden/>
          </w:rPr>
          <w:fldChar w:fldCharType="separate"/>
        </w:r>
        <w:r w:rsidR="00A22929">
          <w:rPr>
            <w:noProof/>
            <w:webHidden/>
          </w:rPr>
          <w:t>4</w:t>
        </w:r>
        <w:r w:rsidR="00564C59">
          <w:rPr>
            <w:noProof/>
            <w:webHidden/>
          </w:rPr>
          <w:fldChar w:fldCharType="end"/>
        </w:r>
      </w:hyperlink>
    </w:p>
    <w:p w14:paraId="4128BE1F" w14:textId="56EE0465" w:rsidR="00564C59" w:rsidRDefault="006F2E12">
      <w:pPr>
        <w:pStyle w:val="TableofFigures"/>
        <w:rPr>
          <w:rFonts w:asciiTheme="minorHAnsi" w:eastAsiaTheme="minorEastAsia" w:hAnsiTheme="minorHAnsi" w:cstheme="minorBidi"/>
          <w:noProof/>
          <w:sz w:val="22"/>
          <w:szCs w:val="22"/>
          <w:lang w:val="en-ZA" w:eastAsia="en-ZA"/>
        </w:rPr>
      </w:pPr>
      <w:hyperlink w:anchor="_Toc97319315" w:history="1">
        <w:r w:rsidR="00564C59" w:rsidRPr="006254E8">
          <w:rPr>
            <w:rStyle w:val="Hyperlink"/>
            <w:noProof/>
          </w:rPr>
          <w:t>Table 2: Mandatory Technical Evaluation Criteria</w:t>
        </w:r>
        <w:r w:rsidR="00564C59">
          <w:rPr>
            <w:noProof/>
            <w:webHidden/>
          </w:rPr>
          <w:tab/>
        </w:r>
        <w:r w:rsidR="00564C59">
          <w:rPr>
            <w:noProof/>
            <w:webHidden/>
          </w:rPr>
          <w:fldChar w:fldCharType="begin"/>
        </w:r>
        <w:r w:rsidR="00564C59">
          <w:rPr>
            <w:noProof/>
            <w:webHidden/>
          </w:rPr>
          <w:instrText xml:space="preserve"> PAGEREF _Toc97319315 \h </w:instrText>
        </w:r>
        <w:r w:rsidR="00564C59">
          <w:rPr>
            <w:noProof/>
            <w:webHidden/>
          </w:rPr>
        </w:r>
        <w:r w:rsidR="00564C59">
          <w:rPr>
            <w:noProof/>
            <w:webHidden/>
          </w:rPr>
          <w:fldChar w:fldCharType="separate"/>
        </w:r>
        <w:r w:rsidR="00A22929">
          <w:rPr>
            <w:noProof/>
            <w:webHidden/>
          </w:rPr>
          <w:t>6</w:t>
        </w:r>
        <w:r w:rsidR="00564C59">
          <w:rPr>
            <w:noProof/>
            <w:webHidden/>
          </w:rPr>
          <w:fldChar w:fldCharType="end"/>
        </w:r>
      </w:hyperlink>
    </w:p>
    <w:p w14:paraId="531276F0" w14:textId="12A57647" w:rsidR="00564C59" w:rsidRDefault="006F2E12">
      <w:pPr>
        <w:pStyle w:val="TableofFigures"/>
        <w:rPr>
          <w:rFonts w:asciiTheme="minorHAnsi" w:eastAsiaTheme="minorEastAsia" w:hAnsiTheme="minorHAnsi" w:cstheme="minorBidi"/>
          <w:noProof/>
          <w:sz w:val="22"/>
          <w:szCs w:val="22"/>
          <w:lang w:val="en-ZA" w:eastAsia="en-ZA"/>
        </w:rPr>
      </w:pPr>
      <w:hyperlink w:anchor="_Toc97319316" w:history="1">
        <w:r w:rsidR="00564C59" w:rsidRPr="006254E8">
          <w:rPr>
            <w:rStyle w:val="Hyperlink"/>
            <w:noProof/>
          </w:rPr>
          <w:t>Table 3: Qualitative Evaluation Criteria</w:t>
        </w:r>
        <w:r w:rsidR="00564C59">
          <w:rPr>
            <w:noProof/>
            <w:webHidden/>
          </w:rPr>
          <w:tab/>
        </w:r>
        <w:r w:rsidR="00564C59">
          <w:rPr>
            <w:noProof/>
            <w:webHidden/>
          </w:rPr>
          <w:fldChar w:fldCharType="begin"/>
        </w:r>
        <w:r w:rsidR="00564C59">
          <w:rPr>
            <w:noProof/>
            <w:webHidden/>
          </w:rPr>
          <w:instrText xml:space="preserve"> PAGEREF _Toc97319316 \h </w:instrText>
        </w:r>
        <w:r w:rsidR="00564C59">
          <w:rPr>
            <w:noProof/>
            <w:webHidden/>
          </w:rPr>
        </w:r>
        <w:r w:rsidR="00564C59">
          <w:rPr>
            <w:noProof/>
            <w:webHidden/>
          </w:rPr>
          <w:fldChar w:fldCharType="separate"/>
        </w:r>
        <w:r w:rsidR="00A22929">
          <w:rPr>
            <w:noProof/>
            <w:webHidden/>
          </w:rPr>
          <w:t>7</w:t>
        </w:r>
        <w:r w:rsidR="00564C59">
          <w:rPr>
            <w:noProof/>
            <w:webHidden/>
          </w:rPr>
          <w:fldChar w:fldCharType="end"/>
        </w:r>
      </w:hyperlink>
    </w:p>
    <w:p w14:paraId="0669C090" w14:textId="418BB255" w:rsidR="00564C59" w:rsidRDefault="006F2E12">
      <w:pPr>
        <w:pStyle w:val="TableofFigures"/>
        <w:rPr>
          <w:rFonts w:asciiTheme="minorHAnsi" w:eastAsiaTheme="minorEastAsia" w:hAnsiTheme="minorHAnsi" w:cstheme="minorBidi"/>
          <w:noProof/>
          <w:sz w:val="22"/>
          <w:szCs w:val="22"/>
          <w:lang w:val="en-ZA" w:eastAsia="en-ZA"/>
        </w:rPr>
      </w:pPr>
      <w:hyperlink w:anchor="_Toc97319317" w:history="1">
        <w:r w:rsidR="00564C59" w:rsidRPr="006254E8">
          <w:rPr>
            <w:rStyle w:val="Hyperlink"/>
            <w:noProof/>
          </w:rPr>
          <w:t>Table 4: TET Member Responsibilities</w:t>
        </w:r>
        <w:r w:rsidR="00564C59">
          <w:rPr>
            <w:noProof/>
            <w:webHidden/>
          </w:rPr>
          <w:tab/>
        </w:r>
        <w:r w:rsidR="00564C59">
          <w:rPr>
            <w:noProof/>
            <w:webHidden/>
          </w:rPr>
          <w:fldChar w:fldCharType="begin"/>
        </w:r>
        <w:r w:rsidR="00564C59">
          <w:rPr>
            <w:noProof/>
            <w:webHidden/>
          </w:rPr>
          <w:instrText xml:space="preserve"> PAGEREF _Toc97319317 \h </w:instrText>
        </w:r>
        <w:r w:rsidR="00564C59">
          <w:rPr>
            <w:noProof/>
            <w:webHidden/>
          </w:rPr>
        </w:r>
        <w:r w:rsidR="00564C59">
          <w:rPr>
            <w:noProof/>
            <w:webHidden/>
          </w:rPr>
          <w:fldChar w:fldCharType="separate"/>
        </w:r>
        <w:r w:rsidR="00A22929">
          <w:rPr>
            <w:noProof/>
            <w:webHidden/>
          </w:rPr>
          <w:t>14</w:t>
        </w:r>
        <w:r w:rsidR="00564C59">
          <w:rPr>
            <w:noProof/>
            <w:webHidden/>
          </w:rPr>
          <w:fldChar w:fldCharType="end"/>
        </w:r>
      </w:hyperlink>
    </w:p>
    <w:p w14:paraId="220D12F4" w14:textId="2435C285" w:rsidR="00564C59" w:rsidRDefault="006F2E12">
      <w:pPr>
        <w:pStyle w:val="TableofFigures"/>
        <w:rPr>
          <w:rFonts w:asciiTheme="minorHAnsi" w:eastAsiaTheme="minorEastAsia" w:hAnsiTheme="minorHAnsi" w:cstheme="minorBidi"/>
          <w:noProof/>
          <w:sz w:val="22"/>
          <w:szCs w:val="22"/>
          <w:lang w:val="en-ZA" w:eastAsia="en-ZA"/>
        </w:rPr>
      </w:pPr>
      <w:hyperlink w:anchor="_Toc97319318" w:history="1">
        <w:r w:rsidR="00564C59" w:rsidRPr="006254E8">
          <w:rPr>
            <w:rStyle w:val="Hyperlink"/>
            <w:noProof/>
          </w:rPr>
          <w:t>Table 4: TET Member Responsibilities</w:t>
        </w:r>
        <w:r w:rsidR="00564C59">
          <w:rPr>
            <w:noProof/>
            <w:webHidden/>
          </w:rPr>
          <w:tab/>
        </w:r>
        <w:r w:rsidR="00564C59">
          <w:rPr>
            <w:noProof/>
            <w:webHidden/>
          </w:rPr>
          <w:fldChar w:fldCharType="begin"/>
        </w:r>
        <w:r w:rsidR="00564C59">
          <w:rPr>
            <w:noProof/>
            <w:webHidden/>
          </w:rPr>
          <w:instrText xml:space="preserve"> PAGEREF _Toc97319318 \h </w:instrText>
        </w:r>
        <w:r w:rsidR="00564C59">
          <w:rPr>
            <w:noProof/>
            <w:webHidden/>
          </w:rPr>
        </w:r>
        <w:r w:rsidR="00564C59">
          <w:rPr>
            <w:noProof/>
            <w:webHidden/>
          </w:rPr>
          <w:fldChar w:fldCharType="separate"/>
        </w:r>
        <w:r w:rsidR="00A22929">
          <w:rPr>
            <w:noProof/>
            <w:webHidden/>
          </w:rPr>
          <w:t>14</w:t>
        </w:r>
        <w:r w:rsidR="00564C59">
          <w:rPr>
            <w:noProof/>
            <w:webHidden/>
          </w:rPr>
          <w:fldChar w:fldCharType="end"/>
        </w:r>
      </w:hyperlink>
    </w:p>
    <w:p w14:paraId="6A9CEEC8" w14:textId="2F969027" w:rsidR="00564C59" w:rsidRDefault="006F2E12">
      <w:pPr>
        <w:pStyle w:val="TableofFigures"/>
        <w:rPr>
          <w:rFonts w:asciiTheme="minorHAnsi" w:eastAsiaTheme="minorEastAsia" w:hAnsiTheme="minorHAnsi" w:cstheme="minorBidi"/>
          <w:noProof/>
          <w:sz w:val="22"/>
          <w:szCs w:val="22"/>
          <w:lang w:val="en-ZA" w:eastAsia="en-ZA"/>
        </w:rPr>
      </w:pPr>
      <w:hyperlink w:anchor="_Toc97319319" w:history="1">
        <w:r w:rsidR="00564C59" w:rsidRPr="006254E8">
          <w:rPr>
            <w:rStyle w:val="Hyperlink"/>
            <w:noProof/>
          </w:rPr>
          <w:t>Table 5: Acceptable Technical Risks</w:t>
        </w:r>
        <w:r w:rsidR="00564C59">
          <w:rPr>
            <w:noProof/>
            <w:webHidden/>
          </w:rPr>
          <w:tab/>
        </w:r>
        <w:r w:rsidR="00564C59">
          <w:rPr>
            <w:noProof/>
            <w:webHidden/>
          </w:rPr>
          <w:fldChar w:fldCharType="begin"/>
        </w:r>
        <w:r w:rsidR="00564C59">
          <w:rPr>
            <w:noProof/>
            <w:webHidden/>
          </w:rPr>
          <w:instrText xml:space="preserve"> PAGEREF _Toc97319319 \h </w:instrText>
        </w:r>
        <w:r w:rsidR="00564C59">
          <w:rPr>
            <w:noProof/>
            <w:webHidden/>
          </w:rPr>
        </w:r>
        <w:r w:rsidR="00564C59">
          <w:rPr>
            <w:noProof/>
            <w:webHidden/>
          </w:rPr>
          <w:fldChar w:fldCharType="separate"/>
        </w:r>
        <w:r w:rsidR="00A22929">
          <w:rPr>
            <w:noProof/>
            <w:webHidden/>
          </w:rPr>
          <w:t>16</w:t>
        </w:r>
        <w:r w:rsidR="00564C59">
          <w:rPr>
            <w:noProof/>
            <w:webHidden/>
          </w:rPr>
          <w:fldChar w:fldCharType="end"/>
        </w:r>
      </w:hyperlink>
    </w:p>
    <w:p w14:paraId="21816E30" w14:textId="2C635D0E" w:rsidR="00564C59" w:rsidRDefault="006F2E12">
      <w:pPr>
        <w:pStyle w:val="TableofFigures"/>
        <w:rPr>
          <w:rFonts w:asciiTheme="minorHAnsi" w:eastAsiaTheme="minorEastAsia" w:hAnsiTheme="minorHAnsi" w:cstheme="minorBidi"/>
          <w:noProof/>
          <w:sz w:val="22"/>
          <w:szCs w:val="22"/>
          <w:lang w:val="en-ZA" w:eastAsia="en-ZA"/>
        </w:rPr>
      </w:pPr>
      <w:hyperlink w:anchor="_Toc97319320" w:history="1">
        <w:r w:rsidR="00564C59" w:rsidRPr="006254E8">
          <w:rPr>
            <w:rStyle w:val="Hyperlink"/>
            <w:noProof/>
          </w:rPr>
          <w:t>Table 6: Unacceptable Technical Risks</w:t>
        </w:r>
        <w:r w:rsidR="00564C59">
          <w:rPr>
            <w:noProof/>
            <w:webHidden/>
          </w:rPr>
          <w:tab/>
        </w:r>
        <w:r w:rsidR="00564C59">
          <w:rPr>
            <w:noProof/>
            <w:webHidden/>
          </w:rPr>
          <w:fldChar w:fldCharType="begin"/>
        </w:r>
        <w:r w:rsidR="00564C59">
          <w:rPr>
            <w:noProof/>
            <w:webHidden/>
          </w:rPr>
          <w:instrText xml:space="preserve"> PAGEREF _Toc97319320 \h </w:instrText>
        </w:r>
        <w:r w:rsidR="00564C59">
          <w:rPr>
            <w:noProof/>
            <w:webHidden/>
          </w:rPr>
        </w:r>
        <w:r w:rsidR="00564C59">
          <w:rPr>
            <w:noProof/>
            <w:webHidden/>
          </w:rPr>
          <w:fldChar w:fldCharType="separate"/>
        </w:r>
        <w:r w:rsidR="00A22929">
          <w:rPr>
            <w:noProof/>
            <w:webHidden/>
          </w:rPr>
          <w:t>16</w:t>
        </w:r>
        <w:r w:rsidR="00564C59">
          <w:rPr>
            <w:noProof/>
            <w:webHidden/>
          </w:rPr>
          <w:fldChar w:fldCharType="end"/>
        </w:r>
      </w:hyperlink>
    </w:p>
    <w:p w14:paraId="7D6CE0C1" w14:textId="3F628E57" w:rsidR="00564C59" w:rsidRDefault="006F2E12">
      <w:pPr>
        <w:pStyle w:val="TableofFigures"/>
        <w:rPr>
          <w:rFonts w:asciiTheme="minorHAnsi" w:eastAsiaTheme="minorEastAsia" w:hAnsiTheme="minorHAnsi" w:cstheme="minorBidi"/>
          <w:noProof/>
          <w:sz w:val="22"/>
          <w:szCs w:val="22"/>
          <w:lang w:val="en-ZA" w:eastAsia="en-ZA"/>
        </w:rPr>
      </w:pPr>
      <w:hyperlink w:anchor="_Toc97319321" w:history="1">
        <w:r w:rsidR="00564C59" w:rsidRPr="006254E8">
          <w:rPr>
            <w:rStyle w:val="Hyperlink"/>
            <w:noProof/>
          </w:rPr>
          <w:t>Table 7: Acceptable Technical Exceptions / Conditions</w:t>
        </w:r>
        <w:r w:rsidR="00564C59">
          <w:rPr>
            <w:noProof/>
            <w:webHidden/>
          </w:rPr>
          <w:tab/>
        </w:r>
        <w:r w:rsidR="00564C59">
          <w:rPr>
            <w:noProof/>
            <w:webHidden/>
          </w:rPr>
          <w:fldChar w:fldCharType="begin"/>
        </w:r>
        <w:r w:rsidR="00564C59">
          <w:rPr>
            <w:noProof/>
            <w:webHidden/>
          </w:rPr>
          <w:instrText xml:space="preserve"> PAGEREF _Toc97319321 \h </w:instrText>
        </w:r>
        <w:r w:rsidR="00564C59">
          <w:rPr>
            <w:noProof/>
            <w:webHidden/>
          </w:rPr>
        </w:r>
        <w:r w:rsidR="00564C59">
          <w:rPr>
            <w:noProof/>
            <w:webHidden/>
          </w:rPr>
          <w:fldChar w:fldCharType="separate"/>
        </w:r>
        <w:r w:rsidR="00A22929">
          <w:rPr>
            <w:noProof/>
            <w:webHidden/>
          </w:rPr>
          <w:t>16</w:t>
        </w:r>
        <w:r w:rsidR="00564C59">
          <w:rPr>
            <w:noProof/>
            <w:webHidden/>
          </w:rPr>
          <w:fldChar w:fldCharType="end"/>
        </w:r>
      </w:hyperlink>
    </w:p>
    <w:p w14:paraId="54F74A97" w14:textId="4412E039" w:rsidR="00564C59" w:rsidRDefault="006F2E12">
      <w:pPr>
        <w:pStyle w:val="TableofFigures"/>
        <w:rPr>
          <w:rFonts w:asciiTheme="minorHAnsi" w:eastAsiaTheme="minorEastAsia" w:hAnsiTheme="minorHAnsi" w:cstheme="minorBidi"/>
          <w:noProof/>
          <w:sz w:val="22"/>
          <w:szCs w:val="22"/>
          <w:lang w:val="en-ZA" w:eastAsia="en-ZA"/>
        </w:rPr>
      </w:pPr>
      <w:hyperlink w:anchor="_Toc97319322" w:history="1">
        <w:r w:rsidR="00564C59" w:rsidRPr="006254E8">
          <w:rPr>
            <w:rStyle w:val="Hyperlink"/>
            <w:noProof/>
          </w:rPr>
          <w:t>Table 8: Unacceptable Technical Exceptions / Conditions</w:t>
        </w:r>
        <w:r w:rsidR="00564C59">
          <w:rPr>
            <w:noProof/>
            <w:webHidden/>
          </w:rPr>
          <w:tab/>
        </w:r>
        <w:r w:rsidR="00564C59">
          <w:rPr>
            <w:noProof/>
            <w:webHidden/>
          </w:rPr>
          <w:fldChar w:fldCharType="begin"/>
        </w:r>
        <w:r w:rsidR="00564C59">
          <w:rPr>
            <w:noProof/>
            <w:webHidden/>
          </w:rPr>
          <w:instrText xml:space="preserve"> PAGEREF _Toc97319322 \h </w:instrText>
        </w:r>
        <w:r w:rsidR="00564C59">
          <w:rPr>
            <w:noProof/>
            <w:webHidden/>
          </w:rPr>
        </w:r>
        <w:r w:rsidR="00564C59">
          <w:rPr>
            <w:noProof/>
            <w:webHidden/>
          </w:rPr>
          <w:fldChar w:fldCharType="separate"/>
        </w:r>
        <w:r w:rsidR="00A22929">
          <w:rPr>
            <w:noProof/>
            <w:webHidden/>
          </w:rPr>
          <w:t>16</w:t>
        </w:r>
        <w:r w:rsidR="00564C59">
          <w:rPr>
            <w:noProof/>
            <w:webHidden/>
          </w:rPr>
          <w:fldChar w:fldCharType="end"/>
        </w:r>
      </w:hyperlink>
    </w:p>
    <w:p w14:paraId="35F2021F" w14:textId="2DF57413" w:rsidR="002F524A" w:rsidRPr="00E4639B" w:rsidRDefault="00F8721C">
      <w:pPr>
        <w:pStyle w:val="BodyText"/>
      </w:pPr>
      <w:r w:rsidRPr="00E4639B">
        <w:fldChar w:fldCharType="end"/>
      </w:r>
    </w:p>
    <w:p w14:paraId="20482120" w14:textId="77777777" w:rsidR="002F524A" w:rsidRPr="00E4639B" w:rsidRDefault="002F524A">
      <w:pPr>
        <w:pStyle w:val="TableBodyLeft"/>
      </w:pPr>
    </w:p>
    <w:p w14:paraId="0A2B9581" w14:textId="77777777" w:rsidR="002F524A" w:rsidRPr="00E4639B" w:rsidRDefault="002F524A">
      <w:pPr>
        <w:pStyle w:val="BodyText"/>
        <w:sectPr w:rsidR="002F524A" w:rsidRPr="00E4639B" w:rsidSect="00DA5A98">
          <w:headerReference w:type="default" r:id="rId9"/>
          <w:footerReference w:type="default" r:id="rId10"/>
          <w:pgSz w:w="11906" w:h="16838"/>
          <w:pgMar w:top="1814" w:right="567" w:bottom="1701" w:left="1134" w:header="567" w:footer="1134" w:gutter="0"/>
          <w:cols w:space="708"/>
          <w:docGrid w:linePitch="360"/>
        </w:sectPr>
      </w:pPr>
    </w:p>
    <w:p w14:paraId="45133747" w14:textId="77777777" w:rsidR="000D7991" w:rsidRPr="00E4639B" w:rsidRDefault="002F524A" w:rsidP="00DC4A73">
      <w:pPr>
        <w:pStyle w:val="Heading1"/>
        <w:rPr>
          <w:rStyle w:val="Instruction"/>
          <w:rFonts w:ascii="Arial" w:hAnsi="Arial"/>
          <w:color w:val="auto"/>
        </w:rPr>
      </w:pPr>
      <w:bookmarkStart w:id="1" w:name="_Toc97319287"/>
      <w:r w:rsidRPr="00E4639B">
        <w:rPr>
          <w:rFonts w:ascii="Arial" w:hAnsi="Arial"/>
        </w:rPr>
        <w:lastRenderedPageBreak/>
        <w:t>Introduction</w:t>
      </w:r>
      <w:bookmarkEnd w:id="1"/>
    </w:p>
    <w:p w14:paraId="0D3C683A" w14:textId="6B2C87D8" w:rsidR="00F02FAF" w:rsidRPr="00E4639B" w:rsidRDefault="00F02FAF" w:rsidP="004D7687">
      <w:pPr>
        <w:pStyle w:val="BodyText"/>
      </w:pPr>
      <w:r w:rsidRPr="00E4639B">
        <w:t>Th</w:t>
      </w:r>
      <w:r w:rsidR="00F205D0" w:rsidRPr="00E4639B">
        <w:t>is</w:t>
      </w:r>
      <w:r w:rsidRPr="00E4639B">
        <w:t xml:space="preserve"> document is aimed at setting the standard technical evaluation criteria to be used when evaluating the te</w:t>
      </w:r>
      <w:r w:rsidR="00172061" w:rsidRPr="00E4639B">
        <w:t xml:space="preserve">nder submissions for </w:t>
      </w:r>
      <w:r w:rsidR="007C1C9C" w:rsidRPr="00E4639B">
        <w:t xml:space="preserve">the </w:t>
      </w:r>
      <w:r w:rsidR="000F5014">
        <w:t>Kendal</w:t>
      </w:r>
      <w:r w:rsidR="005A4AB8" w:rsidRPr="00E4639B">
        <w:t xml:space="preserve"> Power Station Mobile </w:t>
      </w:r>
      <w:r w:rsidR="004D7687">
        <w:t>Regeneration Skid</w:t>
      </w:r>
      <w:r w:rsidR="007C1C9C" w:rsidRPr="00E4639B">
        <w:t xml:space="preserve"> P</w:t>
      </w:r>
      <w:r w:rsidRPr="00E4639B">
        <w:t>roject. The project entails</w:t>
      </w:r>
      <w:r w:rsidR="00172061" w:rsidRPr="00E4639B">
        <w:t xml:space="preserve"> the </w:t>
      </w:r>
      <w:r w:rsidR="005A4AB8" w:rsidRPr="00E4639B">
        <w:t xml:space="preserve">supply of a </w:t>
      </w:r>
      <w:r w:rsidR="004D7687">
        <w:t>plant which can be used to bypass the existing plant while a multidisciplinary scope is being implemented on the main plan</w:t>
      </w:r>
      <w:r w:rsidR="00172061" w:rsidRPr="00E4639B">
        <w:rPr>
          <w:rStyle w:val="Instruction"/>
          <w:color w:val="auto"/>
        </w:rPr>
        <w:t>t</w:t>
      </w:r>
      <w:r w:rsidR="004D7687">
        <w:rPr>
          <w:rStyle w:val="Instruction"/>
          <w:color w:val="auto"/>
        </w:rPr>
        <w:t>. This will assist to</w:t>
      </w:r>
      <w:r w:rsidR="00172061" w:rsidRPr="00E4639B">
        <w:rPr>
          <w:rStyle w:val="Instruction"/>
          <w:color w:val="auto"/>
        </w:rPr>
        <w:t xml:space="preserve"> maintain </w:t>
      </w:r>
      <w:r w:rsidR="00621FC6" w:rsidRPr="00E4639B">
        <w:rPr>
          <w:rStyle w:val="Instruction"/>
          <w:color w:val="auto"/>
        </w:rPr>
        <w:t xml:space="preserve">the ability to produce </w:t>
      </w:r>
      <w:r w:rsidR="00172061" w:rsidRPr="00E4639B">
        <w:rPr>
          <w:rStyle w:val="Instruction"/>
          <w:color w:val="auto"/>
        </w:rPr>
        <w:t>hig</w:t>
      </w:r>
      <w:r w:rsidR="00621FC6" w:rsidRPr="00E4639B">
        <w:rPr>
          <w:rStyle w:val="Instruction"/>
          <w:color w:val="auto"/>
        </w:rPr>
        <w:t>h</w:t>
      </w:r>
      <w:r w:rsidR="00172061" w:rsidRPr="00E4639B">
        <w:rPr>
          <w:rStyle w:val="Instruction"/>
          <w:color w:val="auto"/>
        </w:rPr>
        <w:t xml:space="preserve"> </w:t>
      </w:r>
      <w:r w:rsidR="00621FC6" w:rsidRPr="00E4639B">
        <w:rPr>
          <w:rStyle w:val="Instruction"/>
          <w:color w:val="auto"/>
        </w:rPr>
        <w:t xml:space="preserve">quality of </w:t>
      </w:r>
      <w:r w:rsidR="00D9505D" w:rsidRPr="00E4639B">
        <w:rPr>
          <w:rStyle w:val="Instruction"/>
          <w:color w:val="auto"/>
        </w:rPr>
        <w:t>demineralised water.</w:t>
      </w:r>
      <w:r w:rsidR="00621FC6" w:rsidRPr="00E4639B">
        <w:t xml:space="preserve"> This</w:t>
      </w:r>
      <w:r w:rsidRPr="00E4639B">
        <w:t xml:space="preserve"> document was compiled in accordance with [</w:t>
      </w:r>
      <w:r w:rsidR="00E46287" w:rsidRPr="00E4639B">
        <w:t>2</w:t>
      </w:r>
      <w:r w:rsidRPr="00E4639B">
        <w:t>]</w:t>
      </w:r>
    </w:p>
    <w:p w14:paraId="61772CD8" w14:textId="77777777" w:rsidR="002F524A" w:rsidRPr="00E4639B" w:rsidRDefault="002F524A">
      <w:pPr>
        <w:pStyle w:val="Heading1"/>
        <w:rPr>
          <w:rFonts w:ascii="Arial" w:hAnsi="Arial"/>
        </w:rPr>
      </w:pPr>
      <w:bookmarkStart w:id="2" w:name="_Toc97319288"/>
      <w:r w:rsidRPr="00E4639B">
        <w:rPr>
          <w:rFonts w:ascii="Arial" w:hAnsi="Arial"/>
        </w:rPr>
        <w:t>Supporting Clauses</w:t>
      </w:r>
      <w:bookmarkEnd w:id="2"/>
    </w:p>
    <w:p w14:paraId="34004804" w14:textId="77777777" w:rsidR="002F524A" w:rsidRPr="00E4639B" w:rsidRDefault="002F524A">
      <w:pPr>
        <w:pStyle w:val="Heading2"/>
        <w:rPr>
          <w:rFonts w:ascii="Arial" w:hAnsi="Arial"/>
        </w:rPr>
      </w:pPr>
      <w:bookmarkStart w:id="3" w:name="_Toc97319289"/>
      <w:r w:rsidRPr="00E4639B">
        <w:rPr>
          <w:rFonts w:ascii="Arial" w:hAnsi="Arial"/>
        </w:rPr>
        <w:t>Scope</w:t>
      </w:r>
      <w:bookmarkEnd w:id="3"/>
    </w:p>
    <w:p w14:paraId="09D78A5D" w14:textId="029E055E" w:rsidR="00DC4A73" w:rsidRPr="00E4639B" w:rsidRDefault="00DC4A73">
      <w:pPr>
        <w:pStyle w:val="BodyText"/>
      </w:pPr>
      <w:r w:rsidRPr="00E4639B">
        <w:t xml:space="preserve">This document covers the technical evaluation process and criteria for </w:t>
      </w:r>
      <w:r w:rsidR="00621FC6" w:rsidRPr="00E4639B">
        <w:t xml:space="preserve">the </w:t>
      </w:r>
      <w:r w:rsidR="002564FD" w:rsidRPr="00E4639B">
        <w:t xml:space="preserve">supply of a </w:t>
      </w:r>
      <w:r w:rsidR="004D7687">
        <w:t>Mobile Regeneration skid</w:t>
      </w:r>
      <w:r w:rsidR="005A4AB8" w:rsidRPr="00E4639B">
        <w:t xml:space="preserve"> for </w:t>
      </w:r>
      <w:r w:rsidR="000F5014">
        <w:t>Kendal</w:t>
      </w:r>
      <w:r w:rsidR="005A4AB8" w:rsidRPr="00E4639B">
        <w:t xml:space="preserve"> Power Station</w:t>
      </w:r>
      <w:r w:rsidR="007C1C9C" w:rsidRPr="00E4639B">
        <w:t>.</w:t>
      </w:r>
      <w:r w:rsidR="00621FC6" w:rsidRPr="00E4639B">
        <w:t xml:space="preserve"> </w:t>
      </w:r>
    </w:p>
    <w:p w14:paraId="2CE3BB26" w14:textId="77777777" w:rsidR="002F524A" w:rsidRPr="00E4639B" w:rsidRDefault="002F524A">
      <w:pPr>
        <w:pStyle w:val="Heading3"/>
        <w:rPr>
          <w:rFonts w:ascii="Arial" w:hAnsi="Arial"/>
        </w:rPr>
      </w:pPr>
      <w:bookmarkStart w:id="4" w:name="_Toc228877398"/>
      <w:bookmarkStart w:id="5" w:name="_Toc228877440"/>
      <w:bookmarkStart w:id="6" w:name="_Ref228785086"/>
      <w:bookmarkStart w:id="7" w:name="_Toc97319290"/>
      <w:bookmarkEnd w:id="4"/>
      <w:bookmarkEnd w:id="5"/>
      <w:r w:rsidRPr="00E4639B">
        <w:rPr>
          <w:rFonts w:ascii="Arial" w:hAnsi="Arial"/>
        </w:rPr>
        <w:t>Purpose</w:t>
      </w:r>
      <w:bookmarkEnd w:id="6"/>
      <w:bookmarkEnd w:id="7"/>
    </w:p>
    <w:p w14:paraId="378F5E79" w14:textId="77777777" w:rsidR="00CF15A1" w:rsidRPr="00E4639B" w:rsidRDefault="00CF15A1" w:rsidP="00DC4A73">
      <w:pPr>
        <w:pStyle w:val="StandardParagraph"/>
        <w:spacing w:after="120" w:line="276" w:lineRule="auto"/>
        <w:jc w:val="left"/>
        <w:rPr>
          <w:rFonts w:cs="Arial"/>
          <w:sz w:val="22"/>
          <w:szCs w:val="22"/>
        </w:rPr>
      </w:pPr>
      <w:r w:rsidRPr="00E4639B">
        <w:rPr>
          <w:rFonts w:cs="Arial"/>
          <w:sz w:val="22"/>
          <w:szCs w:val="22"/>
        </w:rPr>
        <w:t xml:space="preserve">The purpose of this tender technical evaluation strategy is to define the Mandatory Evaluation Criteria, Qualitative Evaluation Criteria and </w:t>
      </w:r>
      <w:r w:rsidR="00093FAB" w:rsidRPr="00E4639B">
        <w:rPr>
          <w:rFonts w:cs="Arial"/>
          <w:sz w:val="22"/>
          <w:szCs w:val="22"/>
        </w:rPr>
        <w:t>Technical Evaluation Team (</w:t>
      </w:r>
      <w:r w:rsidRPr="00E4639B">
        <w:rPr>
          <w:rFonts w:cs="Arial"/>
          <w:sz w:val="22"/>
          <w:szCs w:val="22"/>
        </w:rPr>
        <w:t>TET</w:t>
      </w:r>
      <w:r w:rsidR="00093FAB" w:rsidRPr="00E4639B">
        <w:rPr>
          <w:rFonts w:cs="Arial"/>
          <w:sz w:val="22"/>
          <w:szCs w:val="22"/>
        </w:rPr>
        <w:t>)</w:t>
      </w:r>
      <w:r w:rsidRPr="00E4639B">
        <w:rPr>
          <w:rFonts w:cs="Arial"/>
          <w:sz w:val="22"/>
          <w:szCs w:val="22"/>
        </w:rPr>
        <w:t xml:space="preserve"> member responsibilities for tender technical evaluation. The technical evaluation strategy serves as basis for the tender technical evaluation process.</w:t>
      </w:r>
    </w:p>
    <w:p w14:paraId="12280E3E" w14:textId="77777777" w:rsidR="00CF15A1" w:rsidRPr="00E4639B" w:rsidRDefault="002F524A" w:rsidP="00DC4A73">
      <w:pPr>
        <w:pStyle w:val="Heading3"/>
        <w:rPr>
          <w:rStyle w:val="Instruction"/>
          <w:rFonts w:ascii="Arial" w:hAnsi="Arial"/>
          <w:color w:val="auto"/>
        </w:rPr>
      </w:pPr>
      <w:bookmarkStart w:id="8" w:name="_Ref228599044"/>
      <w:bookmarkStart w:id="9" w:name="_Ref228599049"/>
      <w:bookmarkStart w:id="10" w:name="_Toc97319291"/>
      <w:r w:rsidRPr="00E4639B">
        <w:rPr>
          <w:rFonts w:ascii="Arial" w:hAnsi="Arial"/>
        </w:rPr>
        <w:t>Applicability</w:t>
      </w:r>
      <w:bookmarkEnd w:id="8"/>
      <w:bookmarkEnd w:id="9"/>
      <w:bookmarkEnd w:id="10"/>
    </w:p>
    <w:p w14:paraId="25B7228A" w14:textId="0B43CC6F" w:rsidR="00DC4A73" w:rsidRPr="00E4639B" w:rsidRDefault="00DC4A73">
      <w:pPr>
        <w:pStyle w:val="BodyText"/>
        <w:rPr>
          <w:rStyle w:val="Instruction"/>
          <w:color w:val="auto"/>
        </w:rPr>
      </w:pPr>
      <w:r w:rsidRPr="00E4639B">
        <w:rPr>
          <w:rStyle w:val="Instruction"/>
          <w:color w:val="auto"/>
        </w:rPr>
        <w:t>This document applies to</w:t>
      </w:r>
      <w:r w:rsidR="007C1C9C" w:rsidRPr="00E4639B">
        <w:rPr>
          <w:rStyle w:val="Instruction"/>
          <w:color w:val="auto"/>
        </w:rPr>
        <w:t xml:space="preserve"> </w:t>
      </w:r>
      <w:r w:rsidR="000F5014">
        <w:rPr>
          <w:rStyle w:val="Instruction"/>
          <w:color w:val="auto"/>
        </w:rPr>
        <w:t>Kendal</w:t>
      </w:r>
      <w:r w:rsidR="005A4AB8" w:rsidRPr="00E4639B">
        <w:rPr>
          <w:rStyle w:val="Instruction"/>
          <w:color w:val="auto"/>
        </w:rPr>
        <w:t xml:space="preserve"> </w:t>
      </w:r>
      <w:r w:rsidR="007C1C9C" w:rsidRPr="00E4639B">
        <w:rPr>
          <w:rStyle w:val="Instruction"/>
          <w:color w:val="auto"/>
        </w:rPr>
        <w:t>Power Station</w:t>
      </w:r>
      <w:r w:rsidRPr="00E4639B">
        <w:rPr>
          <w:rStyle w:val="Instruction"/>
          <w:color w:val="auto"/>
        </w:rPr>
        <w:t>.</w:t>
      </w:r>
    </w:p>
    <w:p w14:paraId="7DB4BC94" w14:textId="77777777" w:rsidR="002F524A" w:rsidRPr="00E4639B" w:rsidRDefault="002F524A">
      <w:pPr>
        <w:pStyle w:val="Heading2"/>
        <w:rPr>
          <w:rFonts w:ascii="Arial" w:hAnsi="Arial"/>
        </w:rPr>
      </w:pPr>
      <w:bookmarkStart w:id="11" w:name="_Toc97319292"/>
      <w:r w:rsidRPr="00E4639B">
        <w:rPr>
          <w:rFonts w:ascii="Arial" w:hAnsi="Arial"/>
        </w:rPr>
        <w:t>Normative/Informative References</w:t>
      </w:r>
      <w:bookmarkEnd w:id="11"/>
    </w:p>
    <w:p w14:paraId="16356704" w14:textId="3E7237F4" w:rsidR="002F524A" w:rsidRPr="00E4639B" w:rsidRDefault="002F524A">
      <w:pPr>
        <w:pStyle w:val="BodyText"/>
      </w:pPr>
      <w:r w:rsidRPr="00E4639B">
        <w:t>Parties using this document shall apply the most recent edition of the documents listed in the following paragraphs.</w:t>
      </w:r>
    </w:p>
    <w:p w14:paraId="19BDB828" w14:textId="77777777" w:rsidR="002F524A" w:rsidRPr="00E4639B" w:rsidRDefault="002F524A">
      <w:pPr>
        <w:pStyle w:val="Heading3"/>
        <w:rPr>
          <w:rFonts w:ascii="Arial" w:hAnsi="Arial"/>
        </w:rPr>
      </w:pPr>
      <w:bookmarkStart w:id="12" w:name="_Toc97319293"/>
      <w:r w:rsidRPr="00E4639B">
        <w:rPr>
          <w:rFonts w:ascii="Arial" w:hAnsi="Arial"/>
        </w:rPr>
        <w:t>Normative</w:t>
      </w:r>
      <w:bookmarkEnd w:id="12"/>
    </w:p>
    <w:p w14:paraId="1E4E96BF" w14:textId="77777777" w:rsidR="00DC4A73" w:rsidRPr="00E4639B" w:rsidRDefault="00DC4A73" w:rsidP="00DC4A73">
      <w:pPr>
        <w:pStyle w:val="Reference"/>
      </w:pPr>
      <w:r w:rsidRPr="00E4639B">
        <w:t>32-1034 – Eskom procurement and supply chain management</w:t>
      </w:r>
    </w:p>
    <w:p w14:paraId="47F9EA6A" w14:textId="77777777" w:rsidR="00DC4A73" w:rsidRPr="00E4639B" w:rsidRDefault="00DC4A73" w:rsidP="00DC4A73">
      <w:pPr>
        <w:pStyle w:val="Reference"/>
      </w:pPr>
      <w:r w:rsidRPr="00E4639B">
        <w:t>240-48929482: Tender Technical Evaluation Procedure</w:t>
      </w:r>
    </w:p>
    <w:p w14:paraId="59A2B3DB" w14:textId="77777777" w:rsidR="008D2E60" w:rsidRPr="00E4639B" w:rsidRDefault="008D2E60" w:rsidP="008D2E60">
      <w:pPr>
        <w:pStyle w:val="Reference"/>
      </w:pPr>
      <w:r w:rsidRPr="00E4639B">
        <w:t>240-53716712: Tender Technical Evaluation Results Form Template</w:t>
      </w:r>
    </w:p>
    <w:p w14:paraId="51DAC01C" w14:textId="77777777" w:rsidR="00DC4A73" w:rsidRPr="00E4639B" w:rsidRDefault="008D2E60" w:rsidP="008D2E60">
      <w:pPr>
        <w:pStyle w:val="Reference"/>
      </w:pPr>
      <w:r w:rsidRPr="00E4639B">
        <w:t>240-53716726: Tender Technical Evaluation Scoring Form Template</w:t>
      </w:r>
    </w:p>
    <w:p w14:paraId="5008CD0F" w14:textId="77777777" w:rsidR="008D2E60" w:rsidRPr="00E4639B" w:rsidRDefault="008D2E60" w:rsidP="00CE33B5">
      <w:pPr>
        <w:pStyle w:val="Reference"/>
        <w:numPr>
          <w:ilvl w:val="0"/>
          <w:numId w:val="0"/>
        </w:numPr>
        <w:ind w:left="567"/>
      </w:pPr>
    </w:p>
    <w:p w14:paraId="7CAF9EF3" w14:textId="77777777" w:rsidR="002F524A" w:rsidRPr="00E4639B" w:rsidRDefault="002F524A">
      <w:pPr>
        <w:pStyle w:val="Heading3"/>
        <w:rPr>
          <w:rFonts w:ascii="Arial" w:hAnsi="Arial"/>
        </w:rPr>
      </w:pPr>
      <w:bookmarkStart w:id="13" w:name="_Toc97319294"/>
      <w:r w:rsidRPr="00E4639B">
        <w:rPr>
          <w:rFonts w:ascii="Arial" w:hAnsi="Arial"/>
        </w:rPr>
        <w:t>Informative</w:t>
      </w:r>
      <w:bookmarkEnd w:id="13"/>
    </w:p>
    <w:p w14:paraId="7871BCB2" w14:textId="6ABFF77F" w:rsidR="002F524A" w:rsidRPr="00E4639B" w:rsidRDefault="000F5014">
      <w:pPr>
        <w:pStyle w:val="Reference"/>
        <w:rPr>
          <w:rStyle w:val="Instruction"/>
          <w:color w:val="FF0000"/>
        </w:rPr>
      </w:pPr>
      <w:r>
        <w:rPr>
          <w:rStyle w:val="Instruction"/>
          <w:color w:val="auto"/>
        </w:rPr>
        <w:t xml:space="preserve">1038405 </w:t>
      </w:r>
      <w:r w:rsidR="000F0FA6">
        <w:rPr>
          <w:rStyle w:val="Instruction"/>
          <w:color w:val="auto"/>
        </w:rPr>
        <w:t>Technical Specification for the</w:t>
      </w:r>
      <w:r w:rsidR="004F38BB" w:rsidRPr="00E4639B">
        <w:rPr>
          <w:rStyle w:val="Instruction"/>
          <w:color w:val="auto"/>
        </w:rPr>
        <w:t xml:space="preserve"> </w:t>
      </w:r>
      <w:r>
        <w:rPr>
          <w:rStyle w:val="Instruction"/>
          <w:color w:val="auto"/>
        </w:rPr>
        <w:t>Kendal</w:t>
      </w:r>
      <w:r w:rsidR="005A4AB8" w:rsidRPr="00E4639B">
        <w:rPr>
          <w:rStyle w:val="Instruction"/>
          <w:color w:val="auto"/>
        </w:rPr>
        <w:t xml:space="preserve"> Power Station Mobile </w:t>
      </w:r>
      <w:proofErr w:type="spellStart"/>
      <w:r w:rsidR="005A4AB8" w:rsidRPr="00E4639B">
        <w:rPr>
          <w:rStyle w:val="Instruction"/>
          <w:color w:val="auto"/>
        </w:rPr>
        <w:t>Demin</w:t>
      </w:r>
      <w:proofErr w:type="spellEnd"/>
      <w:r w:rsidR="005A4AB8" w:rsidRPr="00E4639B">
        <w:rPr>
          <w:rStyle w:val="Instruction"/>
          <w:color w:val="auto"/>
        </w:rPr>
        <w:t xml:space="preserve"> Plant</w:t>
      </w:r>
      <w:r w:rsidR="00CE33B5" w:rsidRPr="00E4639B">
        <w:rPr>
          <w:rStyle w:val="Instruction"/>
          <w:color w:val="auto"/>
        </w:rPr>
        <w:t xml:space="preserve"> </w:t>
      </w:r>
      <w:r w:rsidR="007C1C9C" w:rsidRPr="00E4639B">
        <w:rPr>
          <w:rStyle w:val="Instruction"/>
          <w:color w:val="auto"/>
        </w:rPr>
        <w:t>P</w:t>
      </w:r>
      <w:r w:rsidR="00CE33B5" w:rsidRPr="00E4639B">
        <w:rPr>
          <w:rStyle w:val="Instruction"/>
          <w:color w:val="auto"/>
        </w:rPr>
        <w:t>roject</w:t>
      </w:r>
    </w:p>
    <w:p w14:paraId="3E60F293" w14:textId="77777777" w:rsidR="00335ACA" w:rsidRPr="00E4639B" w:rsidRDefault="00335ACA" w:rsidP="00775EEA">
      <w:pPr>
        <w:pStyle w:val="Reference"/>
        <w:numPr>
          <w:ilvl w:val="0"/>
          <w:numId w:val="0"/>
        </w:numPr>
        <w:ind w:left="567"/>
        <w:rPr>
          <w:rStyle w:val="Instruction"/>
          <w:color w:val="auto"/>
        </w:rPr>
      </w:pPr>
    </w:p>
    <w:p w14:paraId="2846B943" w14:textId="77777777" w:rsidR="00CE33B5" w:rsidRPr="00E4639B" w:rsidRDefault="00CE33B5" w:rsidP="00CE33B5">
      <w:pPr>
        <w:pStyle w:val="Reference"/>
        <w:numPr>
          <w:ilvl w:val="0"/>
          <w:numId w:val="0"/>
        </w:numPr>
        <w:ind w:left="567"/>
      </w:pPr>
    </w:p>
    <w:p w14:paraId="3C3DFA3C" w14:textId="77777777" w:rsidR="002F524A" w:rsidRPr="00E4639B" w:rsidRDefault="002F524A">
      <w:pPr>
        <w:pStyle w:val="Heading2"/>
        <w:rPr>
          <w:rFonts w:ascii="Arial" w:hAnsi="Arial"/>
        </w:rPr>
      </w:pPr>
      <w:bookmarkStart w:id="14" w:name="_Toc97319295"/>
      <w:r w:rsidRPr="00E4639B">
        <w:rPr>
          <w:rFonts w:ascii="Arial" w:hAnsi="Arial"/>
        </w:rPr>
        <w:lastRenderedPageBreak/>
        <w:t>Definitions</w:t>
      </w:r>
      <w:bookmarkEnd w:id="14"/>
    </w:p>
    <w:p w14:paraId="30B5A0CC" w14:textId="77777777" w:rsidR="002F524A" w:rsidRPr="00E4639B" w:rsidRDefault="002F524A">
      <w:pPr>
        <w:pStyle w:val="Heading3"/>
        <w:rPr>
          <w:rFonts w:ascii="Arial" w:hAnsi="Arial"/>
        </w:rPr>
      </w:pPr>
      <w:bookmarkStart w:id="15" w:name="_Toc97319296"/>
      <w:r w:rsidRPr="00E4639B">
        <w:rPr>
          <w:rFonts w:ascii="Arial" w:hAnsi="Arial"/>
        </w:rPr>
        <w:t>Classification</w:t>
      </w:r>
      <w:bookmarkEnd w:id="15"/>
      <w:r w:rsidR="00BD3E46" w:rsidRPr="00E4639B">
        <w:rPr>
          <w:rFonts w:ascii="Arial" w:hAnsi="Arial"/>
        </w:rPr>
        <w:t xml:space="preserve"> </w:t>
      </w:r>
    </w:p>
    <w:p w14:paraId="42E67326" w14:textId="77777777" w:rsidR="007D6510" w:rsidRPr="00E4639B" w:rsidRDefault="007D6510" w:rsidP="007D6510">
      <w:pPr>
        <w:pStyle w:val="Heading6"/>
        <w:numPr>
          <w:ilvl w:val="0"/>
          <w:numId w:val="0"/>
        </w:numPr>
      </w:pPr>
      <w:r w:rsidRPr="00E4639B">
        <w:rPr>
          <w:rStyle w:val="Emphasis"/>
        </w:rPr>
        <w:t>Controlled Disclosure:</w:t>
      </w:r>
      <w:r w:rsidR="00E4639B" w:rsidRPr="00E4639B">
        <w:t xml:space="preserve"> </w:t>
      </w:r>
      <w:r w:rsidRPr="00E4639B">
        <w:t>Controlled</w:t>
      </w:r>
      <w:r w:rsidR="00E4639B" w:rsidRPr="00E4639B">
        <w:t xml:space="preserve"> </w:t>
      </w:r>
      <w:r w:rsidRPr="00E4639B">
        <w:t>Disclosure to external parties (either enforced by law, or discretionary).</w:t>
      </w:r>
    </w:p>
    <w:p w14:paraId="1DDC45C2" w14:textId="77777777" w:rsidR="002F524A" w:rsidRPr="00E4639B" w:rsidRDefault="002F524A">
      <w:pPr>
        <w:pStyle w:val="Heading2"/>
        <w:rPr>
          <w:rFonts w:ascii="Arial" w:hAnsi="Arial"/>
        </w:rPr>
      </w:pPr>
      <w:bookmarkStart w:id="16" w:name="_Toc97319297"/>
      <w:r w:rsidRPr="00E4639B">
        <w:rPr>
          <w:rFonts w:ascii="Arial" w:hAnsi="Arial"/>
        </w:rPr>
        <w:t>Abbreviations</w:t>
      </w:r>
      <w:bookmarkEnd w:id="16"/>
    </w:p>
    <w:tbl>
      <w:tblPr>
        <w:tblW w:w="10204"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35"/>
        <w:gridCol w:w="7569"/>
      </w:tblGrid>
      <w:tr w:rsidR="002F524A" w:rsidRPr="00E4639B" w14:paraId="2EC4DDF3" w14:textId="77777777">
        <w:trPr>
          <w:tblHeader/>
        </w:trPr>
        <w:tc>
          <w:tcPr>
            <w:tcW w:w="2635" w:type="dxa"/>
          </w:tcPr>
          <w:p w14:paraId="266CEBDC" w14:textId="77777777" w:rsidR="002F524A" w:rsidRPr="00E4639B" w:rsidRDefault="002F524A">
            <w:pPr>
              <w:pStyle w:val="TableHeading"/>
              <w:rPr>
                <w:rFonts w:ascii="Arial" w:hAnsi="Arial"/>
              </w:rPr>
            </w:pPr>
            <w:r w:rsidRPr="00E4639B">
              <w:rPr>
                <w:rFonts w:ascii="Arial" w:hAnsi="Arial"/>
              </w:rPr>
              <w:t>Abbreviation</w:t>
            </w:r>
          </w:p>
        </w:tc>
        <w:tc>
          <w:tcPr>
            <w:tcW w:w="7569" w:type="dxa"/>
          </w:tcPr>
          <w:p w14:paraId="3BA11C3B" w14:textId="77777777" w:rsidR="002F524A" w:rsidRPr="00E4639B" w:rsidRDefault="002F524A">
            <w:pPr>
              <w:pStyle w:val="TableHeading"/>
              <w:rPr>
                <w:rFonts w:ascii="Arial" w:hAnsi="Arial"/>
              </w:rPr>
            </w:pPr>
            <w:r w:rsidRPr="00E4639B">
              <w:rPr>
                <w:rFonts w:ascii="Arial" w:hAnsi="Arial"/>
              </w:rPr>
              <w:t>Description</w:t>
            </w:r>
          </w:p>
        </w:tc>
      </w:tr>
      <w:tr w:rsidR="002F524A" w:rsidRPr="00E4639B" w14:paraId="53450FCB" w14:textId="77777777">
        <w:tc>
          <w:tcPr>
            <w:tcW w:w="2635" w:type="dxa"/>
          </w:tcPr>
          <w:p w14:paraId="518376F0" w14:textId="77777777" w:rsidR="002F524A" w:rsidRPr="00E4639B" w:rsidRDefault="00CD2CFC">
            <w:pPr>
              <w:pStyle w:val="TableBodyLeft"/>
            </w:pPr>
            <w:r w:rsidRPr="00E4639B">
              <w:t>OEM</w:t>
            </w:r>
          </w:p>
        </w:tc>
        <w:tc>
          <w:tcPr>
            <w:tcW w:w="7569" w:type="dxa"/>
          </w:tcPr>
          <w:p w14:paraId="3B76AFDA" w14:textId="77777777" w:rsidR="002F524A" w:rsidRPr="00E4639B" w:rsidRDefault="00CD2CFC">
            <w:pPr>
              <w:pStyle w:val="TableBodyLeft"/>
            </w:pPr>
            <w:r w:rsidRPr="00E4639B">
              <w:t>Original Equipment Manufacture</w:t>
            </w:r>
          </w:p>
        </w:tc>
      </w:tr>
      <w:tr w:rsidR="0031125D" w:rsidRPr="00E4639B" w14:paraId="41EE4579" w14:textId="77777777" w:rsidTr="000F7B63">
        <w:tc>
          <w:tcPr>
            <w:tcW w:w="2635" w:type="dxa"/>
          </w:tcPr>
          <w:p w14:paraId="1B7BB12B" w14:textId="77777777" w:rsidR="0031125D" w:rsidRPr="00E4639B" w:rsidRDefault="00D54224" w:rsidP="000F7B63">
            <w:pPr>
              <w:pStyle w:val="TableBodyLeft"/>
            </w:pPr>
            <w:r w:rsidRPr="00E4639B">
              <w:t>TET</w:t>
            </w:r>
          </w:p>
        </w:tc>
        <w:tc>
          <w:tcPr>
            <w:tcW w:w="7569" w:type="dxa"/>
          </w:tcPr>
          <w:p w14:paraId="734890F7" w14:textId="4BD699DF" w:rsidR="0031125D" w:rsidRPr="00E4639B" w:rsidRDefault="00D54224" w:rsidP="000F7B63">
            <w:pPr>
              <w:pStyle w:val="TableBodyLeft"/>
            </w:pPr>
            <w:r w:rsidRPr="00E4639B">
              <w:t xml:space="preserve">Technical Evaluation </w:t>
            </w:r>
            <w:r w:rsidR="006C37D8">
              <w:t>T</w:t>
            </w:r>
            <w:r w:rsidRPr="00E4639B">
              <w:t>eam</w:t>
            </w:r>
          </w:p>
        </w:tc>
      </w:tr>
    </w:tbl>
    <w:p w14:paraId="6CEC029A" w14:textId="77777777" w:rsidR="002F524A" w:rsidRPr="00E4639B" w:rsidRDefault="002F524A">
      <w:pPr>
        <w:pStyle w:val="BodyText"/>
        <w:rPr>
          <w:rStyle w:val="Instruction"/>
        </w:rPr>
      </w:pPr>
    </w:p>
    <w:p w14:paraId="352CD15F" w14:textId="77777777" w:rsidR="002F524A" w:rsidRPr="00E4639B" w:rsidRDefault="002F524A">
      <w:pPr>
        <w:pStyle w:val="Heading2"/>
        <w:rPr>
          <w:rFonts w:ascii="Arial" w:hAnsi="Arial"/>
        </w:rPr>
      </w:pPr>
      <w:bookmarkStart w:id="17" w:name="_Toc97319298"/>
      <w:r w:rsidRPr="00E4639B">
        <w:rPr>
          <w:rFonts w:ascii="Arial" w:hAnsi="Arial"/>
        </w:rPr>
        <w:t>Roles and Responsibilities</w:t>
      </w:r>
      <w:bookmarkEnd w:id="17"/>
    </w:p>
    <w:p w14:paraId="1368F412" w14:textId="77777777" w:rsidR="00334732" w:rsidRPr="00E4639B" w:rsidRDefault="00093FAB" w:rsidP="00334732">
      <w:pPr>
        <w:pStyle w:val="Reference"/>
        <w:numPr>
          <w:ilvl w:val="0"/>
          <w:numId w:val="0"/>
        </w:numPr>
        <w:ind w:left="567" w:hanging="567"/>
      </w:pPr>
      <w:r w:rsidRPr="00E4639B">
        <w:t xml:space="preserve">Roles and responsibilities are </w:t>
      </w:r>
      <w:r w:rsidR="00334732" w:rsidRPr="00E4639B">
        <w:t>as per 240-48929482: Tender Technical Evaluation Procedure</w:t>
      </w:r>
    </w:p>
    <w:p w14:paraId="3C67FFC0" w14:textId="77777777" w:rsidR="002F524A" w:rsidRPr="00E4639B" w:rsidRDefault="002F524A">
      <w:pPr>
        <w:pStyle w:val="Heading2"/>
        <w:rPr>
          <w:rFonts w:ascii="Arial" w:hAnsi="Arial"/>
        </w:rPr>
      </w:pPr>
      <w:bookmarkStart w:id="18" w:name="_Toc228877414"/>
      <w:bookmarkStart w:id="19" w:name="_Toc228877456"/>
      <w:bookmarkStart w:id="20" w:name="_Toc228877416"/>
      <w:bookmarkStart w:id="21" w:name="_Toc228877458"/>
      <w:bookmarkStart w:id="22" w:name="_Toc228877417"/>
      <w:bookmarkStart w:id="23" w:name="_Toc228877459"/>
      <w:bookmarkStart w:id="24" w:name="_Toc228877418"/>
      <w:bookmarkStart w:id="25" w:name="_Toc228877460"/>
      <w:bookmarkStart w:id="26" w:name="_Toc97319299"/>
      <w:bookmarkEnd w:id="18"/>
      <w:bookmarkEnd w:id="19"/>
      <w:bookmarkEnd w:id="20"/>
      <w:bookmarkEnd w:id="21"/>
      <w:bookmarkEnd w:id="22"/>
      <w:bookmarkEnd w:id="23"/>
      <w:bookmarkEnd w:id="24"/>
      <w:bookmarkEnd w:id="25"/>
      <w:r w:rsidRPr="00E4639B">
        <w:rPr>
          <w:rFonts w:ascii="Arial" w:hAnsi="Arial"/>
        </w:rPr>
        <w:t>Process for monitoring</w:t>
      </w:r>
      <w:bookmarkEnd w:id="26"/>
    </w:p>
    <w:p w14:paraId="7CCB3ED7" w14:textId="77777777" w:rsidR="002F524A" w:rsidRPr="00E4639B" w:rsidRDefault="00334732">
      <w:pPr>
        <w:pStyle w:val="BodyText"/>
        <w:rPr>
          <w:rStyle w:val="Instruction"/>
          <w:color w:val="auto"/>
        </w:rPr>
      </w:pPr>
      <w:r w:rsidRPr="00E4639B">
        <w:rPr>
          <w:rStyle w:val="Instruction"/>
          <w:color w:val="auto"/>
        </w:rPr>
        <w:t>N/A</w:t>
      </w:r>
    </w:p>
    <w:p w14:paraId="1C36B2FF" w14:textId="77777777" w:rsidR="002F524A" w:rsidRPr="00E4639B" w:rsidRDefault="002F524A">
      <w:pPr>
        <w:pStyle w:val="Heading2"/>
        <w:rPr>
          <w:rFonts w:ascii="Arial" w:hAnsi="Arial"/>
        </w:rPr>
      </w:pPr>
      <w:bookmarkStart w:id="27" w:name="_Toc97319300"/>
      <w:r w:rsidRPr="00E4639B">
        <w:rPr>
          <w:rFonts w:ascii="Arial" w:hAnsi="Arial"/>
        </w:rPr>
        <w:t>Related/Supporting Documents</w:t>
      </w:r>
      <w:bookmarkEnd w:id="27"/>
    </w:p>
    <w:p w14:paraId="797DA1E5" w14:textId="32F55AEB" w:rsidR="00CD2CFC" w:rsidRPr="00E4639B" w:rsidRDefault="006833DF" w:rsidP="00CD2CFC">
      <w:pPr>
        <w:pStyle w:val="BodyText"/>
        <w:rPr>
          <w:color w:val="FF0000"/>
        </w:rPr>
      </w:pPr>
      <w:r w:rsidRPr="006833DF">
        <w:t>None</w:t>
      </w:r>
      <w:r w:rsidR="00CD2CFC" w:rsidRPr="00E4639B">
        <w:rPr>
          <w:color w:val="FF0000"/>
        </w:rPr>
        <w:tab/>
      </w:r>
    </w:p>
    <w:p w14:paraId="63B8D669" w14:textId="0665D1B1" w:rsidR="002F524A" w:rsidRPr="00E4639B" w:rsidRDefault="00334732">
      <w:pPr>
        <w:pStyle w:val="Heading1"/>
        <w:rPr>
          <w:rFonts w:ascii="Arial" w:hAnsi="Arial"/>
        </w:rPr>
      </w:pPr>
      <w:bookmarkStart w:id="28" w:name="_Toc97319301"/>
      <w:r w:rsidRPr="00E4639B">
        <w:rPr>
          <w:rFonts w:ascii="Arial" w:hAnsi="Arial"/>
        </w:rPr>
        <w:t>Tender Techn</w:t>
      </w:r>
      <w:r w:rsidR="006833DF">
        <w:rPr>
          <w:rFonts w:ascii="Arial" w:hAnsi="Arial"/>
        </w:rPr>
        <w:t>i</w:t>
      </w:r>
      <w:r w:rsidRPr="00E4639B">
        <w:rPr>
          <w:rFonts w:ascii="Arial" w:hAnsi="Arial"/>
        </w:rPr>
        <w:t>cial Eval</w:t>
      </w:r>
      <w:r w:rsidR="006833DF">
        <w:rPr>
          <w:rFonts w:ascii="Arial" w:hAnsi="Arial"/>
        </w:rPr>
        <w:t>U</w:t>
      </w:r>
      <w:r w:rsidRPr="00E4639B">
        <w:rPr>
          <w:rFonts w:ascii="Arial" w:hAnsi="Arial"/>
        </w:rPr>
        <w:t>ation Strategy</w:t>
      </w:r>
      <w:bookmarkEnd w:id="28"/>
    </w:p>
    <w:p w14:paraId="45065CAD" w14:textId="77777777" w:rsidR="004B12B5" w:rsidRPr="00E4639B" w:rsidRDefault="00D814FD" w:rsidP="004B12B5">
      <w:pPr>
        <w:pStyle w:val="Heading2"/>
        <w:rPr>
          <w:rFonts w:ascii="Arial" w:hAnsi="Arial"/>
        </w:rPr>
      </w:pPr>
      <w:bookmarkStart w:id="29" w:name="_Toc97319302"/>
      <w:r w:rsidRPr="00E4639B">
        <w:rPr>
          <w:rFonts w:ascii="Arial" w:hAnsi="Arial"/>
        </w:rPr>
        <w:t>Technical Evaluation Threshold</w:t>
      </w:r>
      <w:bookmarkEnd w:id="29"/>
    </w:p>
    <w:p w14:paraId="201E2D38" w14:textId="77777777" w:rsidR="00D814FD" w:rsidRPr="00E4639B" w:rsidRDefault="00D814FD" w:rsidP="00D814FD">
      <w:pPr>
        <w:pStyle w:val="BodyText"/>
        <w:rPr>
          <w:rStyle w:val="Instruction"/>
        </w:rPr>
      </w:pPr>
      <w:r w:rsidRPr="00E4639B">
        <w:t>The minimum weighted final score (threshold) required for a tender to be considered</w:t>
      </w:r>
      <w:r w:rsidR="00093FAB" w:rsidRPr="00E4639B">
        <w:t xml:space="preserve"> compliant</w:t>
      </w:r>
      <w:r w:rsidRPr="00E4639B">
        <w:t xml:space="preserve"> from a technical perspective is </w:t>
      </w:r>
      <w:r w:rsidRPr="00E4639B">
        <w:rPr>
          <w:rStyle w:val="Instruction"/>
          <w:color w:val="auto"/>
        </w:rPr>
        <w:t>70%.</w:t>
      </w:r>
    </w:p>
    <w:p w14:paraId="40B9850D" w14:textId="77777777" w:rsidR="002F3757" w:rsidRPr="00E4639B" w:rsidRDefault="002F3757" w:rsidP="002F3757">
      <w:pPr>
        <w:pStyle w:val="Heading2"/>
        <w:rPr>
          <w:rFonts w:ascii="Arial" w:hAnsi="Arial"/>
        </w:rPr>
      </w:pPr>
      <w:bookmarkStart w:id="30" w:name="_Toc332896383"/>
      <w:bookmarkStart w:id="31" w:name="_Toc97319303"/>
      <w:r w:rsidRPr="00E4639B">
        <w:rPr>
          <w:rFonts w:ascii="Arial" w:hAnsi="Arial"/>
        </w:rPr>
        <w:t>TET member</w:t>
      </w:r>
      <w:r w:rsidR="003B367B" w:rsidRPr="00E4639B">
        <w:rPr>
          <w:rFonts w:ascii="Arial" w:hAnsi="Arial"/>
        </w:rPr>
        <w:t>S</w:t>
      </w:r>
      <w:bookmarkEnd w:id="30"/>
      <w:bookmarkEnd w:id="31"/>
    </w:p>
    <w:p w14:paraId="2832170B" w14:textId="7E0EBE89" w:rsidR="002F3757" w:rsidRPr="00E4639B" w:rsidRDefault="003B367B" w:rsidP="003B367B">
      <w:pPr>
        <w:pStyle w:val="Caption"/>
        <w:rPr>
          <w:rStyle w:val="Instruction"/>
          <w:rFonts w:ascii="Arial" w:hAnsi="Arial"/>
        </w:rPr>
      </w:pPr>
      <w:bookmarkStart w:id="32" w:name="_Toc97319314"/>
      <w:r w:rsidRPr="00E4639B">
        <w:rPr>
          <w:rFonts w:ascii="Arial" w:hAnsi="Arial"/>
        </w:rPr>
        <w:t xml:space="preserve">Table </w:t>
      </w:r>
      <w:r w:rsidR="00F8721C" w:rsidRPr="00E4639B">
        <w:rPr>
          <w:rFonts w:ascii="Arial" w:hAnsi="Arial"/>
        </w:rPr>
        <w:fldChar w:fldCharType="begin"/>
      </w:r>
      <w:r w:rsidRPr="00E4639B">
        <w:rPr>
          <w:rFonts w:ascii="Arial" w:hAnsi="Arial"/>
        </w:rPr>
        <w:instrText xml:space="preserve"> SEQ Table \* ARABIC </w:instrText>
      </w:r>
      <w:r w:rsidR="00F8721C" w:rsidRPr="00E4639B">
        <w:rPr>
          <w:rFonts w:ascii="Arial" w:hAnsi="Arial"/>
        </w:rPr>
        <w:fldChar w:fldCharType="separate"/>
      </w:r>
      <w:r w:rsidR="00A22929">
        <w:rPr>
          <w:rFonts w:ascii="Arial" w:hAnsi="Arial"/>
          <w:noProof/>
        </w:rPr>
        <w:t>1</w:t>
      </w:r>
      <w:r w:rsidR="00F8721C" w:rsidRPr="00E4639B">
        <w:rPr>
          <w:rFonts w:ascii="Arial" w:hAnsi="Arial"/>
        </w:rPr>
        <w:fldChar w:fldCharType="end"/>
      </w:r>
      <w:r w:rsidRPr="00E4639B">
        <w:rPr>
          <w:rFonts w:ascii="Arial" w:hAnsi="Arial"/>
        </w:rPr>
        <w:t>: TET Members</w:t>
      </w:r>
      <w:bookmarkEnd w:id="32"/>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4440"/>
        <w:gridCol w:w="4252"/>
      </w:tblGrid>
      <w:tr w:rsidR="009549CE" w:rsidRPr="00E4639B" w14:paraId="547A3028" w14:textId="77777777" w:rsidTr="00A23F9B">
        <w:tc>
          <w:tcPr>
            <w:tcW w:w="1622" w:type="dxa"/>
            <w:shd w:val="clear" w:color="auto" w:fill="auto"/>
          </w:tcPr>
          <w:p w14:paraId="24AADA3D" w14:textId="77777777" w:rsidR="009549CE" w:rsidRPr="00E4639B" w:rsidRDefault="009549CE" w:rsidP="00A23F9B">
            <w:pPr>
              <w:pStyle w:val="BodyText"/>
              <w:spacing w:before="120"/>
              <w:jc w:val="center"/>
              <w:rPr>
                <w:rStyle w:val="Instruction"/>
                <w:rFonts w:eastAsia="Calibri"/>
                <w:b/>
                <w:color w:val="auto"/>
                <w:szCs w:val="22"/>
              </w:rPr>
            </w:pPr>
            <w:r w:rsidRPr="00E4639B">
              <w:rPr>
                <w:rStyle w:val="Instruction"/>
                <w:rFonts w:eastAsia="Calibri"/>
                <w:b/>
                <w:color w:val="auto"/>
                <w:szCs w:val="22"/>
              </w:rPr>
              <w:t>TET number</w:t>
            </w:r>
          </w:p>
        </w:tc>
        <w:tc>
          <w:tcPr>
            <w:tcW w:w="4440" w:type="dxa"/>
            <w:shd w:val="clear" w:color="auto" w:fill="auto"/>
          </w:tcPr>
          <w:p w14:paraId="49831673" w14:textId="77777777" w:rsidR="009549CE" w:rsidRPr="00E4639B" w:rsidRDefault="009549CE" w:rsidP="00A23F9B">
            <w:pPr>
              <w:pStyle w:val="BodyText"/>
              <w:spacing w:before="120"/>
              <w:jc w:val="center"/>
              <w:rPr>
                <w:rStyle w:val="Instruction"/>
                <w:rFonts w:eastAsia="Calibri"/>
                <w:b/>
                <w:color w:val="auto"/>
                <w:szCs w:val="22"/>
              </w:rPr>
            </w:pPr>
            <w:r w:rsidRPr="00E4639B">
              <w:rPr>
                <w:rStyle w:val="Instruction"/>
                <w:rFonts w:eastAsia="Calibri"/>
                <w:b/>
                <w:color w:val="auto"/>
                <w:szCs w:val="22"/>
              </w:rPr>
              <w:t>TET Member Name</w:t>
            </w:r>
          </w:p>
        </w:tc>
        <w:tc>
          <w:tcPr>
            <w:tcW w:w="4252" w:type="dxa"/>
            <w:shd w:val="clear" w:color="auto" w:fill="auto"/>
          </w:tcPr>
          <w:p w14:paraId="45010DC6" w14:textId="77777777" w:rsidR="009549CE" w:rsidRPr="00E4639B" w:rsidRDefault="009549CE" w:rsidP="00A23F9B">
            <w:pPr>
              <w:pStyle w:val="BodyText"/>
              <w:spacing w:before="120"/>
              <w:jc w:val="center"/>
              <w:rPr>
                <w:rStyle w:val="Instruction"/>
                <w:rFonts w:eastAsia="Calibri"/>
                <w:b/>
                <w:color w:val="auto"/>
                <w:szCs w:val="22"/>
              </w:rPr>
            </w:pPr>
            <w:r w:rsidRPr="00E4639B">
              <w:rPr>
                <w:rStyle w:val="Instruction"/>
                <w:rFonts w:eastAsia="Calibri"/>
                <w:b/>
                <w:color w:val="auto"/>
                <w:szCs w:val="22"/>
              </w:rPr>
              <w:t>Designation</w:t>
            </w:r>
          </w:p>
        </w:tc>
      </w:tr>
      <w:tr w:rsidR="009549CE" w:rsidRPr="00E4639B" w14:paraId="6E048351" w14:textId="77777777" w:rsidTr="00A23F9B">
        <w:tc>
          <w:tcPr>
            <w:tcW w:w="1622" w:type="dxa"/>
            <w:shd w:val="clear" w:color="auto" w:fill="auto"/>
          </w:tcPr>
          <w:p w14:paraId="6E965674" w14:textId="77777777" w:rsidR="009549CE" w:rsidRPr="00E4639B" w:rsidRDefault="009549CE" w:rsidP="00A23F9B">
            <w:pPr>
              <w:pStyle w:val="BodyText"/>
              <w:spacing w:before="60" w:after="60" w:line="288" w:lineRule="auto"/>
              <w:rPr>
                <w:rStyle w:val="Instruction"/>
                <w:rFonts w:eastAsia="Calibri"/>
                <w:color w:val="auto"/>
                <w:szCs w:val="22"/>
              </w:rPr>
            </w:pPr>
            <w:r w:rsidRPr="00E4639B">
              <w:rPr>
                <w:rStyle w:val="Instruction"/>
                <w:rFonts w:eastAsia="Calibri"/>
                <w:color w:val="auto"/>
                <w:szCs w:val="22"/>
              </w:rPr>
              <w:t>TET 1</w:t>
            </w:r>
          </w:p>
        </w:tc>
        <w:tc>
          <w:tcPr>
            <w:tcW w:w="4440" w:type="dxa"/>
            <w:shd w:val="clear" w:color="auto" w:fill="auto"/>
          </w:tcPr>
          <w:p w14:paraId="187F9DE0" w14:textId="4E280E7E" w:rsidR="009549CE" w:rsidRPr="00E4639B" w:rsidRDefault="006C37D8" w:rsidP="00A23F9B">
            <w:pPr>
              <w:pStyle w:val="BodyText"/>
              <w:spacing w:before="60" w:after="60" w:line="288" w:lineRule="auto"/>
              <w:rPr>
                <w:rStyle w:val="Instruction"/>
                <w:rFonts w:eastAsia="Calibri"/>
                <w:color w:val="auto"/>
                <w:szCs w:val="22"/>
              </w:rPr>
            </w:pPr>
            <w:r>
              <w:rPr>
                <w:rStyle w:val="Instruction"/>
                <w:rFonts w:eastAsia="Calibri"/>
                <w:color w:val="auto"/>
                <w:szCs w:val="22"/>
              </w:rPr>
              <w:t>Jack Lekalakala</w:t>
            </w:r>
          </w:p>
        </w:tc>
        <w:tc>
          <w:tcPr>
            <w:tcW w:w="4252" w:type="dxa"/>
            <w:shd w:val="clear" w:color="auto" w:fill="auto"/>
          </w:tcPr>
          <w:p w14:paraId="72D8460E" w14:textId="383CF5DC" w:rsidR="009549CE" w:rsidRPr="00E4639B" w:rsidRDefault="000F5014" w:rsidP="00E07B06">
            <w:pPr>
              <w:pStyle w:val="BodyText"/>
              <w:spacing w:before="60" w:after="60" w:line="288" w:lineRule="auto"/>
              <w:rPr>
                <w:rStyle w:val="Instruction"/>
                <w:rFonts w:eastAsia="Calibri"/>
                <w:color w:val="auto"/>
                <w:szCs w:val="22"/>
              </w:rPr>
            </w:pPr>
            <w:r>
              <w:t>Kendal</w:t>
            </w:r>
            <w:r w:rsidR="00A53BB9" w:rsidRPr="00E4639B">
              <w:t xml:space="preserve"> PS: </w:t>
            </w:r>
            <w:r w:rsidR="00E07B06">
              <w:t>Chemical</w:t>
            </w:r>
            <w:r w:rsidR="00E07B06" w:rsidRPr="00E4639B">
              <w:t xml:space="preserve"> </w:t>
            </w:r>
            <w:r w:rsidR="00A53BB9" w:rsidRPr="00E4639B">
              <w:t>Engineer</w:t>
            </w:r>
          </w:p>
        </w:tc>
      </w:tr>
      <w:tr w:rsidR="00681A9A" w:rsidRPr="00E4639B" w14:paraId="25BE6DF1" w14:textId="77777777" w:rsidTr="00417198">
        <w:tc>
          <w:tcPr>
            <w:tcW w:w="1622" w:type="dxa"/>
            <w:shd w:val="clear" w:color="auto" w:fill="auto"/>
          </w:tcPr>
          <w:p w14:paraId="23638B82" w14:textId="0FC84B05" w:rsidR="00681A9A" w:rsidRPr="00E4639B" w:rsidRDefault="00681A9A" w:rsidP="00681A9A">
            <w:pPr>
              <w:pStyle w:val="BodyText"/>
              <w:spacing w:before="60" w:after="60" w:line="288" w:lineRule="auto"/>
              <w:rPr>
                <w:rStyle w:val="Instruction"/>
                <w:rFonts w:eastAsia="Calibri"/>
                <w:color w:val="auto"/>
                <w:szCs w:val="22"/>
              </w:rPr>
            </w:pPr>
            <w:r w:rsidRPr="00E4639B">
              <w:rPr>
                <w:rStyle w:val="Instruction"/>
                <w:rFonts w:eastAsia="Calibri"/>
                <w:color w:val="auto"/>
                <w:szCs w:val="22"/>
              </w:rPr>
              <w:t>TET 2</w:t>
            </w:r>
          </w:p>
        </w:tc>
        <w:tc>
          <w:tcPr>
            <w:tcW w:w="4440" w:type="dxa"/>
            <w:shd w:val="clear" w:color="auto" w:fill="auto"/>
            <w:vAlign w:val="center"/>
          </w:tcPr>
          <w:p w14:paraId="3CEBB56C" w14:textId="752E8C40" w:rsidR="00681A9A" w:rsidRDefault="00681A9A" w:rsidP="00681A9A">
            <w:pPr>
              <w:pStyle w:val="BodyText"/>
              <w:spacing w:before="60" w:after="60" w:line="288" w:lineRule="auto"/>
              <w:rPr>
                <w:rStyle w:val="Instruction"/>
                <w:rFonts w:eastAsia="Calibri"/>
                <w:color w:val="auto"/>
                <w:szCs w:val="22"/>
              </w:rPr>
            </w:pPr>
            <w:r w:rsidRPr="00E4639B">
              <w:rPr>
                <w:rStyle w:val="Instruction"/>
                <w:rFonts w:eastAsia="Calibri"/>
                <w:color w:val="auto"/>
                <w:szCs w:val="22"/>
              </w:rPr>
              <w:t>Dheneshree Lalla</w:t>
            </w:r>
          </w:p>
        </w:tc>
        <w:tc>
          <w:tcPr>
            <w:tcW w:w="4252" w:type="dxa"/>
            <w:shd w:val="clear" w:color="auto" w:fill="auto"/>
            <w:vAlign w:val="center"/>
          </w:tcPr>
          <w:p w14:paraId="399BB6BE" w14:textId="15C757CF" w:rsidR="00681A9A" w:rsidRDefault="00681A9A" w:rsidP="00681A9A">
            <w:pPr>
              <w:pStyle w:val="BodyText"/>
              <w:spacing w:before="60" w:after="60" w:line="288" w:lineRule="auto"/>
            </w:pPr>
            <w:r w:rsidRPr="00E4639B">
              <w:t xml:space="preserve">Asset Management: </w:t>
            </w:r>
            <w:r>
              <w:t>Corporate Specialist (Chemical)</w:t>
            </w:r>
          </w:p>
        </w:tc>
      </w:tr>
      <w:tr w:rsidR="00681A9A" w:rsidRPr="00E4639B" w14:paraId="6E88E262" w14:textId="77777777" w:rsidTr="00417198">
        <w:tc>
          <w:tcPr>
            <w:tcW w:w="1622" w:type="dxa"/>
            <w:shd w:val="clear" w:color="auto" w:fill="auto"/>
          </w:tcPr>
          <w:p w14:paraId="546C41D4" w14:textId="11F2A8A1" w:rsidR="00681A9A" w:rsidRPr="00E4639B" w:rsidRDefault="00681A9A" w:rsidP="00681A9A">
            <w:pPr>
              <w:pStyle w:val="BodyText"/>
              <w:spacing w:before="60" w:after="60" w:line="288" w:lineRule="auto"/>
              <w:rPr>
                <w:rStyle w:val="Instruction"/>
                <w:rFonts w:eastAsia="Calibri"/>
                <w:color w:val="auto"/>
                <w:szCs w:val="22"/>
              </w:rPr>
            </w:pPr>
            <w:r w:rsidRPr="00E4639B">
              <w:rPr>
                <w:rStyle w:val="Instruction"/>
                <w:rFonts w:eastAsia="Calibri"/>
                <w:color w:val="auto"/>
                <w:szCs w:val="22"/>
              </w:rPr>
              <w:t>TET 3</w:t>
            </w:r>
          </w:p>
        </w:tc>
        <w:tc>
          <w:tcPr>
            <w:tcW w:w="4440" w:type="dxa"/>
            <w:shd w:val="clear" w:color="auto" w:fill="auto"/>
            <w:vAlign w:val="center"/>
          </w:tcPr>
          <w:p w14:paraId="58263C27" w14:textId="1B804AB0" w:rsidR="00681A9A" w:rsidRDefault="00681A9A" w:rsidP="00681A9A">
            <w:pPr>
              <w:pStyle w:val="BodyText"/>
              <w:spacing w:before="60" w:after="60" w:line="288" w:lineRule="auto"/>
              <w:rPr>
                <w:rStyle w:val="Instruction"/>
                <w:rFonts w:eastAsia="Calibri"/>
                <w:color w:val="auto"/>
                <w:szCs w:val="22"/>
              </w:rPr>
            </w:pPr>
            <w:r w:rsidRPr="00E4639B">
              <w:rPr>
                <w:rStyle w:val="Instruction"/>
                <w:rFonts w:eastAsia="Calibri"/>
                <w:color w:val="auto"/>
                <w:szCs w:val="22"/>
              </w:rPr>
              <w:t>Sumayyah Sulliman</w:t>
            </w:r>
          </w:p>
        </w:tc>
        <w:tc>
          <w:tcPr>
            <w:tcW w:w="4252" w:type="dxa"/>
            <w:shd w:val="clear" w:color="auto" w:fill="auto"/>
            <w:vAlign w:val="center"/>
          </w:tcPr>
          <w:p w14:paraId="4DDE91B6" w14:textId="23BDF50A" w:rsidR="00681A9A" w:rsidRDefault="00681A9A" w:rsidP="00681A9A">
            <w:pPr>
              <w:pStyle w:val="BodyText"/>
              <w:spacing w:before="60" w:after="60" w:line="288" w:lineRule="auto"/>
            </w:pPr>
            <w:r w:rsidRPr="00E4639B">
              <w:t xml:space="preserve">Asset Management: </w:t>
            </w:r>
            <w:r>
              <w:t>Chief Engineer (Chemical)</w:t>
            </w:r>
          </w:p>
        </w:tc>
      </w:tr>
      <w:tr w:rsidR="00681A9A" w:rsidRPr="00E4639B" w14:paraId="21C5B3CA" w14:textId="77777777" w:rsidTr="00417198">
        <w:tc>
          <w:tcPr>
            <w:tcW w:w="1622" w:type="dxa"/>
            <w:shd w:val="clear" w:color="auto" w:fill="auto"/>
          </w:tcPr>
          <w:p w14:paraId="1A8409B4" w14:textId="253BE99A" w:rsidR="00681A9A" w:rsidRPr="00E4639B" w:rsidRDefault="00681A9A" w:rsidP="00681A9A">
            <w:pPr>
              <w:pStyle w:val="BodyText"/>
              <w:spacing w:before="60" w:after="60" w:line="288" w:lineRule="auto"/>
              <w:rPr>
                <w:rStyle w:val="Instruction"/>
                <w:rFonts w:eastAsia="Calibri"/>
                <w:color w:val="auto"/>
                <w:szCs w:val="22"/>
              </w:rPr>
            </w:pPr>
            <w:r w:rsidRPr="00E4639B">
              <w:rPr>
                <w:rStyle w:val="Instruction"/>
                <w:rFonts w:eastAsia="Calibri"/>
                <w:color w:val="auto"/>
                <w:szCs w:val="22"/>
              </w:rPr>
              <w:t>TET 4</w:t>
            </w:r>
          </w:p>
        </w:tc>
        <w:tc>
          <w:tcPr>
            <w:tcW w:w="4440" w:type="dxa"/>
            <w:shd w:val="clear" w:color="auto" w:fill="auto"/>
            <w:vAlign w:val="center"/>
          </w:tcPr>
          <w:p w14:paraId="5674EF65" w14:textId="496E55D3" w:rsidR="00681A9A" w:rsidRDefault="00681A9A" w:rsidP="00681A9A">
            <w:pPr>
              <w:pStyle w:val="BodyText"/>
              <w:spacing w:before="60" w:after="60" w:line="288" w:lineRule="auto"/>
              <w:rPr>
                <w:rStyle w:val="Instruction"/>
                <w:rFonts w:eastAsia="Calibri"/>
                <w:color w:val="auto"/>
                <w:szCs w:val="22"/>
              </w:rPr>
            </w:pPr>
            <w:r w:rsidRPr="00E4639B">
              <w:rPr>
                <w:rStyle w:val="Instruction"/>
                <w:rFonts w:eastAsia="Calibri"/>
                <w:color w:val="auto"/>
                <w:szCs w:val="22"/>
              </w:rPr>
              <w:t>Sidwell Muthavhine</w:t>
            </w:r>
          </w:p>
        </w:tc>
        <w:tc>
          <w:tcPr>
            <w:tcW w:w="4252" w:type="dxa"/>
            <w:shd w:val="clear" w:color="auto" w:fill="auto"/>
            <w:vAlign w:val="center"/>
          </w:tcPr>
          <w:p w14:paraId="5F10C796" w14:textId="28DF6DA6" w:rsidR="00681A9A" w:rsidRDefault="00681A9A" w:rsidP="00681A9A">
            <w:pPr>
              <w:pStyle w:val="BodyText"/>
              <w:spacing w:before="60" w:after="60" w:line="288" w:lineRule="auto"/>
            </w:pPr>
            <w:r w:rsidRPr="00E4639B">
              <w:t xml:space="preserve">Asset Management: </w:t>
            </w:r>
            <w:r>
              <w:t>Chief Scientist (Chemistry)</w:t>
            </w:r>
          </w:p>
        </w:tc>
      </w:tr>
      <w:tr w:rsidR="00681A9A" w:rsidRPr="00E4639B" w14:paraId="2661EE25" w14:textId="77777777" w:rsidTr="00A53BB9">
        <w:tc>
          <w:tcPr>
            <w:tcW w:w="1622" w:type="dxa"/>
            <w:shd w:val="clear" w:color="auto" w:fill="auto"/>
          </w:tcPr>
          <w:p w14:paraId="0BCB70F8" w14:textId="403AB10E" w:rsidR="00681A9A" w:rsidRPr="00E4639B" w:rsidRDefault="00681A9A" w:rsidP="00681A9A">
            <w:pPr>
              <w:pStyle w:val="BodyText"/>
              <w:spacing w:before="60" w:after="60" w:line="288" w:lineRule="auto"/>
              <w:rPr>
                <w:rStyle w:val="Instruction"/>
                <w:rFonts w:eastAsia="Calibri"/>
                <w:color w:val="auto"/>
                <w:szCs w:val="22"/>
              </w:rPr>
            </w:pPr>
            <w:r w:rsidRPr="00E4639B">
              <w:rPr>
                <w:rStyle w:val="Instruction"/>
                <w:rFonts w:eastAsia="Calibri"/>
                <w:color w:val="auto"/>
                <w:szCs w:val="22"/>
              </w:rPr>
              <w:lastRenderedPageBreak/>
              <w:t>TET 5</w:t>
            </w:r>
          </w:p>
        </w:tc>
        <w:tc>
          <w:tcPr>
            <w:tcW w:w="4440" w:type="dxa"/>
            <w:shd w:val="clear" w:color="auto" w:fill="auto"/>
            <w:vAlign w:val="center"/>
          </w:tcPr>
          <w:p w14:paraId="16B9A3C0" w14:textId="56BFD225" w:rsidR="00681A9A" w:rsidRDefault="00681A9A" w:rsidP="00681A9A">
            <w:pPr>
              <w:pStyle w:val="BodyText"/>
              <w:spacing w:before="60" w:after="60" w:line="288" w:lineRule="auto"/>
              <w:rPr>
                <w:rStyle w:val="Instruction"/>
                <w:rFonts w:eastAsia="Calibri"/>
                <w:color w:val="auto"/>
                <w:szCs w:val="22"/>
              </w:rPr>
            </w:pPr>
            <w:r w:rsidRPr="006833DF">
              <w:rPr>
                <w:rStyle w:val="Instruction"/>
                <w:rFonts w:eastAsia="Calibri"/>
                <w:color w:val="auto"/>
                <w:szCs w:val="22"/>
              </w:rPr>
              <w:t>Christo van der Vyver</w:t>
            </w:r>
          </w:p>
        </w:tc>
        <w:tc>
          <w:tcPr>
            <w:tcW w:w="4252" w:type="dxa"/>
            <w:shd w:val="clear" w:color="auto" w:fill="auto"/>
            <w:vAlign w:val="center"/>
          </w:tcPr>
          <w:p w14:paraId="6ACBC56E" w14:textId="17EDC397" w:rsidR="00681A9A" w:rsidRDefault="00681A9A" w:rsidP="00681A9A">
            <w:pPr>
              <w:pStyle w:val="BodyText"/>
              <w:spacing w:before="60" w:after="60" w:line="288" w:lineRule="auto"/>
            </w:pPr>
            <w:r w:rsidRPr="006833DF">
              <w:t>Kendal PS: Chemistry Supervisor</w:t>
            </w:r>
          </w:p>
        </w:tc>
      </w:tr>
      <w:tr w:rsidR="00681A9A" w:rsidRPr="00E4639B" w14:paraId="5847FBDA" w14:textId="77777777" w:rsidTr="00A53BB9">
        <w:tc>
          <w:tcPr>
            <w:tcW w:w="1622" w:type="dxa"/>
            <w:shd w:val="clear" w:color="auto" w:fill="auto"/>
          </w:tcPr>
          <w:p w14:paraId="3E2E9A8F" w14:textId="7A716B93" w:rsidR="00681A9A" w:rsidRPr="00E4639B" w:rsidRDefault="00681A9A" w:rsidP="00681A9A">
            <w:pPr>
              <w:pStyle w:val="BodyText"/>
              <w:spacing w:before="60" w:after="60" w:line="288" w:lineRule="auto"/>
              <w:rPr>
                <w:rStyle w:val="Instruction"/>
                <w:rFonts w:eastAsia="Calibri"/>
                <w:color w:val="auto"/>
                <w:szCs w:val="22"/>
              </w:rPr>
            </w:pPr>
            <w:r w:rsidRPr="00E4639B">
              <w:rPr>
                <w:rStyle w:val="Instruction"/>
                <w:rFonts w:eastAsia="Calibri"/>
                <w:color w:val="auto"/>
                <w:szCs w:val="22"/>
              </w:rPr>
              <w:t xml:space="preserve">TET </w:t>
            </w:r>
            <w:r>
              <w:rPr>
                <w:rStyle w:val="Instruction"/>
                <w:rFonts w:eastAsia="Calibri"/>
                <w:color w:val="auto"/>
                <w:szCs w:val="22"/>
              </w:rPr>
              <w:t>6</w:t>
            </w:r>
          </w:p>
        </w:tc>
        <w:tc>
          <w:tcPr>
            <w:tcW w:w="4440" w:type="dxa"/>
            <w:shd w:val="clear" w:color="auto" w:fill="auto"/>
            <w:vAlign w:val="center"/>
          </w:tcPr>
          <w:p w14:paraId="1CEC3B97" w14:textId="2FF1A3B5" w:rsidR="00681A9A" w:rsidRPr="00E4639B" w:rsidRDefault="00681A9A" w:rsidP="00681A9A">
            <w:pPr>
              <w:pStyle w:val="BodyText"/>
              <w:spacing w:before="60" w:after="60" w:line="288" w:lineRule="auto"/>
              <w:rPr>
                <w:rStyle w:val="Instruction"/>
                <w:rFonts w:eastAsia="Calibri"/>
                <w:color w:val="auto"/>
                <w:szCs w:val="22"/>
              </w:rPr>
            </w:pPr>
            <w:r>
              <w:rPr>
                <w:rStyle w:val="Instruction"/>
                <w:rFonts w:eastAsia="Calibri"/>
                <w:color w:val="auto"/>
                <w:szCs w:val="22"/>
              </w:rPr>
              <w:t>Nathi Mkhize</w:t>
            </w:r>
          </w:p>
        </w:tc>
        <w:tc>
          <w:tcPr>
            <w:tcW w:w="4252" w:type="dxa"/>
            <w:shd w:val="clear" w:color="auto" w:fill="auto"/>
            <w:vAlign w:val="center"/>
          </w:tcPr>
          <w:p w14:paraId="2DB6C8F4" w14:textId="3B27F94C" w:rsidR="00681A9A" w:rsidRPr="00E4639B" w:rsidRDefault="00681A9A" w:rsidP="00681A9A">
            <w:pPr>
              <w:pStyle w:val="BodyText"/>
              <w:spacing w:before="60" w:after="60" w:line="288" w:lineRule="auto"/>
            </w:pPr>
            <w:r>
              <w:t>Kendal</w:t>
            </w:r>
            <w:r w:rsidRPr="00E4639B">
              <w:t xml:space="preserve"> PS: Electrical Engineer</w:t>
            </w:r>
          </w:p>
        </w:tc>
      </w:tr>
      <w:tr w:rsidR="00681A9A" w:rsidRPr="00E4639B" w14:paraId="75BCD0D3" w14:textId="77777777" w:rsidTr="00A53BB9">
        <w:tc>
          <w:tcPr>
            <w:tcW w:w="1622" w:type="dxa"/>
            <w:shd w:val="clear" w:color="auto" w:fill="auto"/>
          </w:tcPr>
          <w:p w14:paraId="5C95B169" w14:textId="5E2197FC" w:rsidR="00681A9A" w:rsidRPr="00E4639B" w:rsidRDefault="00681A9A" w:rsidP="00681A9A">
            <w:pPr>
              <w:pStyle w:val="BodyText"/>
              <w:spacing w:before="60" w:after="60" w:line="288" w:lineRule="auto"/>
              <w:rPr>
                <w:rStyle w:val="Instruction"/>
                <w:rFonts w:eastAsia="Calibri"/>
                <w:color w:val="auto"/>
                <w:szCs w:val="22"/>
              </w:rPr>
            </w:pPr>
            <w:r w:rsidRPr="00E4639B">
              <w:rPr>
                <w:rStyle w:val="Instruction"/>
                <w:rFonts w:eastAsia="Calibri"/>
                <w:color w:val="auto"/>
                <w:szCs w:val="22"/>
              </w:rPr>
              <w:t xml:space="preserve">TET </w:t>
            </w:r>
            <w:r>
              <w:rPr>
                <w:rStyle w:val="Instruction"/>
                <w:rFonts w:eastAsia="Calibri"/>
                <w:color w:val="auto"/>
                <w:szCs w:val="22"/>
              </w:rPr>
              <w:t>7</w:t>
            </w:r>
          </w:p>
        </w:tc>
        <w:tc>
          <w:tcPr>
            <w:tcW w:w="4440" w:type="dxa"/>
            <w:shd w:val="clear" w:color="auto" w:fill="auto"/>
            <w:vAlign w:val="center"/>
          </w:tcPr>
          <w:p w14:paraId="75C3F377" w14:textId="6FB0A37B" w:rsidR="00681A9A" w:rsidRPr="00E4639B" w:rsidRDefault="00681A9A" w:rsidP="00681A9A">
            <w:pPr>
              <w:pStyle w:val="BodyText"/>
              <w:spacing w:before="60" w:after="60" w:line="288" w:lineRule="auto"/>
              <w:rPr>
                <w:rStyle w:val="Instruction"/>
                <w:rFonts w:eastAsia="Calibri"/>
                <w:color w:val="auto"/>
                <w:szCs w:val="22"/>
              </w:rPr>
            </w:pPr>
            <w:r>
              <w:rPr>
                <w:rStyle w:val="Instruction"/>
                <w:rFonts w:eastAsia="Calibri"/>
                <w:color w:val="auto"/>
                <w:szCs w:val="22"/>
              </w:rPr>
              <w:t xml:space="preserve">Teboho </w:t>
            </w:r>
            <w:proofErr w:type="spellStart"/>
            <w:r>
              <w:rPr>
                <w:rStyle w:val="Instruction"/>
                <w:rFonts w:eastAsia="Calibri"/>
                <w:color w:val="auto"/>
                <w:szCs w:val="22"/>
              </w:rPr>
              <w:t>Moheli</w:t>
            </w:r>
            <w:proofErr w:type="spellEnd"/>
          </w:p>
        </w:tc>
        <w:tc>
          <w:tcPr>
            <w:tcW w:w="4252" w:type="dxa"/>
            <w:shd w:val="clear" w:color="auto" w:fill="auto"/>
            <w:vAlign w:val="center"/>
          </w:tcPr>
          <w:p w14:paraId="796012C4" w14:textId="23B3A464" w:rsidR="00681A9A" w:rsidRPr="00E4639B" w:rsidRDefault="00681A9A" w:rsidP="00681A9A">
            <w:pPr>
              <w:pStyle w:val="BodyText"/>
              <w:spacing w:before="60" w:after="60" w:line="288" w:lineRule="auto"/>
            </w:pPr>
            <w:r>
              <w:t>Kendal</w:t>
            </w:r>
            <w:r w:rsidRPr="00E4639B">
              <w:t xml:space="preserve"> PS: C&amp;I Engineer </w:t>
            </w:r>
          </w:p>
        </w:tc>
      </w:tr>
      <w:tr w:rsidR="008A6E32" w:rsidRPr="00E4639B" w14:paraId="55F67DAA" w14:textId="77777777" w:rsidTr="00A53BB9">
        <w:tc>
          <w:tcPr>
            <w:tcW w:w="1622" w:type="dxa"/>
            <w:shd w:val="clear" w:color="auto" w:fill="auto"/>
          </w:tcPr>
          <w:p w14:paraId="67A436F2" w14:textId="604221A2" w:rsidR="008A6E32" w:rsidRPr="00E4639B" w:rsidRDefault="008A6E32" w:rsidP="008A6E32">
            <w:pPr>
              <w:pStyle w:val="BodyText"/>
              <w:spacing w:before="60" w:after="60" w:line="288" w:lineRule="auto"/>
              <w:rPr>
                <w:rStyle w:val="Instruction"/>
                <w:rFonts w:eastAsia="Calibri"/>
                <w:color w:val="auto"/>
                <w:szCs w:val="22"/>
              </w:rPr>
            </w:pPr>
            <w:r w:rsidRPr="00E4639B">
              <w:rPr>
                <w:rStyle w:val="Instruction"/>
                <w:rFonts w:eastAsia="Calibri"/>
                <w:color w:val="auto"/>
                <w:szCs w:val="22"/>
              </w:rPr>
              <w:t xml:space="preserve">TET </w:t>
            </w:r>
            <w:r>
              <w:rPr>
                <w:rStyle w:val="Instruction"/>
                <w:rFonts w:eastAsia="Calibri"/>
                <w:color w:val="auto"/>
                <w:szCs w:val="22"/>
              </w:rPr>
              <w:t>8</w:t>
            </w:r>
          </w:p>
        </w:tc>
        <w:tc>
          <w:tcPr>
            <w:tcW w:w="4440" w:type="dxa"/>
            <w:shd w:val="clear" w:color="auto" w:fill="auto"/>
            <w:vAlign w:val="center"/>
          </w:tcPr>
          <w:p w14:paraId="21DCCB57" w14:textId="1A41B032" w:rsidR="008A6E32" w:rsidRPr="00E4639B" w:rsidRDefault="008A6E32" w:rsidP="008A6E32">
            <w:pPr>
              <w:pStyle w:val="BodyText"/>
              <w:spacing w:before="60" w:after="60" w:line="288" w:lineRule="auto"/>
              <w:rPr>
                <w:rStyle w:val="Instruction"/>
                <w:rFonts w:eastAsia="Calibri"/>
                <w:color w:val="auto"/>
                <w:szCs w:val="22"/>
              </w:rPr>
            </w:pPr>
            <w:r>
              <w:rPr>
                <w:rStyle w:val="Instruction"/>
                <w:rFonts w:eastAsia="Calibri"/>
                <w:color w:val="auto"/>
                <w:szCs w:val="22"/>
              </w:rPr>
              <w:t>Anasen Pillay</w:t>
            </w:r>
          </w:p>
        </w:tc>
        <w:tc>
          <w:tcPr>
            <w:tcW w:w="4252" w:type="dxa"/>
            <w:shd w:val="clear" w:color="auto" w:fill="auto"/>
            <w:vAlign w:val="center"/>
          </w:tcPr>
          <w:p w14:paraId="2E7191E3" w14:textId="651133B2" w:rsidR="008A6E32" w:rsidRPr="00E4639B" w:rsidRDefault="008A6E32" w:rsidP="008A6E32">
            <w:pPr>
              <w:pStyle w:val="BodyText"/>
              <w:spacing w:before="60" w:after="60" w:line="288" w:lineRule="auto"/>
            </w:pPr>
            <w:r w:rsidRPr="00E4639B">
              <w:t xml:space="preserve">Asset Management: </w:t>
            </w:r>
            <w:r>
              <w:t>Senior Engineer (Mechanical)</w:t>
            </w:r>
          </w:p>
        </w:tc>
      </w:tr>
      <w:tr w:rsidR="008A6E32" w:rsidRPr="00E4639B" w14:paraId="0A6C741E" w14:textId="77777777" w:rsidTr="00A53BB9">
        <w:tc>
          <w:tcPr>
            <w:tcW w:w="1622" w:type="dxa"/>
            <w:shd w:val="clear" w:color="auto" w:fill="auto"/>
          </w:tcPr>
          <w:p w14:paraId="62CFB3F5" w14:textId="276BD9D1" w:rsidR="008A6E32" w:rsidRPr="00E4639B" w:rsidRDefault="008A6E32" w:rsidP="008A6E32">
            <w:pPr>
              <w:pStyle w:val="BodyText"/>
              <w:spacing w:before="60" w:after="60" w:line="288" w:lineRule="auto"/>
              <w:rPr>
                <w:rStyle w:val="Instruction"/>
                <w:rFonts w:eastAsia="Calibri"/>
                <w:color w:val="auto"/>
                <w:szCs w:val="22"/>
              </w:rPr>
            </w:pPr>
            <w:r w:rsidRPr="00E4639B">
              <w:rPr>
                <w:rStyle w:val="Instruction"/>
                <w:rFonts w:eastAsia="Calibri"/>
                <w:color w:val="auto"/>
                <w:szCs w:val="22"/>
              </w:rPr>
              <w:t xml:space="preserve">TET </w:t>
            </w:r>
            <w:r>
              <w:rPr>
                <w:rStyle w:val="Instruction"/>
                <w:rFonts w:eastAsia="Calibri"/>
                <w:color w:val="auto"/>
                <w:szCs w:val="22"/>
              </w:rPr>
              <w:t>9</w:t>
            </w:r>
          </w:p>
        </w:tc>
        <w:tc>
          <w:tcPr>
            <w:tcW w:w="4440" w:type="dxa"/>
            <w:shd w:val="clear" w:color="auto" w:fill="auto"/>
            <w:vAlign w:val="center"/>
          </w:tcPr>
          <w:p w14:paraId="5537A51B" w14:textId="6AE4B205" w:rsidR="008A6E32" w:rsidRDefault="008A6E32" w:rsidP="008A6E32">
            <w:pPr>
              <w:pStyle w:val="BodyText"/>
              <w:spacing w:before="60" w:after="60" w:line="288" w:lineRule="auto"/>
              <w:rPr>
                <w:rStyle w:val="Instruction"/>
                <w:rFonts w:eastAsia="Calibri"/>
                <w:color w:val="auto"/>
                <w:szCs w:val="22"/>
              </w:rPr>
            </w:pPr>
            <w:r>
              <w:rPr>
                <w:rStyle w:val="Instruction"/>
                <w:rFonts w:eastAsia="Calibri"/>
                <w:color w:val="auto"/>
                <w:szCs w:val="22"/>
              </w:rPr>
              <w:t>Redz Pillay</w:t>
            </w:r>
          </w:p>
        </w:tc>
        <w:tc>
          <w:tcPr>
            <w:tcW w:w="4252" w:type="dxa"/>
            <w:shd w:val="clear" w:color="auto" w:fill="auto"/>
            <w:vAlign w:val="center"/>
          </w:tcPr>
          <w:p w14:paraId="52C5D440" w14:textId="628E6A52" w:rsidR="008A6E32" w:rsidRDefault="008A6E32" w:rsidP="008A6E32">
            <w:pPr>
              <w:pStyle w:val="BodyText"/>
              <w:spacing w:before="60" w:after="60" w:line="288" w:lineRule="auto"/>
            </w:pPr>
            <w:r>
              <w:t>Kendal</w:t>
            </w:r>
            <w:r w:rsidRPr="00E4639B">
              <w:t xml:space="preserve"> PS: </w:t>
            </w:r>
            <w:r>
              <w:t>Civil Engineer</w:t>
            </w:r>
          </w:p>
        </w:tc>
      </w:tr>
      <w:tr w:rsidR="008A6E32" w:rsidRPr="00E4639B" w14:paraId="7B7AC779" w14:textId="77777777" w:rsidTr="00A53BB9">
        <w:tc>
          <w:tcPr>
            <w:tcW w:w="1622" w:type="dxa"/>
            <w:shd w:val="clear" w:color="auto" w:fill="auto"/>
          </w:tcPr>
          <w:p w14:paraId="411466DE" w14:textId="51F07926" w:rsidR="008A6E32" w:rsidRPr="00C032CD" w:rsidRDefault="008A6E32" w:rsidP="008A6E32">
            <w:pPr>
              <w:pStyle w:val="BodyText"/>
              <w:spacing w:before="60" w:after="60" w:line="288" w:lineRule="auto"/>
              <w:rPr>
                <w:rStyle w:val="Instruction"/>
                <w:rFonts w:eastAsia="Calibri"/>
                <w:color w:val="auto"/>
                <w:szCs w:val="22"/>
              </w:rPr>
            </w:pPr>
            <w:r>
              <w:rPr>
                <w:rStyle w:val="Instruction"/>
                <w:rFonts w:eastAsia="Calibri"/>
                <w:color w:val="auto"/>
                <w:szCs w:val="22"/>
              </w:rPr>
              <w:t>TET 10</w:t>
            </w:r>
          </w:p>
        </w:tc>
        <w:tc>
          <w:tcPr>
            <w:tcW w:w="4440" w:type="dxa"/>
            <w:shd w:val="clear" w:color="auto" w:fill="auto"/>
            <w:vAlign w:val="center"/>
          </w:tcPr>
          <w:p w14:paraId="46BB3674" w14:textId="09A650BB" w:rsidR="008A6E32" w:rsidRPr="00E4639B" w:rsidRDefault="008A6E32" w:rsidP="008A6E32">
            <w:pPr>
              <w:pStyle w:val="BodyText"/>
              <w:spacing w:before="60" w:after="60" w:line="288" w:lineRule="auto"/>
              <w:rPr>
                <w:rStyle w:val="Instruction"/>
                <w:rFonts w:eastAsia="Calibri"/>
                <w:color w:val="auto"/>
                <w:szCs w:val="22"/>
              </w:rPr>
            </w:pPr>
            <w:r>
              <w:rPr>
                <w:rStyle w:val="Instruction"/>
                <w:rFonts w:eastAsia="Calibri"/>
                <w:color w:val="auto"/>
                <w:szCs w:val="22"/>
              </w:rPr>
              <w:t xml:space="preserve">Morongwe </w:t>
            </w:r>
            <w:proofErr w:type="spellStart"/>
            <w:r>
              <w:rPr>
                <w:rStyle w:val="Instruction"/>
                <w:rFonts w:eastAsia="Calibri"/>
                <w:color w:val="auto"/>
                <w:szCs w:val="22"/>
              </w:rPr>
              <w:t>Mogale</w:t>
            </w:r>
            <w:proofErr w:type="spellEnd"/>
          </w:p>
        </w:tc>
        <w:tc>
          <w:tcPr>
            <w:tcW w:w="4252" w:type="dxa"/>
            <w:shd w:val="clear" w:color="auto" w:fill="auto"/>
            <w:vAlign w:val="center"/>
          </w:tcPr>
          <w:p w14:paraId="1724D7E2" w14:textId="6A1406A1" w:rsidR="008A6E32" w:rsidRPr="00E4639B" w:rsidRDefault="008A6E32" w:rsidP="008A6E32">
            <w:pPr>
              <w:pStyle w:val="BodyText"/>
              <w:spacing w:before="60" w:after="60" w:line="288" w:lineRule="auto"/>
            </w:pPr>
            <w:proofErr w:type="spellStart"/>
            <w:r>
              <w:t>Kriel</w:t>
            </w:r>
            <w:proofErr w:type="spellEnd"/>
            <w:r>
              <w:t xml:space="preserve"> Power station: Senior Engineer</w:t>
            </w:r>
          </w:p>
        </w:tc>
      </w:tr>
    </w:tbl>
    <w:p w14:paraId="1646A9C6" w14:textId="77777777" w:rsidR="003B367B" w:rsidRPr="00E4639B" w:rsidRDefault="003B367B">
      <w:pPr>
        <w:pStyle w:val="BodyText"/>
        <w:rPr>
          <w:rStyle w:val="Instruction"/>
        </w:rPr>
        <w:sectPr w:rsidR="003B367B" w:rsidRPr="00E4639B" w:rsidSect="00DA5A98">
          <w:footerReference w:type="default" r:id="rId11"/>
          <w:pgSz w:w="11906" w:h="16838"/>
          <w:pgMar w:top="1814" w:right="567" w:bottom="1701" w:left="1134" w:header="567" w:footer="283" w:gutter="0"/>
          <w:cols w:space="708"/>
          <w:docGrid w:linePitch="360"/>
        </w:sectPr>
      </w:pPr>
    </w:p>
    <w:p w14:paraId="2FEBC707" w14:textId="77777777" w:rsidR="002F3757" w:rsidRPr="00E4639B" w:rsidRDefault="00774565" w:rsidP="002F3757">
      <w:pPr>
        <w:pStyle w:val="Heading2"/>
        <w:ind w:hanging="964"/>
        <w:rPr>
          <w:rFonts w:ascii="Arial" w:hAnsi="Arial"/>
        </w:rPr>
      </w:pPr>
      <w:bookmarkStart w:id="33" w:name="_Toc97319304"/>
      <w:r w:rsidRPr="00E4639B">
        <w:rPr>
          <w:rFonts w:ascii="Arial" w:hAnsi="Arial"/>
        </w:rPr>
        <w:lastRenderedPageBreak/>
        <w:t>Man</w:t>
      </w:r>
      <w:r w:rsidR="002F3757" w:rsidRPr="00E4639B">
        <w:rPr>
          <w:rFonts w:ascii="Arial" w:hAnsi="Arial"/>
        </w:rPr>
        <w:t xml:space="preserve">datory </w:t>
      </w:r>
      <w:r w:rsidR="00EE6CE0" w:rsidRPr="00E4639B">
        <w:rPr>
          <w:rFonts w:ascii="Arial" w:hAnsi="Arial"/>
        </w:rPr>
        <w:t xml:space="preserve">Technical </w:t>
      </w:r>
      <w:r w:rsidR="002F3757" w:rsidRPr="00E4639B">
        <w:rPr>
          <w:rFonts w:ascii="Arial" w:hAnsi="Arial"/>
        </w:rPr>
        <w:t>Evaluation Criteria</w:t>
      </w:r>
      <w:bookmarkEnd w:id="33"/>
    </w:p>
    <w:p w14:paraId="033F36EE" w14:textId="77777777" w:rsidR="002F3757" w:rsidRDefault="002F3757" w:rsidP="00EA2C5A">
      <w:pPr>
        <w:pStyle w:val="BodyText"/>
        <w:ind w:left="-567"/>
        <w:rPr>
          <w:rStyle w:val="Instruction"/>
          <w:color w:val="auto"/>
        </w:rPr>
      </w:pPr>
      <w:r w:rsidRPr="00E4639B">
        <w:rPr>
          <w:rStyle w:val="Instruction"/>
          <w:color w:val="auto"/>
        </w:rPr>
        <w:t>T</w:t>
      </w:r>
      <w:r w:rsidR="003B367B" w:rsidRPr="00E4639B">
        <w:rPr>
          <w:rStyle w:val="Instruction"/>
          <w:color w:val="auto"/>
        </w:rPr>
        <w:t>able 2</w:t>
      </w:r>
      <w:r w:rsidRPr="00E4639B">
        <w:rPr>
          <w:rStyle w:val="Instruction"/>
          <w:color w:val="auto"/>
        </w:rPr>
        <w:t xml:space="preserve"> define</w:t>
      </w:r>
      <w:r w:rsidR="00442D0F" w:rsidRPr="00E4639B">
        <w:rPr>
          <w:rStyle w:val="Instruction"/>
          <w:color w:val="auto"/>
        </w:rPr>
        <w:t>s</w:t>
      </w:r>
      <w:r w:rsidRPr="00E4639B">
        <w:rPr>
          <w:rStyle w:val="Instruction"/>
          <w:color w:val="auto"/>
        </w:rPr>
        <w:t xml:space="preserve"> all </w:t>
      </w:r>
      <w:r w:rsidR="00442D0F" w:rsidRPr="00E4639B">
        <w:rPr>
          <w:rStyle w:val="Instruction"/>
          <w:color w:val="auto"/>
        </w:rPr>
        <w:t xml:space="preserve">the </w:t>
      </w:r>
      <w:r w:rsidRPr="00E4639B">
        <w:rPr>
          <w:rStyle w:val="Instruction"/>
          <w:color w:val="auto"/>
        </w:rPr>
        <w:t xml:space="preserve">Mandatory Evaluation Criteria to be used as well as </w:t>
      </w:r>
      <w:r w:rsidR="00442D0F" w:rsidRPr="00E4639B">
        <w:rPr>
          <w:rStyle w:val="Instruction"/>
          <w:color w:val="auto"/>
        </w:rPr>
        <w:t xml:space="preserve">the </w:t>
      </w:r>
      <w:r w:rsidRPr="00E4639B">
        <w:rPr>
          <w:rStyle w:val="Instruction"/>
          <w:color w:val="auto"/>
        </w:rPr>
        <w:t xml:space="preserve">reference to </w:t>
      </w:r>
      <w:r w:rsidR="00442D0F" w:rsidRPr="00E4639B">
        <w:rPr>
          <w:rStyle w:val="Instruction"/>
          <w:color w:val="auto"/>
        </w:rPr>
        <w:t xml:space="preserve">the </w:t>
      </w:r>
      <w:r w:rsidRPr="00E4639B">
        <w:rPr>
          <w:rStyle w:val="Instruction"/>
          <w:color w:val="auto"/>
        </w:rPr>
        <w:t>specification and motivation for Criteria use</w:t>
      </w:r>
      <w:r w:rsidR="00E311ED" w:rsidRPr="00E4639B">
        <w:rPr>
          <w:rStyle w:val="Instruction"/>
          <w:color w:val="auto"/>
        </w:rPr>
        <w:t xml:space="preserve">. These criteria will not be scored. Each tender will be assessed on a yes/no basis. </w:t>
      </w:r>
    </w:p>
    <w:p w14:paraId="2B2B04B4" w14:textId="77777777" w:rsidR="00E07B06" w:rsidRPr="00E4639B" w:rsidRDefault="00E07B06" w:rsidP="00EA2C5A">
      <w:pPr>
        <w:pStyle w:val="BodyText"/>
        <w:ind w:left="-567"/>
        <w:rPr>
          <w:rStyle w:val="Instruction"/>
          <w:color w:val="auto"/>
        </w:rPr>
      </w:pPr>
    </w:p>
    <w:p w14:paraId="2C6048BB" w14:textId="07DE70D4" w:rsidR="00D93E94" w:rsidRPr="00E4639B" w:rsidRDefault="00D93E94" w:rsidP="002F3757">
      <w:pPr>
        <w:pStyle w:val="Caption"/>
        <w:rPr>
          <w:rStyle w:val="Instruction"/>
          <w:rFonts w:ascii="Arial" w:hAnsi="Arial"/>
        </w:rPr>
      </w:pPr>
      <w:bookmarkStart w:id="34" w:name="_Toc97319315"/>
      <w:r w:rsidRPr="00E4639B">
        <w:rPr>
          <w:rFonts w:ascii="Arial" w:hAnsi="Arial"/>
        </w:rPr>
        <w:t xml:space="preserve">Table </w:t>
      </w:r>
      <w:r w:rsidR="00F8721C" w:rsidRPr="00E4639B">
        <w:rPr>
          <w:rFonts w:ascii="Arial" w:hAnsi="Arial"/>
        </w:rPr>
        <w:fldChar w:fldCharType="begin"/>
      </w:r>
      <w:r w:rsidRPr="00E4639B">
        <w:rPr>
          <w:rFonts w:ascii="Arial" w:hAnsi="Arial"/>
        </w:rPr>
        <w:instrText xml:space="preserve"> SEQ Table \* ARABIC </w:instrText>
      </w:r>
      <w:r w:rsidR="00F8721C" w:rsidRPr="00E4639B">
        <w:rPr>
          <w:rFonts w:ascii="Arial" w:hAnsi="Arial"/>
        </w:rPr>
        <w:fldChar w:fldCharType="separate"/>
      </w:r>
      <w:r w:rsidR="00A22929">
        <w:rPr>
          <w:rFonts w:ascii="Arial" w:hAnsi="Arial"/>
          <w:noProof/>
        </w:rPr>
        <w:t>2</w:t>
      </w:r>
      <w:r w:rsidR="00F8721C" w:rsidRPr="00E4639B">
        <w:rPr>
          <w:rFonts w:ascii="Arial" w:hAnsi="Arial"/>
        </w:rPr>
        <w:fldChar w:fldCharType="end"/>
      </w:r>
      <w:r w:rsidRPr="00E4639B">
        <w:rPr>
          <w:rFonts w:ascii="Arial" w:hAnsi="Arial"/>
        </w:rPr>
        <w:t xml:space="preserve">: Mandatory </w:t>
      </w:r>
      <w:r w:rsidR="00EE6CE0" w:rsidRPr="00E4639B">
        <w:rPr>
          <w:rFonts w:ascii="Arial" w:hAnsi="Arial"/>
        </w:rPr>
        <w:t xml:space="preserve">Technical </w:t>
      </w:r>
      <w:r w:rsidRPr="00E4639B">
        <w:rPr>
          <w:rFonts w:ascii="Arial" w:hAnsi="Arial"/>
        </w:rPr>
        <w:t>Evaluation Criteria</w:t>
      </w:r>
      <w:bookmarkEnd w:id="34"/>
    </w:p>
    <w:tbl>
      <w:tblPr>
        <w:tblW w:w="146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4089"/>
        <w:gridCol w:w="4847"/>
        <w:gridCol w:w="4438"/>
      </w:tblGrid>
      <w:tr w:rsidR="00D54224" w:rsidRPr="00E4639B" w14:paraId="26C6BB0A" w14:textId="77777777" w:rsidTr="00BC23D8">
        <w:tc>
          <w:tcPr>
            <w:tcW w:w="1260" w:type="dxa"/>
            <w:shd w:val="clear" w:color="auto" w:fill="BFBFBF" w:themeFill="background1" w:themeFillShade="BF"/>
            <w:vAlign w:val="center"/>
          </w:tcPr>
          <w:p w14:paraId="04D30887" w14:textId="77777777" w:rsidR="00D54224" w:rsidRPr="00E4639B" w:rsidRDefault="00D54224" w:rsidP="00D5422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ind w:left="720"/>
              <w:rPr>
                <w:rFonts w:eastAsia="Calibri"/>
                <w:sz w:val="20"/>
                <w:szCs w:val="22"/>
              </w:rPr>
            </w:pPr>
            <w:r w:rsidRPr="00E4639B">
              <w:rPr>
                <w:rFonts w:eastAsia="Calibri"/>
                <w:b/>
                <w:sz w:val="20"/>
                <w:szCs w:val="22"/>
              </w:rPr>
              <w:t>No.</w:t>
            </w:r>
            <w:r w:rsidRPr="00E4639B">
              <w:rPr>
                <w:rFonts w:eastAsia="Calibri"/>
                <w:sz w:val="20"/>
                <w:szCs w:val="22"/>
              </w:rPr>
              <w:t xml:space="preserve"> </w:t>
            </w:r>
          </w:p>
        </w:tc>
        <w:tc>
          <w:tcPr>
            <w:tcW w:w="4089" w:type="dxa"/>
            <w:shd w:val="clear" w:color="auto" w:fill="BFBFBF" w:themeFill="background1" w:themeFillShade="BF"/>
            <w:vAlign w:val="center"/>
          </w:tcPr>
          <w:p w14:paraId="2EFAC74F" w14:textId="77777777" w:rsidR="00D54224" w:rsidRPr="00E4639B" w:rsidRDefault="00D54224" w:rsidP="00D5422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ind w:left="720"/>
              <w:rPr>
                <w:rFonts w:eastAsia="Calibri"/>
                <w:b/>
                <w:sz w:val="20"/>
                <w:szCs w:val="22"/>
              </w:rPr>
            </w:pPr>
            <w:r w:rsidRPr="00E4639B">
              <w:rPr>
                <w:rFonts w:eastAsia="Calibri"/>
                <w:b/>
                <w:sz w:val="20"/>
                <w:szCs w:val="22"/>
              </w:rPr>
              <w:t>Mandatory Technical Criteria Description</w:t>
            </w:r>
          </w:p>
        </w:tc>
        <w:tc>
          <w:tcPr>
            <w:tcW w:w="4847" w:type="dxa"/>
            <w:shd w:val="clear" w:color="auto" w:fill="BFBFBF" w:themeFill="background1" w:themeFillShade="BF"/>
            <w:vAlign w:val="center"/>
          </w:tcPr>
          <w:p w14:paraId="65BCF83D" w14:textId="77777777" w:rsidR="00D54224" w:rsidRPr="00E4639B" w:rsidRDefault="00D54224" w:rsidP="00D5422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ind w:left="720"/>
              <w:rPr>
                <w:rFonts w:eastAsia="Calibri"/>
                <w:b/>
                <w:sz w:val="20"/>
                <w:szCs w:val="22"/>
              </w:rPr>
            </w:pPr>
            <w:r w:rsidRPr="00E4639B">
              <w:rPr>
                <w:rFonts w:eastAsia="Calibri"/>
                <w:b/>
                <w:sz w:val="20"/>
                <w:szCs w:val="22"/>
              </w:rPr>
              <w:t>Reference to Technical Specification / Tender Returnable</w:t>
            </w:r>
          </w:p>
        </w:tc>
        <w:tc>
          <w:tcPr>
            <w:tcW w:w="4438" w:type="dxa"/>
            <w:shd w:val="clear" w:color="auto" w:fill="BFBFBF" w:themeFill="background1" w:themeFillShade="BF"/>
            <w:vAlign w:val="center"/>
          </w:tcPr>
          <w:p w14:paraId="1D8C347F" w14:textId="77777777" w:rsidR="00D54224" w:rsidRPr="00E4639B" w:rsidRDefault="00D54224" w:rsidP="00D5422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ind w:left="720"/>
              <w:rPr>
                <w:rFonts w:eastAsia="Calibri"/>
                <w:b/>
                <w:sz w:val="20"/>
                <w:szCs w:val="22"/>
              </w:rPr>
            </w:pPr>
            <w:r w:rsidRPr="00E4639B">
              <w:rPr>
                <w:rFonts w:eastAsia="Calibri"/>
                <w:b/>
                <w:sz w:val="20"/>
                <w:szCs w:val="22"/>
              </w:rPr>
              <w:t>Motivation for use of Criteria</w:t>
            </w:r>
          </w:p>
        </w:tc>
      </w:tr>
      <w:tr w:rsidR="006833DF" w:rsidRPr="00E4639B" w14:paraId="7C5EAD1B" w14:textId="77777777" w:rsidTr="00417198">
        <w:trPr>
          <w:trHeight w:val="1051"/>
        </w:trPr>
        <w:tc>
          <w:tcPr>
            <w:tcW w:w="1260" w:type="dxa"/>
            <w:shd w:val="clear" w:color="auto" w:fill="auto"/>
            <w:vAlign w:val="center"/>
          </w:tcPr>
          <w:p w14:paraId="31022C60" w14:textId="77777777" w:rsidR="006833DF" w:rsidRPr="00E4639B" w:rsidRDefault="006833DF" w:rsidP="006833DF">
            <w:pPr>
              <w:numPr>
                <w:ilvl w:val="0"/>
                <w:numId w:val="13"/>
              </w:num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hanging="687"/>
              <w:jc w:val="center"/>
              <w:rPr>
                <w:rFonts w:eastAsia="Calibri"/>
                <w:sz w:val="20"/>
                <w:szCs w:val="22"/>
              </w:rPr>
            </w:pPr>
          </w:p>
        </w:tc>
        <w:tc>
          <w:tcPr>
            <w:tcW w:w="4089" w:type="dxa"/>
            <w:tcBorders>
              <w:top w:val="nil"/>
              <w:left w:val="nil"/>
              <w:bottom w:val="single" w:sz="8" w:space="0" w:color="auto"/>
              <w:right w:val="single" w:sz="8"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873"/>
            </w:tblGrid>
            <w:tr w:rsidR="006833DF" w:rsidRPr="004D7687" w14:paraId="630002E6" w14:textId="77777777" w:rsidTr="00417198">
              <w:trPr>
                <w:trHeight w:val="111"/>
              </w:trPr>
              <w:tc>
                <w:tcPr>
                  <w:tcW w:w="0" w:type="auto"/>
                </w:tcPr>
                <w:p w14:paraId="7F1EFDEA" w14:textId="77777777" w:rsidR="006833DF" w:rsidRPr="006833DF" w:rsidRDefault="006833DF" w:rsidP="006833DF">
                  <w:pPr>
                    <w:pStyle w:val="TableBodyCentre"/>
                    <w:spacing w:before="60" w:after="60" w:line="264" w:lineRule="auto"/>
                    <w:jc w:val="left"/>
                    <w:rPr>
                      <w:rFonts w:eastAsia="Calibri"/>
                      <w:sz w:val="22"/>
                      <w:szCs w:val="22"/>
                      <w:lang w:val="en-ZA"/>
                    </w:rPr>
                  </w:pPr>
                  <w:r w:rsidRPr="006833DF">
                    <w:rPr>
                      <w:rFonts w:eastAsia="Calibri"/>
                      <w:sz w:val="22"/>
                      <w:szCs w:val="22"/>
                      <w:lang w:val="en-ZA"/>
                    </w:rPr>
                    <w:t xml:space="preserve">ISO 3834-2 Certification (both pages) </w:t>
                  </w:r>
                </w:p>
              </w:tc>
            </w:tr>
            <w:tr w:rsidR="006833DF" w:rsidRPr="004D7687" w14:paraId="40BEBA76" w14:textId="77777777" w:rsidTr="00417198">
              <w:trPr>
                <w:trHeight w:val="111"/>
              </w:trPr>
              <w:tc>
                <w:tcPr>
                  <w:tcW w:w="0" w:type="auto"/>
                </w:tcPr>
                <w:p w14:paraId="127C2C5E" w14:textId="77777777" w:rsidR="006833DF" w:rsidRPr="00B237D0" w:rsidRDefault="006833DF" w:rsidP="006833DF">
                  <w:pPr>
                    <w:pStyle w:val="TableBodyCentre"/>
                    <w:spacing w:before="60" w:after="60" w:line="264" w:lineRule="auto"/>
                    <w:jc w:val="left"/>
                    <w:rPr>
                      <w:rFonts w:eastAsia="Calibri"/>
                      <w:sz w:val="22"/>
                      <w:szCs w:val="22"/>
                    </w:rPr>
                  </w:pPr>
                  <w:r w:rsidRPr="00B237D0">
                    <w:rPr>
                      <w:rFonts w:eastAsia="Calibri"/>
                      <w:sz w:val="22"/>
                      <w:szCs w:val="22"/>
                    </w:rPr>
                    <w:t>Both pages of the ISO 3834-2 certificate. The name of the Contractor or sub-contractor is the registered name on the ISO 3834-2 certificate that is submitted. The group of material welded as per the required PQR is indicated on the ISO 3834-2 certificate.</w:t>
                  </w:r>
                </w:p>
              </w:tc>
            </w:tr>
          </w:tbl>
          <w:p w14:paraId="3B6D2C20" w14:textId="3D0AEDF3" w:rsidR="006833DF" w:rsidRPr="00E4639B" w:rsidRDefault="006833DF" w:rsidP="006833DF">
            <w:pPr>
              <w:tabs>
                <w:tab w:val="clear" w:pos="397"/>
                <w:tab w:val="left" w:pos="176"/>
              </w:tabs>
              <w:spacing w:after="0"/>
              <w:jc w:val="both"/>
              <w:rPr>
                <w:sz w:val="20"/>
                <w:szCs w:val="20"/>
                <w:lang w:eastAsia="en-ZA"/>
              </w:rPr>
            </w:pPr>
          </w:p>
        </w:tc>
        <w:tc>
          <w:tcPr>
            <w:tcW w:w="4847" w:type="dxa"/>
            <w:tcBorders>
              <w:top w:val="nil"/>
              <w:left w:val="nil"/>
              <w:bottom w:val="single" w:sz="8" w:space="0" w:color="auto"/>
              <w:right w:val="single" w:sz="8" w:space="0" w:color="auto"/>
            </w:tcBorders>
            <w:shd w:val="clear" w:color="auto" w:fill="auto"/>
          </w:tcPr>
          <w:p w14:paraId="6642ABE1" w14:textId="70041010" w:rsidR="006833DF" w:rsidRPr="00E4639B" w:rsidRDefault="006833DF" w:rsidP="006833DF">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20"/>
                <w:szCs w:val="20"/>
              </w:rPr>
            </w:pPr>
            <w:r w:rsidRPr="00B237D0">
              <w:rPr>
                <w:rFonts w:eastAsia="Calibri"/>
                <w:szCs w:val="22"/>
              </w:rPr>
              <w:t>The Contractor submits proof of BS EN ISO 3834-2 certification with the tender.</w:t>
            </w:r>
          </w:p>
        </w:tc>
        <w:tc>
          <w:tcPr>
            <w:tcW w:w="4438" w:type="dxa"/>
            <w:tcBorders>
              <w:top w:val="nil"/>
              <w:left w:val="nil"/>
              <w:bottom w:val="single" w:sz="8" w:space="0" w:color="auto"/>
              <w:right w:val="single" w:sz="8" w:space="0" w:color="auto"/>
            </w:tcBorders>
            <w:shd w:val="clear" w:color="auto" w:fill="auto"/>
          </w:tcPr>
          <w:p w14:paraId="26C8B1EE" w14:textId="6D34F924" w:rsidR="006833DF" w:rsidRPr="00E4639B" w:rsidRDefault="001433DC" w:rsidP="006833DF">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20"/>
                <w:szCs w:val="20"/>
              </w:rPr>
            </w:pPr>
            <w:r w:rsidRPr="00B237D0">
              <w:rPr>
                <w:rFonts w:eastAsia="Calibri"/>
                <w:szCs w:val="22"/>
              </w:rPr>
              <w:t>This criterion</w:t>
            </w:r>
            <w:r w:rsidR="006833DF" w:rsidRPr="00B237D0">
              <w:rPr>
                <w:rFonts w:eastAsia="Calibri"/>
                <w:szCs w:val="22"/>
              </w:rPr>
              <w:t xml:space="preserve"> is required to ensure that </w:t>
            </w:r>
            <w:r w:rsidR="006833DF" w:rsidRPr="006833DF">
              <w:rPr>
                <w:rFonts w:eastAsia="Calibri"/>
                <w:szCs w:val="22"/>
              </w:rPr>
              <w:t>the contractor</w:t>
            </w:r>
            <w:r w:rsidR="006833DF" w:rsidRPr="00B237D0">
              <w:rPr>
                <w:rFonts w:eastAsia="Calibri"/>
                <w:szCs w:val="22"/>
              </w:rPr>
              <w:t xml:space="preserve"> is competent to do welding on the required scope of work </w:t>
            </w:r>
          </w:p>
        </w:tc>
      </w:tr>
      <w:tr w:rsidR="006833DF" w:rsidRPr="00E4639B" w14:paraId="1C894D0A" w14:textId="77777777" w:rsidTr="00B237D0">
        <w:trPr>
          <w:trHeight w:val="1051"/>
        </w:trPr>
        <w:tc>
          <w:tcPr>
            <w:tcW w:w="1260" w:type="dxa"/>
            <w:shd w:val="clear" w:color="auto" w:fill="auto"/>
            <w:vAlign w:val="center"/>
          </w:tcPr>
          <w:p w14:paraId="3F3CE69F" w14:textId="77777777" w:rsidR="006833DF" w:rsidRPr="006833DF" w:rsidRDefault="006833DF" w:rsidP="006833DF">
            <w:pPr>
              <w:numPr>
                <w:ilvl w:val="0"/>
                <w:numId w:val="13"/>
              </w:num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hanging="687"/>
              <w:jc w:val="center"/>
              <w:rPr>
                <w:rFonts w:eastAsia="Calibri"/>
                <w:szCs w:val="22"/>
              </w:rPr>
            </w:pPr>
          </w:p>
        </w:tc>
        <w:tc>
          <w:tcPr>
            <w:tcW w:w="4089" w:type="dxa"/>
            <w:tcBorders>
              <w:top w:val="nil"/>
              <w:left w:val="nil"/>
              <w:bottom w:val="single" w:sz="8" w:space="0" w:color="auto"/>
              <w:right w:val="single" w:sz="8" w:space="0" w:color="auto"/>
            </w:tcBorders>
            <w:shd w:val="clear" w:color="auto" w:fill="auto"/>
            <w:vAlign w:val="center"/>
          </w:tcPr>
          <w:p w14:paraId="1E6826B3" w14:textId="79CB55B9" w:rsidR="006833DF" w:rsidRPr="006833DF" w:rsidDel="004D7687" w:rsidRDefault="006833DF" w:rsidP="006833DF">
            <w:pPr>
              <w:tabs>
                <w:tab w:val="clear" w:pos="397"/>
                <w:tab w:val="left" w:pos="176"/>
              </w:tabs>
              <w:spacing w:after="0"/>
              <w:jc w:val="both"/>
              <w:rPr>
                <w:szCs w:val="22"/>
              </w:rPr>
            </w:pPr>
            <w:r w:rsidRPr="00E07B06">
              <w:t xml:space="preserve">The system offered is </w:t>
            </w:r>
            <w:r>
              <w:t>mobile. Either containerised/Skid/trailer mounted</w:t>
            </w:r>
            <w:r w:rsidR="00B237D0">
              <w:t xml:space="preserve"> </w:t>
            </w:r>
            <w:r>
              <w:t>with no civil construction / earthworks required</w:t>
            </w:r>
            <w:r w:rsidRPr="00E4639B">
              <w:rPr>
                <w:sz w:val="20"/>
                <w:szCs w:val="20"/>
              </w:rPr>
              <w:t xml:space="preserve"> </w:t>
            </w:r>
          </w:p>
        </w:tc>
        <w:tc>
          <w:tcPr>
            <w:tcW w:w="4847" w:type="dxa"/>
            <w:tcBorders>
              <w:top w:val="nil"/>
              <w:left w:val="nil"/>
              <w:bottom w:val="single" w:sz="8" w:space="0" w:color="auto"/>
              <w:right w:val="single" w:sz="8" w:space="0" w:color="auto"/>
            </w:tcBorders>
            <w:shd w:val="clear" w:color="auto" w:fill="auto"/>
            <w:vAlign w:val="center"/>
          </w:tcPr>
          <w:p w14:paraId="1CA158B4" w14:textId="2D572A5D" w:rsidR="006833DF" w:rsidRPr="004D7687" w:rsidDel="004D7687" w:rsidRDefault="006833DF" w:rsidP="006833DF">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Cs w:val="22"/>
              </w:rPr>
            </w:pPr>
            <w:r w:rsidRPr="006833DF">
              <w:t>Information in tender must stipulate that it meets this requirement</w:t>
            </w:r>
          </w:p>
        </w:tc>
        <w:tc>
          <w:tcPr>
            <w:tcW w:w="4438" w:type="dxa"/>
            <w:tcBorders>
              <w:top w:val="nil"/>
              <w:left w:val="nil"/>
              <w:bottom w:val="single" w:sz="8" w:space="0" w:color="auto"/>
              <w:right w:val="single" w:sz="8" w:space="0" w:color="auto"/>
            </w:tcBorders>
            <w:shd w:val="clear" w:color="auto" w:fill="auto"/>
            <w:vAlign w:val="center"/>
          </w:tcPr>
          <w:p w14:paraId="74D4A34A" w14:textId="1F4FB082" w:rsidR="006833DF" w:rsidRPr="004D7687" w:rsidDel="004D7687" w:rsidRDefault="006833DF" w:rsidP="006833DF">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Cs w:val="22"/>
              </w:rPr>
            </w:pPr>
            <w:r w:rsidRPr="00E07B06">
              <w:t>To ensure that no EIA listed activity is triggered</w:t>
            </w:r>
          </w:p>
        </w:tc>
      </w:tr>
      <w:tr w:rsidR="006833DF" w:rsidRPr="00E4639B" w14:paraId="5C8A59AE" w14:textId="77777777" w:rsidTr="000F5014">
        <w:trPr>
          <w:trHeight w:val="982"/>
        </w:trPr>
        <w:tc>
          <w:tcPr>
            <w:tcW w:w="1260" w:type="dxa"/>
            <w:shd w:val="clear" w:color="auto" w:fill="auto"/>
            <w:vAlign w:val="center"/>
          </w:tcPr>
          <w:p w14:paraId="5723E71C" w14:textId="77777777" w:rsidR="006833DF" w:rsidRPr="00E4639B" w:rsidRDefault="006833DF" w:rsidP="006833DF">
            <w:pPr>
              <w:numPr>
                <w:ilvl w:val="0"/>
                <w:numId w:val="13"/>
              </w:num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hanging="687"/>
              <w:jc w:val="center"/>
              <w:rPr>
                <w:rFonts w:eastAsia="Calibri"/>
                <w:sz w:val="20"/>
                <w:szCs w:val="20"/>
              </w:rPr>
            </w:pPr>
          </w:p>
        </w:tc>
        <w:tc>
          <w:tcPr>
            <w:tcW w:w="4089" w:type="dxa"/>
            <w:tcBorders>
              <w:top w:val="nil"/>
              <w:left w:val="nil"/>
              <w:bottom w:val="single" w:sz="8" w:space="0" w:color="auto"/>
              <w:right w:val="single" w:sz="8" w:space="0" w:color="auto"/>
            </w:tcBorders>
            <w:shd w:val="clear" w:color="auto" w:fill="auto"/>
            <w:vAlign w:val="center"/>
          </w:tcPr>
          <w:p w14:paraId="1A3FC9E7" w14:textId="77777777" w:rsidR="006833DF" w:rsidRDefault="006833DF" w:rsidP="006833DF">
            <w:pPr>
              <w:spacing w:after="0"/>
              <w:jc w:val="both"/>
            </w:pPr>
            <w:r>
              <w:t>P</w:t>
            </w:r>
            <w:r w:rsidRPr="006833DF">
              <w:t>rofessional registration of engineers</w:t>
            </w:r>
          </w:p>
          <w:p w14:paraId="1765F238" w14:textId="0B6E7647" w:rsidR="006833DF" w:rsidRPr="006833DF" w:rsidRDefault="006833DF" w:rsidP="006833DF">
            <w:pPr>
              <w:spacing w:after="0"/>
              <w:jc w:val="both"/>
              <w:rPr>
                <w:szCs w:val="22"/>
              </w:rPr>
            </w:pPr>
            <w:r w:rsidRPr="006833DF">
              <w:rPr>
                <w:szCs w:val="22"/>
              </w:rPr>
              <w:t xml:space="preserve">Each of the lead disciplines (Mechanical, Chemical, C&amp;I and Electrical design engineers are required to be a professionally recognised/registered </w:t>
            </w:r>
            <w:r>
              <w:rPr>
                <w:szCs w:val="22"/>
              </w:rPr>
              <w:t>e</w:t>
            </w:r>
            <w:r w:rsidRPr="006833DF">
              <w:rPr>
                <w:szCs w:val="22"/>
              </w:rPr>
              <w:t>ngineer/technologist with ECSA.</w:t>
            </w:r>
          </w:p>
        </w:tc>
        <w:tc>
          <w:tcPr>
            <w:tcW w:w="4847" w:type="dxa"/>
            <w:tcBorders>
              <w:top w:val="nil"/>
              <w:left w:val="nil"/>
              <w:bottom w:val="single" w:sz="8" w:space="0" w:color="auto"/>
              <w:right w:val="single" w:sz="8" w:space="0" w:color="auto"/>
            </w:tcBorders>
            <w:shd w:val="clear" w:color="auto" w:fill="auto"/>
            <w:vAlign w:val="center"/>
          </w:tcPr>
          <w:p w14:paraId="3D0A080A" w14:textId="336F4D23" w:rsidR="006833DF" w:rsidRPr="00E4639B" w:rsidRDefault="006833DF" w:rsidP="006833DF">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20"/>
                <w:szCs w:val="20"/>
              </w:rPr>
            </w:pPr>
            <w:r w:rsidRPr="006833DF">
              <w:t>Each of the lead disciplines (Mechanical, Chemical, C&amp;I and Electrical design engineers are required to be a professionally recognised/registered engineer/technologist with ECSA.</w:t>
            </w:r>
          </w:p>
        </w:tc>
        <w:tc>
          <w:tcPr>
            <w:tcW w:w="4438" w:type="dxa"/>
            <w:tcBorders>
              <w:top w:val="nil"/>
              <w:left w:val="nil"/>
              <w:bottom w:val="single" w:sz="8" w:space="0" w:color="auto"/>
              <w:right w:val="single" w:sz="8" w:space="0" w:color="auto"/>
            </w:tcBorders>
            <w:shd w:val="clear" w:color="auto" w:fill="auto"/>
            <w:vAlign w:val="center"/>
          </w:tcPr>
          <w:p w14:paraId="44E33C3A" w14:textId="25804DBA" w:rsidR="006833DF" w:rsidRPr="00E4639B" w:rsidRDefault="006833DF" w:rsidP="006833DF">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20"/>
                <w:szCs w:val="20"/>
              </w:rPr>
            </w:pPr>
            <w:r>
              <w:t>This is a level one plant and it is required that staff be registered to ensure design is done by competent engineers.</w:t>
            </w:r>
          </w:p>
        </w:tc>
      </w:tr>
    </w:tbl>
    <w:p w14:paraId="2746049B" w14:textId="77777777" w:rsidR="00442D0F" w:rsidRPr="00E4639B" w:rsidRDefault="005745A7" w:rsidP="00A503B9">
      <w:pPr>
        <w:pStyle w:val="Heading2"/>
        <w:ind w:hanging="964"/>
        <w:rPr>
          <w:rFonts w:ascii="Arial" w:hAnsi="Arial"/>
        </w:rPr>
      </w:pPr>
      <w:r w:rsidRPr="00E4639B">
        <w:rPr>
          <w:rFonts w:ascii="Arial" w:hAnsi="Arial"/>
        </w:rPr>
        <w:br w:type="page"/>
      </w:r>
      <w:bookmarkStart w:id="35" w:name="_Toc97319305"/>
      <w:r w:rsidR="002F3757" w:rsidRPr="00E4639B">
        <w:rPr>
          <w:rFonts w:ascii="Arial" w:hAnsi="Arial"/>
        </w:rPr>
        <w:lastRenderedPageBreak/>
        <w:t xml:space="preserve">Qualitative </w:t>
      </w:r>
      <w:r w:rsidR="00EE6CE0" w:rsidRPr="00E4639B">
        <w:rPr>
          <w:rFonts w:ascii="Arial" w:hAnsi="Arial"/>
        </w:rPr>
        <w:t xml:space="preserve">Technical </w:t>
      </w:r>
      <w:r w:rsidR="002F3757" w:rsidRPr="00E4639B">
        <w:rPr>
          <w:rFonts w:ascii="Arial" w:hAnsi="Arial"/>
        </w:rPr>
        <w:t>Evaluation Criteria</w:t>
      </w:r>
      <w:bookmarkEnd w:id="35"/>
    </w:p>
    <w:p w14:paraId="442B83E0" w14:textId="5D9C0422" w:rsidR="00442D0F" w:rsidRPr="00E4639B" w:rsidRDefault="00442D0F" w:rsidP="00442D0F">
      <w:pPr>
        <w:pStyle w:val="BodyText"/>
        <w:rPr>
          <w:szCs w:val="22"/>
        </w:rPr>
      </w:pPr>
      <w:r w:rsidRPr="00E4639B">
        <w:rPr>
          <w:szCs w:val="22"/>
        </w:rPr>
        <w:t xml:space="preserve">During the tender evaluations the following table shall be used by the TET members to score each criterion on a scale of 0 to 5 as per </w:t>
      </w:r>
      <w:r w:rsidRPr="00E4639B">
        <w:rPr>
          <w:szCs w:val="22"/>
        </w:rPr>
        <w:fldChar w:fldCharType="begin"/>
      </w:r>
      <w:r w:rsidRPr="00E4639B">
        <w:rPr>
          <w:szCs w:val="22"/>
        </w:rPr>
        <w:instrText xml:space="preserve"> REF _Ref415644614 \h  \* MERGEFORMAT </w:instrText>
      </w:r>
      <w:r w:rsidRPr="00E4639B">
        <w:rPr>
          <w:szCs w:val="22"/>
        </w:rPr>
      </w:r>
      <w:r w:rsidRPr="00E4639B">
        <w:rPr>
          <w:szCs w:val="22"/>
        </w:rPr>
        <w:fldChar w:fldCharType="separate"/>
      </w:r>
      <w:r w:rsidR="00A22929" w:rsidRPr="00E4639B">
        <w:rPr>
          <w:szCs w:val="22"/>
        </w:rPr>
        <w:t xml:space="preserve">Table </w:t>
      </w:r>
      <w:r w:rsidR="00A22929">
        <w:rPr>
          <w:noProof/>
          <w:szCs w:val="22"/>
        </w:rPr>
        <w:t>3</w:t>
      </w:r>
      <w:r w:rsidRPr="00E4639B">
        <w:rPr>
          <w:szCs w:val="22"/>
        </w:rPr>
        <w:fldChar w:fldCharType="end"/>
      </w:r>
      <w:r w:rsidRPr="00E4639B">
        <w:rPr>
          <w:szCs w:val="22"/>
        </w:rPr>
        <w:t xml:space="preserve">. </w:t>
      </w:r>
    </w:p>
    <w:p w14:paraId="546F12D9" w14:textId="77777777" w:rsidR="00442D0F" w:rsidRPr="00E4639B" w:rsidRDefault="00442D0F" w:rsidP="00442D0F">
      <w:pPr>
        <w:pStyle w:val="BodyText"/>
        <w:rPr>
          <w:szCs w:val="22"/>
        </w:rPr>
      </w:pPr>
    </w:p>
    <w:p w14:paraId="4432ECF1" w14:textId="4A487E73" w:rsidR="00590127" w:rsidRPr="00E4639B" w:rsidRDefault="00442D0F" w:rsidP="00590127">
      <w:pPr>
        <w:pStyle w:val="Caption"/>
        <w:keepNext/>
        <w:rPr>
          <w:rFonts w:ascii="Arial" w:hAnsi="Arial"/>
          <w:szCs w:val="22"/>
        </w:rPr>
      </w:pPr>
      <w:bookmarkStart w:id="36" w:name="_Ref415644614"/>
      <w:bookmarkStart w:id="37" w:name="_Ref415644607"/>
      <w:bookmarkStart w:id="38" w:name="_Toc478561206"/>
      <w:bookmarkStart w:id="39" w:name="_Toc97319316"/>
      <w:r w:rsidRPr="00E4639B">
        <w:rPr>
          <w:rFonts w:ascii="Arial" w:hAnsi="Arial"/>
          <w:szCs w:val="22"/>
        </w:rPr>
        <w:t xml:space="preserve">Table </w:t>
      </w:r>
      <w:r w:rsidRPr="00E4639B">
        <w:rPr>
          <w:rFonts w:ascii="Arial" w:hAnsi="Arial"/>
          <w:szCs w:val="22"/>
        </w:rPr>
        <w:fldChar w:fldCharType="begin"/>
      </w:r>
      <w:r w:rsidRPr="00E4639B">
        <w:rPr>
          <w:rFonts w:ascii="Arial" w:hAnsi="Arial"/>
          <w:szCs w:val="22"/>
        </w:rPr>
        <w:instrText xml:space="preserve"> SEQ Table \* ARABIC </w:instrText>
      </w:r>
      <w:r w:rsidRPr="00E4639B">
        <w:rPr>
          <w:rFonts w:ascii="Arial" w:hAnsi="Arial"/>
          <w:szCs w:val="22"/>
        </w:rPr>
        <w:fldChar w:fldCharType="separate"/>
      </w:r>
      <w:r w:rsidR="00A22929">
        <w:rPr>
          <w:rFonts w:ascii="Arial" w:hAnsi="Arial"/>
          <w:noProof/>
          <w:szCs w:val="22"/>
        </w:rPr>
        <w:t>3</w:t>
      </w:r>
      <w:r w:rsidRPr="00E4639B">
        <w:rPr>
          <w:rFonts w:ascii="Arial" w:hAnsi="Arial"/>
          <w:szCs w:val="22"/>
        </w:rPr>
        <w:fldChar w:fldCharType="end"/>
      </w:r>
      <w:bookmarkEnd w:id="36"/>
      <w:r w:rsidRPr="00E4639B">
        <w:rPr>
          <w:rFonts w:ascii="Arial" w:hAnsi="Arial"/>
          <w:szCs w:val="22"/>
        </w:rPr>
        <w:t>: Qualitative Evaluation Criteria</w:t>
      </w:r>
      <w:bookmarkEnd w:id="37"/>
      <w:bookmarkEnd w:id="38"/>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38"/>
        <w:gridCol w:w="756"/>
        <w:gridCol w:w="8678"/>
      </w:tblGrid>
      <w:tr w:rsidR="00590127" w:rsidRPr="00E4639B" w14:paraId="4ED72AF8" w14:textId="77777777" w:rsidTr="008916BD">
        <w:trPr>
          <w:trHeight w:val="581"/>
          <w:jc w:val="center"/>
        </w:trPr>
        <w:tc>
          <w:tcPr>
            <w:tcW w:w="838" w:type="dxa"/>
            <w:tcBorders>
              <w:right w:val="single" w:sz="4" w:space="0" w:color="auto"/>
            </w:tcBorders>
            <w:shd w:val="clear" w:color="auto" w:fill="F2F2F2"/>
            <w:vAlign w:val="center"/>
          </w:tcPr>
          <w:p w14:paraId="70B8B8C8" w14:textId="77777777" w:rsidR="00590127" w:rsidRPr="00E4639B" w:rsidRDefault="00590127" w:rsidP="008916BD">
            <w:pPr>
              <w:keepNext/>
              <w:keepLines/>
              <w:widowControl w:val="0"/>
              <w:spacing w:before="60" w:after="60"/>
              <w:jc w:val="center"/>
              <w:rPr>
                <w:b/>
                <w:sz w:val="20"/>
                <w:szCs w:val="20"/>
              </w:rPr>
            </w:pPr>
            <w:r w:rsidRPr="00E4639B">
              <w:rPr>
                <w:b/>
                <w:sz w:val="20"/>
                <w:szCs w:val="20"/>
              </w:rPr>
              <w:t>Score</w:t>
            </w:r>
          </w:p>
        </w:tc>
        <w:tc>
          <w:tcPr>
            <w:tcW w:w="756" w:type="dxa"/>
            <w:shd w:val="clear" w:color="auto" w:fill="F2F2F2"/>
            <w:vAlign w:val="center"/>
          </w:tcPr>
          <w:p w14:paraId="7995CBAF" w14:textId="77777777" w:rsidR="00590127" w:rsidRPr="00E4639B" w:rsidRDefault="00590127" w:rsidP="008916BD">
            <w:pPr>
              <w:keepNext/>
              <w:keepLines/>
              <w:widowControl w:val="0"/>
              <w:spacing w:before="60" w:after="60"/>
              <w:jc w:val="center"/>
              <w:rPr>
                <w:b/>
                <w:sz w:val="20"/>
                <w:szCs w:val="20"/>
              </w:rPr>
            </w:pPr>
            <w:r w:rsidRPr="00E4639B">
              <w:rPr>
                <w:b/>
                <w:sz w:val="20"/>
                <w:szCs w:val="20"/>
              </w:rPr>
              <w:t>(%)</w:t>
            </w:r>
          </w:p>
        </w:tc>
        <w:tc>
          <w:tcPr>
            <w:tcW w:w="8678" w:type="dxa"/>
            <w:shd w:val="clear" w:color="auto" w:fill="F2F2F2"/>
            <w:vAlign w:val="center"/>
          </w:tcPr>
          <w:p w14:paraId="02B402AC" w14:textId="77777777" w:rsidR="00590127" w:rsidRPr="00E4639B" w:rsidRDefault="00590127" w:rsidP="008916BD">
            <w:pPr>
              <w:keepNext/>
              <w:keepLines/>
              <w:widowControl w:val="0"/>
              <w:spacing w:before="60" w:after="60"/>
              <w:jc w:val="center"/>
              <w:rPr>
                <w:b/>
                <w:sz w:val="20"/>
                <w:szCs w:val="20"/>
              </w:rPr>
            </w:pPr>
            <w:r w:rsidRPr="00E4639B">
              <w:rPr>
                <w:b/>
                <w:sz w:val="20"/>
                <w:szCs w:val="20"/>
              </w:rPr>
              <w:t>Definition</w:t>
            </w:r>
          </w:p>
        </w:tc>
      </w:tr>
      <w:tr w:rsidR="00590127" w:rsidRPr="00E4639B" w14:paraId="6F4B98E7" w14:textId="77777777" w:rsidTr="008916BD">
        <w:trPr>
          <w:jc w:val="center"/>
        </w:trPr>
        <w:tc>
          <w:tcPr>
            <w:tcW w:w="838" w:type="dxa"/>
            <w:tcBorders>
              <w:right w:val="single" w:sz="4" w:space="0" w:color="auto"/>
            </w:tcBorders>
            <w:vAlign w:val="center"/>
          </w:tcPr>
          <w:p w14:paraId="2F984590" w14:textId="77777777" w:rsidR="00590127" w:rsidRPr="00E4639B" w:rsidRDefault="00590127" w:rsidP="008916BD">
            <w:pPr>
              <w:keepNext/>
              <w:keepLines/>
              <w:widowControl w:val="0"/>
              <w:spacing w:before="60" w:after="60"/>
              <w:jc w:val="center"/>
              <w:rPr>
                <w:sz w:val="20"/>
                <w:szCs w:val="20"/>
              </w:rPr>
            </w:pPr>
            <w:r w:rsidRPr="00E4639B">
              <w:rPr>
                <w:sz w:val="20"/>
                <w:szCs w:val="20"/>
              </w:rPr>
              <w:t>5</w:t>
            </w:r>
          </w:p>
        </w:tc>
        <w:tc>
          <w:tcPr>
            <w:tcW w:w="756" w:type="dxa"/>
            <w:vAlign w:val="center"/>
          </w:tcPr>
          <w:p w14:paraId="7FB16B24" w14:textId="77777777" w:rsidR="00590127" w:rsidRPr="00E4639B" w:rsidRDefault="00590127" w:rsidP="008916BD">
            <w:pPr>
              <w:keepNext/>
              <w:keepLines/>
              <w:widowControl w:val="0"/>
              <w:spacing w:before="60" w:after="60"/>
              <w:jc w:val="center"/>
              <w:rPr>
                <w:sz w:val="20"/>
                <w:szCs w:val="20"/>
              </w:rPr>
            </w:pPr>
            <w:r w:rsidRPr="00E4639B">
              <w:rPr>
                <w:sz w:val="20"/>
                <w:szCs w:val="20"/>
              </w:rPr>
              <w:t>100</w:t>
            </w:r>
          </w:p>
        </w:tc>
        <w:tc>
          <w:tcPr>
            <w:tcW w:w="8678" w:type="dxa"/>
          </w:tcPr>
          <w:p w14:paraId="54684F5E" w14:textId="77777777" w:rsidR="00590127" w:rsidRPr="00E4639B" w:rsidRDefault="00590127" w:rsidP="008916BD">
            <w:pPr>
              <w:keepNext/>
              <w:keepLines/>
              <w:widowControl w:val="0"/>
              <w:spacing w:before="60" w:after="60"/>
              <w:rPr>
                <w:b/>
                <w:sz w:val="20"/>
                <w:szCs w:val="20"/>
              </w:rPr>
            </w:pPr>
            <w:r w:rsidRPr="00E4639B">
              <w:rPr>
                <w:b/>
                <w:sz w:val="20"/>
                <w:szCs w:val="20"/>
              </w:rPr>
              <w:t>COMPLIANT</w:t>
            </w:r>
          </w:p>
          <w:p w14:paraId="40B9BCC3" w14:textId="77777777" w:rsidR="00590127" w:rsidRPr="00E4639B" w:rsidRDefault="00590127" w:rsidP="00590127">
            <w:pPr>
              <w:keepNext/>
              <w:keepLines/>
              <w:widowControl w:val="0"/>
              <w:numPr>
                <w:ilvl w:val="0"/>
                <w:numId w:val="21"/>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60"/>
              <w:jc w:val="both"/>
              <w:rPr>
                <w:sz w:val="20"/>
                <w:szCs w:val="20"/>
              </w:rPr>
            </w:pPr>
            <w:r w:rsidRPr="00E4639B">
              <w:rPr>
                <w:sz w:val="20"/>
                <w:szCs w:val="20"/>
              </w:rPr>
              <w:t>Meet technical requirement(s) AND;</w:t>
            </w:r>
          </w:p>
          <w:p w14:paraId="308B6918" w14:textId="77777777" w:rsidR="00590127" w:rsidRPr="00E4639B" w:rsidRDefault="00590127" w:rsidP="00590127">
            <w:pPr>
              <w:keepNext/>
              <w:keepLines/>
              <w:widowControl w:val="0"/>
              <w:numPr>
                <w:ilvl w:val="0"/>
                <w:numId w:val="21"/>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60"/>
              <w:jc w:val="both"/>
              <w:rPr>
                <w:sz w:val="20"/>
                <w:szCs w:val="20"/>
              </w:rPr>
            </w:pPr>
            <w:r w:rsidRPr="00E4639B">
              <w:rPr>
                <w:sz w:val="20"/>
                <w:szCs w:val="20"/>
              </w:rPr>
              <w:t>No foreseen technical risk(s) in meeting technical requirements.</w:t>
            </w:r>
          </w:p>
        </w:tc>
      </w:tr>
      <w:tr w:rsidR="00590127" w:rsidRPr="00E4639B" w14:paraId="5E479FD0" w14:textId="77777777" w:rsidTr="008916BD">
        <w:trPr>
          <w:jc w:val="center"/>
        </w:trPr>
        <w:tc>
          <w:tcPr>
            <w:tcW w:w="838" w:type="dxa"/>
            <w:tcBorders>
              <w:right w:val="single" w:sz="4" w:space="0" w:color="auto"/>
            </w:tcBorders>
            <w:vAlign w:val="center"/>
          </w:tcPr>
          <w:p w14:paraId="4235D84B" w14:textId="77777777" w:rsidR="00590127" w:rsidRPr="00E4639B" w:rsidRDefault="00590127" w:rsidP="008916BD">
            <w:pPr>
              <w:keepNext/>
              <w:keepLines/>
              <w:widowControl w:val="0"/>
              <w:spacing w:before="60" w:after="60"/>
              <w:jc w:val="center"/>
              <w:rPr>
                <w:sz w:val="20"/>
                <w:szCs w:val="20"/>
              </w:rPr>
            </w:pPr>
            <w:r w:rsidRPr="00E4639B">
              <w:rPr>
                <w:sz w:val="20"/>
                <w:szCs w:val="20"/>
              </w:rPr>
              <w:t>4</w:t>
            </w:r>
          </w:p>
        </w:tc>
        <w:tc>
          <w:tcPr>
            <w:tcW w:w="756" w:type="dxa"/>
            <w:vAlign w:val="center"/>
          </w:tcPr>
          <w:p w14:paraId="26B7912F" w14:textId="77777777" w:rsidR="00590127" w:rsidRPr="00E4639B" w:rsidRDefault="00590127" w:rsidP="008916BD">
            <w:pPr>
              <w:keepNext/>
              <w:keepLines/>
              <w:widowControl w:val="0"/>
              <w:spacing w:before="60" w:after="60"/>
              <w:jc w:val="center"/>
              <w:rPr>
                <w:sz w:val="20"/>
                <w:szCs w:val="20"/>
              </w:rPr>
            </w:pPr>
            <w:r w:rsidRPr="00E4639B">
              <w:rPr>
                <w:sz w:val="20"/>
                <w:szCs w:val="20"/>
              </w:rPr>
              <w:t>80</w:t>
            </w:r>
          </w:p>
        </w:tc>
        <w:tc>
          <w:tcPr>
            <w:tcW w:w="8678" w:type="dxa"/>
          </w:tcPr>
          <w:p w14:paraId="6B498D0A" w14:textId="77777777" w:rsidR="00590127" w:rsidRPr="00E4639B" w:rsidRDefault="00590127" w:rsidP="008916BD">
            <w:pPr>
              <w:keepNext/>
              <w:keepLines/>
              <w:widowControl w:val="0"/>
              <w:spacing w:before="60" w:after="60"/>
              <w:rPr>
                <w:b/>
                <w:sz w:val="20"/>
                <w:szCs w:val="20"/>
              </w:rPr>
            </w:pPr>
            <w:r w:rsidRPr="00E4639B">
              <w:rPr>
                <w:b/>
                <w:sz w:val="20"/>
                <w:szCs w:val="20"/>
              </w:rPr>
              <w:t>COMPLIANT WITH ASSOCIATED QUALIFICATIONS</w:t>
            </w:r>
          </w:p>
          <w:p w14:paraId="7FB4B815" w14:textId="77777777" w:rsidR="00590127" w:rsidRPr="00E4639B" w:rsidRDefault="00590127" w:rsidP="008916BD">
            <w:pPr>
              <w:keepNext/>
              <w:keepLines/>
              <w:widowControl w:val="0"/>
              <w:spacing w:before="60" w:after="60"/>
              <w:rPr>
                <w:sz w:val="20"/>
                <w:szCs w:val="20"/>
              </w:rPr>
            </w:pPr>
            <w:r w:rsidRPr="00E4639B">
              <w:rPr>
                <w:sz w:val="20"/>
                <w:szCs w:val="20"/>
              </w:rPr>
              <w:t>Meet technical requirement(s) with;</w:t>
            </w:r>
            <w:r w:rsidRPr="00E4639B">
              <w:rPr>
                <w:b/>
                <w:sz w:val="20"/>
                <w:szCs w:val="20"/>
                <w:u w:val="single"/>
              </w:rPr>
              <w:t xml:space="preserve"> </w:t>
            </w:r>
          </w:p>
          <w:p w14:paraId="5306FCC8" w14:textId="77777777" w:rsidR="00590127" w:rsidRPr="00E4639B" w:rsidRDefault="00590127" w:rsidP="00590127">
            <w:pPr>
              <w:keepNext/>
              <w:keepLines/>
              <w:widowControl w:val="0"/>
              <w:numPr>
                <w:ilvl w:val="0"/>
                <w:numId w:val="21"/>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60"/>
              <w:jc w:val="both"/>
              <w:rPr>
                <w:sz w:val="20"/>
                <w:szCs w:val="20"/>
              </w:rPr>
            </w:pPr>
            <w:r w:rsidRPr="00E4639B">
              <w:rPr>
                <w:sz w:val="20"/>
                <w:szCs w:val="20"/>
              </w:rPr>
              <w:t>Acceptable technical risk(s) AND/OR;</w:t>
            </w:r>
          </w:p>
          <w:p w14:paraId="4E1C67F0" w14:textId="77777777" w:rsidR="00590127" w:rsidRPr="00E4639B" w:rsidRDefault="00590127" w:rsidP="00590127">
            <w:pPr>
              <w:keepNext/>
              <w:keepLines/>
              <w:widowControl w:val="0"/>
              <w:numPr>
                <w:ilvl w:val="0"/>
                <w:numId w:val="21"/>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60"/>
              <w:jc w:val="both"/>
              <w:rPr>
                <w:sz w:val="20"/>
                <w:szCs w:val="20"/>
              </w:rPr>
            </w:pPr>
            <w:r w:rsidRPr="00E4639B">
              <w:rPr>
                <w:sz w:val="20"/>
                <w:szCs w:val="20"/>
              </w:rPr>
              <w:t>Acceptable exceptions AND/OR;</w:t>
            </w:r>
          </w:p>
          <w:p w14:paraId="32CC2F84" w14:textId="77777777" w:rsidR="00590127" w:rsidRPr="00E4639B" w:rsidRDefault="00590127" w:rsidP="00590127">
            <w:pPr>
              <w:keepNext/>
              <w:keepLines/>
              <w:widowControl w:val="0"/>
              <w:numPr>
                <w:ilvl w:val="0"/>
                <w:numId w:val="21"/>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60"/>
              <w:jc w:val="both"/>
              <w:rPr>
                <w:b/>
                <w:sz w:val="20"/>
                <w:szCs w:val="20"/>
              </w:rPr>
            </w:pPr>
            <w:r w:rsidRPr="00E4639B">
              <w:rPr>
                <w:sz w:val="20"/>
                <w:szCs w:val="20"/>
              </w:rPr>
              <w:t>Acceptable conditions.</w:t>
            </w:r>
          </w:p>
        </w:tc>
      </w:tr>
      <w:tr w:rsidR="00590127" w:rsidRPr="00E4639B" w14:paraId="4C126B59" w14:textId="77777777" w:rsidTr="008916BD">
        <w:trPr>
          <w:jc w:val="center"/>
        </w:trPr>
        <w:tc>
          <w:tcPr>
            <w:tcW w:w="838" w:type="dxa"/>
            <w:tcBorders>
              <w:right w:val="single" w:sz="4" w:space="0" w:color="auto"/>
            </w:tcBorders>
            <w:vAlign w:val="center"/>
          </w:tcPr>
          <w:p w14:paraId="7CCAC5A0" w14:textId="77777777" w:rsidR="00590127" w:rsidRPr="00E4639B" w:rsidRDefault="00590127" w:rsidP="008916BD">
            <w:pPr>
              <w:keepNext/>
              <w:keepLines/>
              <w:widowControl w:val="0"/>
              <w:spacing w:before="60" w:after="60"/>
              <w:jc w:val="center"/>
              <w:rPr>
                <w:sz w:val="20"/>
                <w:szCs w:val="20"/>
              </w:rPr>
            </w:pPr>
            <w:r w:rsidRPr="00E4639B">
              <w:rPr>
                <w:sz w:val="20"/>
                <w:szCs w:val="20"/>
              </w:rPr>
              <w:t>2</w:t>
            </w:r>
          </w:p>
        </w:tc>
        <w:tc>
          <w:tcPr>
            <w:tcW w:w="756" w:type="dxa"/>
            <w:vAlign w:val="center"/>
          </w:tcPr>
          <w:p w14:paraId="0A0C8DE1" w14:textId="77777777" w:rsidR="00590127" w:rsidRPr="00E4639B" w:rsidRDefault="00590127" w:rsidP="008916BD">
            <w:pPr>
              <w:keepNext/>
              <w:keepLines/>
              <w:widowControl w:val="0"/>
              <w:spacing w:before="60" w:after="60"/>
              <w:jc w:val="center"/>
              <w:rPr>
                <w:sz w:val="20"/>
                <w:szCs w:val="20"/>
              </w:rPr>
            </w:pPr>
            <w:r w:rsidRPr="00E4639B">
              <w:rPr>
                <w:sz w:val="20"/>
                <w:szCs w:val="20"/>
              </w:rPr>
              <w:t>40</w:t>
            </w:r>
          </w:p>
        </w:tc>
        <w:tc>
          <w:tcPr>
            <w:tcW w:w="8678" w:type="dxa"/>
          </w:tcPr>
          <w:p w14:paraId="1EABA2DE" w14:textId="77777777" w:rsidR="00590127" w:rsidRPr="00E4639B" w:rsidRDefault="00590127" w:rsidP="008916BD">
            <w:pPr>
              <w:keepNext/>
              <w:keepLines/>
              <w:widowControl w:val="0"/>
              <w:spacing w:before="60" w:after="60"/>
              <w:rPr>
                <w:b/>
                <w:sz w:val="20"/>
                <w:szCs w:val="20"/>
              </w:rPr>
            </w:pPr>
            <w:r w:rsidRPr="00E4639B">
              <w:rPr>
                <w:b/>
                <w:sz w:val="20"/>
                <w:szCs w:val="20"/>
              </w:rPr>
              <w:t>NON-COMPLIANT</w:t>
            </w:r>
          </w:p>
          <w:p w14:paraId="3993E5FB" w14:textId="77777777" w:rsidR="00590127" w:rsidRPr="00E4639B" w:rsidRDefault="00590127" w:rsidP="00590127">
            <w:pPr>
              <w:keepNext/>
              <w:keepLines/>
              <w:widowControl w:val="0"/>
              <w:numPr>
                <w:ilvl w:val="0"/>
                <w:numId w:val="21"/>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60"/>
              <w:jc w:val="both"/>
              <w:rPr>
                <w:sz w:val="20"/>
                <w:szCs w:val="20"/>
              </w:rPr>
            </w:pPr>
            <w:r w:rsidRPr="00E4639B">
              <w:rPr>
                <w:sz w:val="20"/>
                <w:szCs w:val="20"/>
              </w:rPr>
              <w:t>Does not meet technical requirement(s) AND/OR;</w:t>
            </w:r>
          </w:p>
          <w:p w14:paraId="79EAA506" w14:textId="77777777" w:rsidR="00590127" w:rsidRPr="00E4639B" w:rsidRDefault="00590127" w:rsidP="00590127">
            <w:pPr>
              <w:keepNext/>
              <w:keepLines/>
              <w:widowControl w:val="0"/>
              <w:numPr>
                <w:ilvl w:val="0"/>
                <w:numId w:val="21"/>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60"/>
              <w:jc w:val="both"/>
              <w:rPr>
                <w:sz w:val="20"/>
                <w:szCs w:val="20"/>
              </w:rPr>
            </w:pPr>
            <w:r w:rsidRPr="00E4639B">
              <w:rPr>
                <w:sz w:val="20"/>
                <w:szCs w:val="20"/>
              </w:rPr>
              <w:t>Unacceptable technical risk(s) AND/OR;</w:t>
            </w:r>
          </w:p>
          <w:p w14:paraId="39C9C506" w14:textId="77777777" w:rsidR="00590127" w:rsidRPr="00E4639B" w:rsidRDefault="00590127" w:rsidP="00590127">
            <w:pPr>
              <w:keepNext/>
              <w:keepLines/>
              <w:widowControl w:val="0"/>
              <w:numPr>
                <w:ilvl w:val="0"/>
                <w:numId w:val="21"/>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60"/>
              <w:jc w:val="both"/>
              <w:rPr>
                <w:sz w:val="20"/>
                <w:szCs w:val="20"/>
              </w:rPr>
            </w:pPr>
            <w:r w:rsidRPr="00E4639B">
              <w:rPr>
                <w:sz w:val="20"/>
                <w:szCs w:val="20"/>
              </w:rPr>
              <w:t>Unacceptable exceptions AND/OR;</w:t>
            </w:r>
          </w:p>
          <w:p w14:paraId="0C985C1D" w14:textId="77777777" w:rsidR="00590127" w:rsidRPr="00E4639B" w:rsidRDefault="00590127" w:rsidP="00590127">
            <w:pPr>
              <w:keepNext/>
              <w:keepLines/>
              <w:widowControl w:val="0"/>
              <w:numPr>
                <w:ilvl w:val="0"/>
                <w:numId w:val="21"/>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60"/>
              <w:jc w:val="both"/>
              <w:rPr>
                <w:b/>
                <w:sz w:val="20"/>
                <w:szCs w:val="20"/>
              </w:rPr>
            </w:pPr>
            <w:r w:rsidRPr="00E4639B">
              <w:rPr>
                <w:sz w:val="20"/>
                <w:szCs w:val="20"/>
              </w:rPr>
              <w:t>Unacceptable conditions.</w:t>
            </w:r>
          </w:p>
        </w:tc>
      </w:tr>
      <w:tr w:rsidR="00590127" w:rsidRPr="00E4639B" w14:paraId="136350DD" w14:textId="77777777" w:rsidTr="008916BD">
        <w:trPr>
          <w:jc w:val="center"/>
        </w:trPr>
        <w:tc>
          <w:tcPr>
            <w:tcW w:w="838" w:type="dxa"/>
            <w:tcBorders>
              <w:right w:val="single" w:sz="4" w:space="0" w:color="auto"/>
            </w:tcBorders>
            <w:vAlign w:val="center"/>
          </w:tcPr>
          <w:p w14:paraId="79AD129D" w14:textId="77777777" w:rsidR="00590127" w:rsidRPr="00E4639B" w:rsidRDefault="00590127" w:rsidP="008916BD">
            <w:pPr>
              <w:keepNext/>
              <w:keepLines/>
              <w:widowControl w:val="0"/>
              <w:spacing w:before="60" w:after="60"/>
              <w:jc w:val="center"/>
              <w:rPr>
                <w:sz w:val="20"/>
                <w:szCs w:val="20"/>
              </w:rPr>
            </w:pPr>
            <w:r w:rsidRPr="00E4639B">
              <w:rPr>
                <w:sz w:val="20"/>
                <w:szCs w:val="20"/>
              </w:rPr>
              <w:t>0</w:t>
            </w:r>
          </w:p>
        </w:tc>
        <w:tc>
          <w:tcPr>
            <w:tcW w:w="756" w:type="dxa"/>
            <w:vAlign w:val="center"/>
          </w:tcPr>
          <w:p w14:paraId="7FB016B4" w14:textId="77777777" w:rsidR="00590127" w:rsidRPr="00E4639B" w:rsidRDefault="00590127" w:rsidP="008916BD">
            <w:pPr>
              <w:keepNext/>
              <w:keepLines/>
              <w:widowControl w:val="0"/>
              <w:spacing w:before="60" w:after="60"/>
              <w:jc w:val="center"/>
              <w:rPr>
                <w:sz w:val="20"/>
                <w:szCs w:val="20"/>
              </w:rPr>
            </w:pPr>
            <w:r w:rsidRPr="00E4639B">
              <w:rPr>
                <w:sz w:val="20"/>
                <w:szCs w:val="20"/>
              </w:rPr>
              <w:t>0</w:t>
            </w:r>
          </w:p>
        </w:tc>
        <w:tc>
          <w:tcPr>
            <w:tcW w:w="8678" w:type="dxa"/>
          </w:tcPr>
          <w:p w14:paraId="2163F965" w14:textId="77777777" w:rsidR="00590127" w:rsidRPr="00E4639B" w:rsidRDefault="00590127" w:rsidP="008916BD">
            <w:pPr>
              <w:keepNext/>
              <w:keepLines/>
              <w:widowControl w:val="0"/>
              <w:spacing w:before="60" w:after="60"/>
              <w:rPr>
                <w:b/>
                <w:sz w:val="20"/>
                <w:szCs w:val="20"/>
              </w:rPr>
            </w:pPr>
            <w:r w:rsidRPr="00E4639B">
              <w:rPr>
                <w:b/>
                <w:sz w:val="20"/>
                <w:szCs w:val="20"/>
              </w:rPr>
              <w:t>TOTALLY DEFICIENT OR NON-RESPONSIVE</w:t>
            </w:r>
          </w:p>
        </w:tc>
      </w:tr>
      <w:tr w:rsidR="00590127" w:rsidRPr="00E4639B" w14:paraId="3CF01ADA" w14:textId="77777777" w:rsidTr="008916BD">
        <w:trPr>
          <w:jc w:val="center"/>
        </w:trPr>
        <w:tc>
          <w:tcPr>
            <w:tcW w:w="10272" w:type="dxa"/>
            <w:gridSpan w:val="3"/>
            <w:vAlign w:val="center"/>
          </w:tcPr>
          <w:p w14:paraId="6421F876" w14:textId="77777777" w:rsidR="00590127" w:rsidRPr="00E4639B" w:rsidRDefault="00590127" w:rsidP="008916BD">
            <w:pPr>
              <w:spacing w:before="120"/>
              <w:rPr>
                <w:b/>
                <w:u w:val="single"/>
              </w:rPr>
            </w:pPr>
            <w:r w:rsidRPr="00E4639B">
              <w:rPr>
                <w:b/>
              </w:rPr>
              <w:t>Note 1:</w:t>
            </w:r>
            <w:r w:rsidRPr="00E4639B">
              <w:t xml:space="preserve"> The scoring table does not allow for scoring of 1 and 3.</w:t>
            </w:r>
          </w:p>
          <w:p w14:paraId="0645C054" w14:textId="77777777" w:rsidR="00590127" w:rsidRPr="00E4639B" w:rsidRDefault="00590127" w:rsidP="008916BD">
            <w:pPr>
              <w:spacing w:before="120"/>
            </w:pPr>
            <w:r w:rsidRPr="00E4639B">
              <w:rPr>
                <w:b/>
              </w:rPr>
              <w:t>Note 2</w:t>
            </w:r>
            <w:r w:rsidRPr="00E4639B">
              <w:t>: Foreseen acceptable and unacceptable risk(s), exceptions and conditions shall be unambiguously defined in the relevant Tender Technical Evaluation Strategy.</w:t>
            </w:r>
          </w:p>
        </w:tc>
      </w:tr>
    </w:tbl>
    <w:p w14:paraId="6242E9D8" w14:textId="77777777" w:rsidR="00442D0F" w:rsidRPr="00E4639B" w:rsidRDefault="00442D0F" w:rsidP="00590127">
      <w:pPr>
        <w:pStyle w:val="BodyText"/>
        <w:jc w:val="left"/>
        <w:rPr>
          <w:rStyle w:val="Instruction"/>
          <w:color w:val="auto"/>
        </w:rPr>
      </w:pPr>
    </w:p>
    <w:p w14:paraId="3C11FCB4" w14:textId="77777777" w:rsidR="00442D0F" w:rsidRDefault="00E4639B" w:rsidP="00E311ED">
      <w:pPr>
        <w:pStyle w:val="BodyText"/>
        <w:ind w:left="-567"/>
        <w:jc w:val="left"/>
        <w:rPr>
          <w:szCs w:val="22"/>
        </w:rPr>
      </w:pPr>
      <w:r w:rsidRPr="00E4639B">
        <w:rPr>
          <w:szCs w:val="22"/>
        </w:rPr>
        <w:t>Table 4 indicates</w:t>
      </w:r>
      <w:r w:rsidR="00C771BC" w:rsidRPr="00E4639B">
        <w:rPr>
          <w:szCs w:val="22"/>
        </w:rPr>
        <w:t xml:space="preserve"> the qualitative technical evaluation criteria that shall be used by the technical tender evaluation team.</w:t>
      </w:r>
    </w:p>
    <w:p w14:paraId="19185B30" w14:textId="77777777" w:rsidR="007D5863" w:rsidRPr="00E4639B" w:rsidRDefault="007D5863" w:rsidP="00E311ED">
      <w:pPr>
        <w:pStyle w:val="BodyText"/>
        <w:ind w:left="-567"/>
        <w:jc w:val="left"/>
        <w:rPr>
          <w:rStyle w:val="Instruction"/>
          <w:color w:val="auto"/>
        </w:rPr>
      </w:pPr>
    </w:p>
    <w:p w14:paraId="566EF317" w14:textId="77777777" w:rsidR="00442D0F" w:rsidRPr="00E4639B" w:rsidRDefault="00442D0F" w:rsidP="00E311ED">
      <w:pPr>
        <w:pStyle w:val="BodyText"/>
        <w:ind w:left="-567"/>
        <w:jc w:val="left"/>
        <w:rPr>
          <w:rStyle w:val="Instruction"/>
          <w:color w:val="auto"/>
        </w:rPr>
      </w:pPr>
    </w:p>
    <w:p w14:paraId="79708B19" w14:textId="17C22154" w:rsidR="00F8315F" w:rsidRDefault="003C7242" w:rsidP="00D54224">
      <w:pPr>
        <w:pStyle w:val="Caption"/>
        <w:rPr>
          <w:rFonts w:ascii="Arial" w:hAnsi="Arial"/>
        </w:rPr>
      </w:pPr>
      <w:r w:rsidRPr="00E4639B">
        <w:rPr>
          <w:rFonts w:ascii="Arial" w:hAnsi="Arial"/>
        </w:rPr>
        <w:lastRenderedPageBreak/>
        <w:t xml:space="preserve">Table </w:t>
      </w:r>
      <w:r w:rsidR="00C771BC" w:rsidRPr="00E4639B">
        <w:rPr>
          <w:rFonts w:ascii="Arial" w:hAnsi="Arial"/>
        </w:rPr>
        <w:t>4</w:t>
      </w:r>
      <w:r w:rsidRPr="00E4639B">
        <w:rPr>
          <w:rFonts w:ascii="Arial" w:hAnsi="Arial"/>
        </w:rPr>
        <w:t xml:space="preserve">: Qualitative </w:t>
      </w:r>
      <w:r w:rsidR="00EE6CE0" w:rsidRPr="00E4639B">
        <w:rPr>
          <w:rFonts w:ascii="Arial" w:hAnsi="Arial"/>
        </w:rPr>
        <w:t xml:space="preserve">Technical </w:t>
      </w:r>
      <w:r w:rsidRPr="00E4639B">
        <w:rPr>
          <w:rFonts w:ascii="Arial" w:hAnsi="Arial"/>
        </w:rPr>
        <w:t>Evaluation Criteria</w:t>
      </w:r>
    </w:p>
    <w:tbl>
      <w:tblPr>
        <w:tblW w:w="1406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1"/>
        <w:gridCol w:w="3402"/>
        <w:gridCol w:w="1276"/>
        <w:gridCol w:w="1275"/>
        <w:gridCol w:w="1292"/>
        <w:gridCol w:w="1336"/>
        <w:gridCol w:w="1254"/>
        <w:gridCol w:w="1254"/>
      </w:tblGrid>
      <w:tr w:rsidR="009A1397" w:rsidRPr="00E17B44" w14:paraId="5B3F216A" w14:textId="77777777" w:rsidTr="1599924B">
        <w:trPr>
          <w:trHeight w:val="525"/>
          <w:tblHeader/>
        </w:trPr>
        <w:tc>
          <w:tcPr>
            <w:tcW w:w="2978" w:type="dxa"/>
            <w:gridSpan w:val="2"/>
            <w:shd w:val="clear" w:color="auto" w:fill="auto"/>
            <w:vAlign w:val="center"/>
          </w:tcPr>
          <w:p w14:paraId="78B32AEF"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rPr>
                <w:rFonts w:eastAsia="Calibri"/>
                <w:b/>
                <w:sz w:val="20"/>
                <w:szCs w:val="20"/>
              </w:rPr>
            </w:pPr>
            <w:r w:rsidRPr="00E17B44">
              <w:rPr>
                <w:rFonts w:eastAsia="Calibri"/>
                <w:b/>
                <w:sz w:val="20"/>
                <w:szCs w:val="20"/>
              </w:rPr>
              <w:t>Qualitative Technical Criteria Description</w:t>
            </w:r>
          </w:p>
        </w:tc>
        <w:tc>
          <w:tcPr>
            <w:tcW w:w="3402" w:type="dxa"/>
            <w:shd w:val="clear" w:color="auto" w:fill="auto"/>
          </w:tcPr>
          <w:p w14:paraId="0C830B03"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rPr>
                <w:rFonts w:eastAsia="Calibri"/>
                <w:b/>
                <w:sz w:val="20"/>
                <w:szCs w:val="20"/>
              </w:rPr>
            </w:pPr>
            <w:r w:rsidRPr="00E17B44">
              <w:rPr>
                <w:rFonts w:eastAsia="Calibri"/>
                <w:b/>
                <w:sz w:val="20"/>
                <w:szCs w:val="20"/>
              </w:rPr>
              <w:t>Reference to Technical Specification / Tender Returnable</w:t>
            </w:r>
          </w:p>
        </w:tc>
        <w:tc>
          <w:tcPr>
            <w:tcW w:w="1276" w:type="dxa"/>
            <w:shd w:val="clear" w:color="auto" w:fill="auto"/>
          </w:tcPr>
          <w:p w14:paraId="1A4A330E"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jc w:val="center"/>
              <w:rPr>
                <w:rFonts w:eastAsia="Calibri"/>
                <w:b/>
                <w:sz w:val="20"/>
                <w:szCs w:val="20"/>
              </w:rPr>
            </w:pPr>
            <w:r w:rsidRPr="00E17B44">
              <w:rPr>
                <w:rFonts w:eastAsia="Calibri"/>
                <w:b/>
                <w:sz w:val="20"/>
                <w:szCs w:val="20"/>
              </w:rPr>
              <w:t>Criteria Weighting</w:t>
            </w:r>
          </w:p>
          <w:p w14:paraId="2B956612"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jc w:val="center"/>
              <w:rPr>
                <w:rFonts w:eastAsia="Calibri"/>
                <w:b/>
                <w:sz w:val="20"/>
                <w:szCs w:val="20"/>
              </w:rPr>
            </w:pPr>
            <w:r w:rsidRPr="00E17B44">
              <w:rPr>
                <w:rFonts w:eastAsia="Calibri"/>
                <w:b/>
                <w:sz w:val="20"/>
                <w:szCs w:val="20"/>
              </w:rPr>
              <w:t>(%)</w:t>
            </w:r>
          </w:p>
        </w:tc>
        <w:tc>
          <w:tcPr>
            <w:tcW w:w="1275" w:type="dxa"/>
            <w:shd w:val="clear" w:color="auto" w:fill="auto"/>
          </w:tcPr>
          <w:p w14:paraId="1D798D0B"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jc w:val="center"/>
              <w:rPr>
                <w:rFonts w:eastAsia="Calibri"/>
                <w:b/>
                <w:sz w:val="20"/>
                <w:szCs w:val="20"/>
              </w:rPr>
            </w:pPr>
            <w:r w:rsidRPr="00E17B44">
              <w:rPr>
                <w:rFonts w:eastAsia="Calibri"/>
                <w:b/>
                <w:sz w:val="20"/>
                <w:szCs w:val="20"/>
              </w:rPr>
              <w:t>Criteria Sub Weighting (%)</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4A3EE"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jc w:val="center"/>
              <w:rPr>
                <w:b/>
                <w:bCs/>
                <w:sz w:val="20"/>
                <w:szCs w:val="20"/>
              </w:rPr>
            </w:pPr>
            <w:r w:rsidRPr="00E17B44">
              <w:rPr>
                <w:b/>
                <w:bCs/>
                <w:sz w:val="20"/>
                <w:szCs w:val="20"/>
              </w:rPr>
              <w:t xml:space="preserve">Floor </w:t>
            </w:r>
          </w:p>
          <w:p w14:paraId="27B1BF7F"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jc w:val="center"/>
              <w:rPr>
                <w:rFonts w:eastAsia="Calibri"/>
                <w:b/>
                <w:sz w:val="20"/>
                <w:szCs w:val="20"/>
              </w:rPr>
            </w:pPr>
            <w:r w:rsidRPr="00E17B44">
              <w:rPr>
                <w:b/>
                <w:bCs/>
                <w:sz w:val="20"/>
                <w:szCs w:val="20"/>
              </w:rPr>
              <w:t>(</w:t>
            </w:r>
            <w:r w:rsidRPr="00E17B44">
              <w:rPr>
                <w:rFonts w:eastAsia="Calibri"/>
                <w:b/>
                <w:sz w:val="20"/>
                <w:szCs w:val="20"/>
              </w:rPr>
              <w:t>0)</w:t>
            </w:r>
          </w:p>
        </w:tc>
        <w:tc>
          <w:tcPr>
            <w:tcW w:w="1336" w:type="dxa"/>
            <w:tcBorders>
              <w:top w:val="single" w:sz="4" w:space="0" w:color="auto"/>
              <w:left w:val="nil"/>
              <w:bottom w:val="single" w:sz="4" w:space="0" w:color="auto"/>
              <w:right w:val="single" w:sz="4" w:space="0" w:color="auto"/>
            </w:tcBorders>
            <w:shd w:val="clear" w:color="auto" w:fill="FFFFFF" w:themeFill="background1"/>
            <w:vAlign w:val="center"/>
          </w:tcPr>
          <w:p w14:paraId="690C4366"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jc w:val="center"/>
              <w:rPr>
                <w:b/>
                <w:bCs/>
                <w:sz w:val="20"/>
                <w:szCs w:val="20"/>
              </w:rPr>
            </w:pPr>
            <w:r w:rsidRPr="00E17B44">
              <w:rPr>
                <w:b/>
                <w:bCs/>
                <w:sz w:val="20"/>
                <w:szCs w:val="20"/>
              </w:rPr>
              <w:t>Kick in</w:t>
            </w:r>
          </w:p>
          <w:p w14:paraId="16829F36"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jc w:val="center"/>
              <w:rPr>
                <w:rFonts w:eastAsia="Calibri"/>
                <w:b/>
                <w:sz w:val="20"/>
                <w:szCs w:val="20"/>
              </w:rPr>
            </w:pPr>
            <w:r w:rsidRPr="00E17B44">
              <w:rPr>
                <w:b/>
                <w:bCs/>
                <w:sz w:val="20"/>
                <w:szCs w:val="20"/>
              </w:rPr>
              <w:t>(2)</w:t>
            </w:r>
          </w:p>
        </w:tc>
        <w:tc>
          <w:tcPr>
            <w:tcW w:w="1254" w:type="dxa"/>
            <w:tcBorders>
              <w:top w:val="single" w:sz="4" w:space="0" w:color="auto"/>
              <w:left w:val="nil"/>
              <w:bottom w:val="single" w:sz="4" w:space="0" w:color="auto"/>
              <w:right w:val="single" w:sz="4" w:space="0" w:color="auto"/>
            </w:tcBorders>
            <w:shd w:val="clear" w:color="auto" w:fill="FFFFFF" w:themeFill="background1"/>
            <w:vAlign w:val="center"/>
          </w:tcPr>
          <w:p w14:paraId="2C229776"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jc w:val="center"/>
              <w:rPr>
                <w:b/>
                <w:bCs/>
                <w:sz w:val="20"/>
                <w:szCs w:val="20"/>
              </w:rPr>
            </w:pPr>
            <w:r w:rsidRPr="00E17B44">
              <w:rPr>
                <w:b/>
                <w:bCs/>
                <w:sz w:val="20"/>
                <w:szCs w:val="20"/>
              </w:rPr>
              <w:t>Average</w:t>
            </w:r>
          </w:p>
          <w:p w14:paraId="4619503A"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jc w:val="center"/>
              <w:rPr>
                <w:rFonts w:eastAsia="Calibri"/>
                <w:b/>
                <w:sz w:val="20"/>
                <w:szCs w:val="20"/>
              </w:rPr>
            </w:pPr>
            <w:r w:rsidRPr="00E17B44">
              <w:rPr>
                <w:b/>
                <w:bCs/>
                <w:sz w:val="20"/>
                <w:szCs w:val="20"/>
              </w:rPr>
              <w:t>(4)</w:t>
            </w:r>
          </w:p>
        </w:tc>
        <w:tc>
          <w:tcPr>
            <w:tcW w:w="1254" w:type="dxa"/>
            <w:tcBorders>
              <w:top w:val="single" w:sz="4" w:space="0" w:color="auto"/>
              <w:left w:val="nil"/>
              <w:bottom w:val="single" w:sz="4" w:space="0" w:color="auto"/>
              <w:right w:val="single" w:sz="4" w:space="0" w:color="auto"/>
            </w:tcBorders>
            <w:shd w:val="clear" w:color="auto" w:fill="FFFFFF" w:themeFill="background1"/>
            <w:vAlign w:val="center"/>
          </w:tcPr>
          <w:p w14:paraId="54278A0D"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jc w:val="center"/>
              <w:rPr>
                <w:b/>
                <w:bCs/>
                <w:sz w:val="20"/>
                <w:szCs w:val="20"/>
              </w:rPr>
            </w:pPr>
            <w:r w:rsidRPr="00E17B44">
              <w:rPr>
                <w:b/>
                <w:bCs/>
                <w:sz w:val="20"/>
                <w:szCs w:val="20"/>
              </w:rPr>
              <w:t>Ceiling</w:t>
            </w:r>
          </w:p>
          <w:p w14:paraId="0BE7EB6B" w14:textId="77777777" w:rsidR="009A1397" w:rsidRPr="00E17B44" w:rsidRDefault="009A1397" w:rsidP="0041719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60" w:after="60" w:line="264" w:lineRule="auto"/>
              <w:jc w:val="center"/>
              <w:rPr>
                <w:rFonts w:eastAsia="Calibri"/>
                <w:b/>
                <w:sz w:val="20"/>
                <w:szCs w:val="20"/>
              </w:rPr>
            </w:pPr>
            <w:r w:rsidRPr="00E17B44">
              <w:rPr>
                <w:b/>
                <w:bCs/>
                <w:sz w:val="20"/>
                <w:szCs w:val="20"/>
              </w:rPr>
              <w:t>(5)</w:t>
            </w:r>
          </w:p>
        </w:tc>
      </w:tr>
      <w:tr w:rsidR="009A1397" w:rsidRPr="008F510B" w14:paraId="2D46ACC4" w14:textId="77777777" w:rsidTr="1599924B">
        <w:tc>
          <w:tcPr>
            <w:tcW w:w="14067" w:type="dxa"/>
            <w:gridSpan w:val="9"/>
            <w:shd w:val="clear" w:color="auto" w:fill="auto"/>
            <w:vAlign w:val="center"/>
          </w:tcPr>
          <w:p w14:paraId="1A403BE6" w14:textId="6594166F" w:rsidR="009A1397" w:rsidRPr="00653B54" w:rsidRDefault="009A1397" w:rsidP="009A1397">
            <w:pPr>
              <w:pStyle w:val="ListParagraph"/>
              <w:numPr>
                <w:ilvl w:val="0"/>
                <w:numId w:val="34"/>
              </w:numPr>
              <w:tabs>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rFonts w:ascii="Arial" w:hAnsi="Arial" w:cs="Arial"/>
                <w:sz w:val="20"/>
                <w:szCs w:val="20"/>
              </w:rPr>
            </w:pPr>
            <w:r w:rsidRPr="00653B54">
              <w:rPr>
                <w:rFonts w:ascii="Arial" w:hAnsi="Arial" w:cs="Arial"/>
                <w:b/>
                <w:sz w:val="20"/>
                <w:szCs w:val="20"/>
              </w:rPr>
              <w:t>CONTRACTORS EXPERIENCE</w:t>
            </w:r>
          </w:p>
        </w:tc>
      </w:tr>
      <w:tr w:rsidR="000B0FCC" w:rsidRPr="008F510B" w14:paraId="325C3E9F" w14:textId="77777777" w:rsidTr="1599924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B6CDD2" w14:textId="77777777" w:rsidR="000B0FCC" w:rsidRPr="008F510B" w:rsidRDefault="000B0FCC" w:rsidP="008F510B">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167"/>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16"/>
                <w:szCs w:val="16"/>
              </w:rPr>
            </w:pPr>
            <w:r w:rsidRPr="008F510B">
              <w:rPr>
                <w:sz w:val="16"/>
                <w:szCs w:val="16"/>
              </w:rPr>
              <w:t>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0F0C93A" w14:textId="77777777" w:rsidR="000B0FCC" w:rsidRPr="008F510B" w:rsidRDefault="000B0FCC" w:rsidP="008F510B">
            <w:pPr>
              <w:rPr>
                <w:sz w:val="16"/>
                <w:szCs w:val="16"/>
              </w:rPr>
            </w:pPr>
            <w:r w:rsidRPr="008F510B">
              <w:rPr>
                <w:sz w:val="16"/>
                <w:szCs w:val="16"/>
              </w:rPr>
              <w:t>CONTRACTOR EXPERIENCE</w:t>
            </w:r>
          </w:p>
          <w:p w14:paraId="7D039979" w14:textId="6064ADBB" w:rsidR="000B0FCC" w:rsidRPr="008F510B" w:rsidRDefault="000B0FCC" w:rsidP="008F510B">
            <w:pPr>
              <w:rPr>
                <w:sz w:val="16"/>
                <w:szCs w:val="16"/>
              </w:rPr>
            </w:pPr>
            <w:r w:rsidRPr="008F510B">
              <w:rPr>
                <w:sz w:val="16"/>
                <w:szCs w:val="16"/>
              </w:rPr>
              <w:t xml:space="preserve">The main contractor and/or intended subcontractor(s) as applicable and listed in the Invitation to Tender, Annexure B - Tenderer's Particulars, that will be performing the greater quantity of the site work must have experience in water treatment related plant refurbishment and/or installation and commissioning projects.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131FED" w14:textId="77777777" w:rsidR="000B0FCC" w:rsidRPr="00E93F1A" w:rsidRDefault="000B0FCC" w:rsidP="008F510B">
            <w:pPr>
              <w:spacing w:before="60" w:after="60" w:line="264" w:lineRule="auto"/>
              <w:rPr>
                <w:rFonts w:eastAsia="Calibri"/>
                <w:bCs/>
                <w:sz w:val="16"/>
                <w:szCs w:val="16"/>
              </w:rPr>
            </w:pPr>
            <w:r w:rsidRPr="00E93F1A">
              <w:rPr>
                <w:rFonts w:eastAsia="Calibri"/>
                <w:bCs/>
                <w:sz w:val="16"/>
                <w:szCs w:val="16"/>
              </w:rPr>
              <w:t xml:space="preserve">At least four (4) previous or current projects that meet the minimum requirements should be referenced and submitted. For each project that is referenced the following must be included in the summary as a minimum: </w:t>
            </w:r>
          </w:p>
          <w:p w14:paraId="3ABC8A9C" w14:textId="6EB413DD" w:rsidR="000B0FCC" w:rsidRPr="00E93F1A" w:rsidRDefault="000B0FCC" w:rsidP="008F510B">
            <w:pPr>
              <w:spacing w:before="60" w:after="60" w:line="264" w:lineRule="auto"/>
              <w:rPr>
                <w:rFonts w:eastAsia="Calibri"/>
                <w:bCs/>
                <w:sz w:val="16"/>
                <w:szCs w:val="16"/>
              </w:rPr>
            </w:pPr>
            <w:r w:rsidRPr="00E93F1A">
              <w:rPr>
                <w:rFonts w:eastAsia="Calibri"/>
                <w:bCs/>
                <w:sz w:val="16"/>
                <w:szCs w:val="16"/>
              </w:rPr>
              <w:t>1. Title with short description of the project scope of work (</w:t>
            </w:r>
            <w:r>
              <w:rPr>
                <w:rFonts w:eastAsia="Calibri"/>
                <w:bCs/>
                <w:sz w:val="16"/>
                <w:szCs w:val="16"/>
              </w:rPr>
              <w:t>1</w:t>
            </w:r>
            <w:r w:rsidRPr="00E93F1A">
              <w:rPr>
                <w:rFonts w:eastAsia="Calibri"/>
                <w:bCs/>
                <w:sz w:val="16"/>
                <w:szCs w:val="16"/>
              </w:rPr>
              <w:t>%)</w:t>
            </w:r>
          </w:p>
          <w:p w14:paraId="6E1E4F65" w14:textId="49688E21" w:rsidR="000B0FCC" w:rsidRPr="00E93F1A" w:rsidRDefault="000B0FCC" w:rsidP="008F510B">
            <w:pPr>
              <w:spacing w:before="60" w:after="60" w:line="264" w:lineRule="auto"/>
              <w:rPr>
                <w:rFonts w:eastAsia="Calibri"/>
                <w:bCs/>
                <w:sz w:val="16"/>
                <w:szCs w:val="16"/>
              </w:rPr>
            </w:pPr>
            <w:r w:rsidRPr="00E93F1A">
              <w:rPr>
                <w:rFonts w:eastAsia="Calibri"/>
                <w:bCs/>
                <w:sz w:val="16"/>
                <w:szCs w:val="16"/>
              </w:rPr>
              <w:t>2. Contract or order number (</w:t>
            </w:r>
            <w:r>
              <w:rPr>
                <w:rFonts w:eastAsia="Calibri"/>
                <w:bCs/>
                <w:sz w:val="16"/>
                <w:szCs w:val="16"/>
              </w:rPr>
              <w:t>1</w:t>
            </w:r>
            <w:r w:rsidRPr="00E93F1A">
              <w:rPr>
                <w:rFonts w:eastAsia="Calibri"/>
                <w:bCs/>
                <w:sz w:val="16"/>
                <w:szCs w:val="16"/>
              </w:rPr>
              <w:t>%)</w:t>
            </w:r>
          </w:p>
          <w:p w14:paraId="1BD8D5E5" w14:textId="34886051" w:rsidR="000B0FCC" w:rsidRPr="00E93F1A" w:rsidRDefault="000B0FCC" w:rsidP="008F510B">
            <w:pPr>
              <w:spacing w:before="60" w:after="60" w:line="264" w:lineRule="auto"/>
              <w:rPr>
                <w:rFonts w:eastAsia="Calibri"/>
                <w:bCs/>
                <w:sz w:val="16"/>
                <w:szCs w:val="16"/>
              </w:rPr>
            </w:pPr>
            <w:r w:rsidRPr="00E93F1A">
              <w:rPr>
                <w:rFonts w:eastAsia="Calibri"/>
                <w:bCs/>
                <w:sz w:val="16"/>
                <w:szCs w:val="16"/>
              </w:rPr>
              <w:t>3. Signed agreement page(s) or signed completion certificate(s) (</w:t>
            </w:r>
            <w:r>
              <w:rPr>
                <w:rFonts w:eastAsia="Calibri"/>
                <w:bCs/>
                <w:sz w:val="16"/>
                <w:szCs w:val="16"/>
              </w:rPr>
              <w:t>1</w:t>
            </w:r>
            <w:r w:rsidRPr="00E93F1A">
              <w:rPr>
                <w:rFonts w:eastAsia="Calibri"/>
                <w:bCs/>
                <w:sz w:val="16"/>
                <w:szCs w:val="16"/>
              </w:rPr>
              <w:t>%)</w:t>
            </w:r>
          </w:p>
          <w:p w14:paraId="689283F0" w14:textId="0F373D15" w:rsidR="000B0FCC" w:rsidRPr="00E93F1A" w:rsidRDefault="000B0FCC" w:rsidP="008F510B">
            <w:pPr>
              <w:spacing w:before="60" w:after="60" w:line="264" w:lineRule="auto"/>
              <w:rPr>
                <w:rFonts w:eastAsia="Calibri"/>
                <w:bCs/>
                <w:sz w:val="16"/>
                <w:szCs w:val="16"/>
              </w:rPr>
            </w:pPr>
            <w:r w:rsidRPr="00E93F1A">
              <w:rPr>
                <w:rFonts w:eastAsia="Calibri"/>
                <w:bCs/>
                <w:sz w:val="16"/>
                <w:szCs w:val="16"/>
              </w:rPr>
              <w:t>4. Client name(s) and contact details (</w:t>
            </w:r>
            <w:r>
              <w:rPr>
                <w:rFonts w:eastAsia="Calibri"/>
                <w:bCs/>
                <w:sz w:val="16"/>
                <w:szCs w:val="16"/>
              </w:rPr>
              <w:t>1</w:t>
            </w:r>
            <w:r w:rsidRPr="00E93F1A">
              <w:rPr>
                <w:rFonts w:eastAsia="Calibri"/>
                <w:bCs/>
                <w:sz w:val="16"/>
                <w:szCs w:val="16"/>
              </w:rPr>
              <w:t>%)</w:t>
            </w:r>
          </w:p>
          <w:p w14:paraId="0E23C519" w14:textId="235D2BF4" w:rsidR="000B0FCC" w:rsidRPr="008F510B" w:rsidRDefault="000B0FCC" w:rsidP="008F510B">
            <w:pPr>
              <w:rPr>
                <w:sz w:val="16"/>
                <w:szCs w:val="16"/>
              </w:rPr>
            </w:pPr>
            <w:r w:rsidRPr="00E93F1A">
              <w:rPr>
                <w:rFonts w:eastAsia="Calibri"/>
                <w:bCs/>
                <w:sz w:val="16"/>
                <w:szCs w:val="16"/>
              </w:rPr>
              <w:t>5. Start date and end date of contract (</w:t>
            </w:r>
            <w:r>
              <w:rPr>
                <w:rFonts w:eastAsia="Calibri"/>
                <w:bCs/>
                <w:sz w:val="16"/>
                <w:szCs w:val="16"/>
              </w:rPr>
              <w:t>1</w:t>
            </w:r>
            <w:r w:rsidRPr="00E93F1A">
              <w:rPr>
                <w:rFonts w:eastAsia="Calibri"/>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D4D1997" w14:textId="77777777" w:rsidR="000B0FCC" w:rsidRPr="008F510B" w:rsidRDefault="000B0FCC" w:rsidP="008F510B">
            <w:pPr>
              <w:tabs>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b/>
                <w:sz w:val="16"/>
                <w:szCs w:val="16"/>
              </w:rPr>
            </w:pPr>
            <w:r w:rsidRPr="008F510B">
              <w:rPr>
                <w:b/>
                <w:sz w:val="16"/>
                <w:szCs w:val="16"/>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DB7099" w14:textId="77777777" w:rsidR="000B0FCC" w:rsidRPr="008F510B" w:rsidRDefault="000B0FCC" w:rsidP="008F510B">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8F510B">
              <w:rPr>
                <w:sz w:val="16"/>
                <w:szCs w:val="16"/>
              </w:rPr>
              <w:t>20</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3A7B8702" w14:textId="627A5D24" w:rsidR="000B0FCC" w:rsidRPr="008F510B" w:rsidRDefault="000B0FCC" w:rsidP="008F510B">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8F510B">
              <w:rPr>
                <w:sz w:val="16"/>
                <w:szCs w:val="16"/>
              </w:rPr>
              <w:t xml:space="preserve">No proof of work experience in water treatment related plant refurbishment and/or installation and commissioning projects. </w:t>
            </w:r>
          </w:p>
        </w:tc>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FF72102" w14:textId="347DF47D" w:rsidR="000B0FCC" w:rsidRPr="008F510B" w:rsidRDefault="000B0FCC" w:rsidP="008F510B">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8F510B">
              <w:rPr>
                <w:sz w:val="16"/>
                <w:szCs w:val="16"/>
              </w:rPr>
              <w:t>One (1) water treatment related refurbishment and/or installation and commissioning project.</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tcPr>
          <w:p w14:paraId="36BA15EE" w14:textId="646E6CAA" w:rsidR="000B0FCC" w:rsidRPr="008F510B" w:rsidRDefault="000B0FCC" w:rsidP="008F510B">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8F510B">
              <w:rPr>
                <w:sz w:val="16"/>
                <w:szCs w:val="16"/>
              </w:rPr>
              <w:t>Three (3) water treatment related refurbishment and/or installation and commissioning project.</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E81AE3" w14:textId="1E29A2BD" w:rsidR="000B0FCC" w:rsidRPr="008F510B" w:rsidRDefault="000B0FCC" w:rsidP="008F510B">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8F510B">
              <w:rPr>
                <w:sz w:val="16"/>
                <w:szCs w:val="16"/>
              </w:rPr>
              <w:t>Four (4) water treatment related refurbishment and/or installation and commissioning project.</w:t>
            </w:r>
          </w:p>
        </w:tc>
      </w:tr>
      <w:tr w:rsidR="000B0FCC" w:rsidRPr="00AC2715" w14:paraId="25AA6132" w14:textId="77777777" w:rsidTr="1599924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E191EB" w14:textId="77777777" w:rsidR="000B0FCC" w:rsidRPr="000B0FCC" w:rsidRDefault="000B0FCC" w:rsidP="00C755C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167"/>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16"/>
                <w:szCs w:val="16"/>
              </w:rPr>
            </w:pPr>
            <w:r w:rsidRPr="000B0FCC">
              <w:rPr>
                <w:sz w:val="16"/>
                <w:szCs w:val="16"/>
              </w:rPr>
              <w:t>1.2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129C467" w14:textId="77777777" w:rsidR="000B0FCC" w:rsidRPr="000B0FCC" w:rsidRDefault="000B0FCC" w:rsidP="00C755C8">
            <w:pPr>
              <w:rPr>
                <w:sz w:val="16"/>
                <w:szCs w:val="16"/>
              </w:rPr>
            </w:pPr>
            <w:r w:rsidRPr="000B0FCC">
              <w:rPr>
                <w:sz w:val="16"/>
                <w:szCs w:val="16"/>
              </w:rPr>
              <w:t>COMPANY ORGANOGRAM</w:t>
            </w:r>
          </w:p>
          <w:p w14:paraId="467AB54B" w14:textId="08E8E781" w:rsidR="000B0FCC" w:rsidRPr="000B0FCC" w:rsidRDefault="000B0FCC" w:rsidP="00C755C8">
            <w:pPr>
              <w:rPr>
                <w:sz w:val="16"/>
                <w:szCs w:val="16"/>
              </w:rPr>
            </w:pPr>
            <w:r w:rsidRPr="000B0FCC">
              <w:rPr>
                <w:sz w:val="16"/>
                <w:szCs w:val="16"/>
              </w:rPr>
              <w:t>Company organogram must reflect the current status of company. Organogram should indicate as a minimum the site supervisor, site artisans, welding staff, quality, safet</w:t>
            </w:r>
            <w:r w:rsidR="00F75D30">
              <w:rPr>
                <w:sz w:val="16"/>
                <w:szCs w:val="16"/>
              </w:rPr>
              <w:t>y, mechanical,</w:t>
            </w:r>
            <w:r w:rsidRPr="000B0FCC">
              <w:rPr>
                <w:sz w:val="16"/>
                <w:szCs w:val="16"/>
              </w:rPr>
              <w:t xml:space="preserve"> chemical</w:t>
            </w:r>
            <w:r w:rsidR="00F75D30">
              <w:rPr>
                <w:sz w:val="16"/>
                <w:szCs w:val="16"/>
              </w:rPr>
              <w:t>, C&amp;I and electrical</w:t>
            </w:r>
            <w:r w:rsidRPr="000B0FCC">
              <w:rPr>
                <w:sz w:val="16"/>
                <w:szCs w:val="16"/>
              </w:rPr>
              <w:t xml:space="preserve"> engineers, draughtsman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4512C6" w14:textId="77777777" w:rsidR="000B0FCC" w:rsidRPr="000B0FCC" w:rsidRDefault="000B0FCC" w:rsidP="00C755C8">
            <w:pPr>
              <w:rPr>
                <w:sz w:val="16"/>
                <w:szCs w:val="16"/>
              </w:rPr>
            </w:pPr>
            <w:r w:rsidRPr="000B0FCC">
              <w:rPr>
                <w:sz w:val="16"/>
                <w:szCs w:val="16"/>
              </w:rPr>
              <w:t xml:space="preserve">Submission of Organogram indicating the office staff and site staff. </w:t>
            </w:r>
          </w:p>
          <w:p w14:paraId="6C89E74B" w14:textId="20EDE7FC" w:rsidR="000B0FCC" w:rsidRPr="000B0FCC" w:rsidRDefault="000B0FCC" w:rsidP="00C755C8">
            <w:pPr>
              <w:rPr>
                <w:sz w:val="16"/>
                <w:szCs w:val="16"/>
              </w:rPr>
            </w:pPr>
            <w:r w:rsidRPr="000B0FCC">
              <w:rPr>
                <w:sz w:val="16"/>
                <w:szCs w:val="16"/>
              </w:rPr>
              <w:t>The Contractor clearly indicates in the submitted organogram who the appointed site manager is, as well as other key positions.</w:t>
            </w:r>
          </w:p>
        </w:tc>
        <w:tc>
          <w:tcPr>
            <w:tcW w:w="1276" w:type="dxa"/>
            <w:vMerge/>
            <w:vAlign w:val="center"/>
          </w:tcPr>
          <w:p w14:paraId="017B1B6A" w14:textId="77777777" w:rsidR="000B0FCC" w:rsidRPr="000B0FCC" w:rsidRDefault="000B0FCC" w:rsidP="00C755C8">
            <w:pPr>
              <w:tabs>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D76C06" w14:textId="77777777" w:rsidR="000B0FCC" w:rsidRPr="000B0FCC" w:rsidRDefault="000B0FCC" w:rsidP="00C755C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0B0FCC">
              <w:rPr>
                <w:sz w:val="16"/>
                <w:szCs w:val="16"/>
              </w:rPr>
              <w:t>20</w:t>
            </w:r>
          </w:p>
        </w:tc>
        <w:tc>
          <w:tcPr>
            <w:tcW w:w="1292" w:type="dxa"/>
            <w:tcBorders>
              <w:top w:val="single" w:sz="4" w:space="0" w:color="auto"/>
              <w:left w:val="single" w:sz="4" w:space="0" w:color="auto"/>
              <w:bottom w:val="single" w:sz="4" w:space="0" w:color="auto"/>
              <w:right w:val="single" w:sz="4" w:space="0" w:color="auto"/>
            </w:tcBorders>
          </w:tcPr>
          <w:p w14:paraId="65581D10" w14:textId="3AB0EED5" w:rsidR="000B0FCC" w:rsidRPr="00AC2715" w:rsidRDefault="000B0FCC" w:rsidP="00C755C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8"/>
                <w:szCs w:val="18"/>
              </w:rPr>
            </w:pPr>
            <w:r>
              <w:rPr>
                <w:sz w:val="16"/>
                <w:szCs w:val="16"/>
              </w:rPr>
              <w:t>No organogram or an organogram not with the required skills as per list in CV's</w:t>
            </w:r>
          </w:p>
        </w:tc>
        <w:tc>
          <w:tcPr>
            <w:tcW w:w="1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FD000" w14:textId="6488786A" w:rsidR="000B0FCC" w:rsidRPr="00AC2715" w:rsidRDefault="000B0FCC" w:rsidP="00C755C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8"/>
                <w:szCs w:val="18"/>
              </w:rPr>
            </w:pPr>
            <w:r>
              <w:rPr>
                <w:sz w:val="16"/>
                <w:szCs w:val="16"/>
              </w:rPr>
              <w:t> </w:t>
            </w:r>
          </w:p>
        </w:tc>
        <w:tc>
          <w:tcPr>
            <w:tcW w:w="1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BB33AA" w14:textId="70C62547" w:rsidR="000B0FCC" w:rsidRPr="00AC2715" w:rsidRDefault="000B0FCC" w:rsidP="00C755C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8"/>
                <w:szCs w:val="18"/>
              </w:rPr>
            </w:pPr>
            <w:r>
              <w:rPr>
                <w:sz w:val="16"/>
                <w:szCs w:val="16"/>
              </w:rPr>
              <w:t> </w:t>
            </w:r>
          </w:p>
        </w:tc>
        <w:tc>
          <w:tcPr>
            <w:tcW w:w="1254" w:type="dxa"/>
            <w:tcBorders>
              <w:top w:val="single" w:sz="4" w:space="0" w:color="auto"/>
              <w:left w:val="single" w:sz="4" w:space="0" w:color="auto"/>
              <w:bottom w:val="single" w:sz="4" w:space="0" w:color="auto"/>
            </w:tcBorders>
          </w:tcPr>
          <w:p w14:paraId="06B9EC49" w14:textId="616FB3F5" w:rsidR="000B0FCC" w:rsidRPr="00AC2715" w:rsidRDefault="000B0FCC" w:rsidP="00C755C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8"/>
                <w:szCs w:val="18"/>
              </w:rPr>
            </w:pPr>
            <w:r>
              <w:rPr>
                <w:sz w:val="16"/>
                <w:szCs w:val="16"/>
              </w:rPr>
              <w:t>Clear distinguish of site and office personnel.</w:t>
            </w:r>
          </w:p>
        </w:tc>
      </w:tr>
      <w:tr w:rsidR="000B0FCC" w:rsidRPr="00AC2715" w14:paraId="73A6DE47" w14:textId="77777777" w:rsidTr="1599924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0CD57" w14:textId="77777777" w:rsidR="000B0FCC" w:rsidRPr="000B0FCC" w:rsidRDefault="000B0FCC" w:rsidP="00E93F1A">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167"/>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0B0FCC">
              <w:rPr>
                <w:sz w:val="16"/>
                <w:szCs w:val="16"/>
              </w:rPr>
              <w:t>1.3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5EE71EC" w14:textId="0102328C" w:rsidR="000B0FCC" w:rsidRPr="000B0FCC" w:rsidRDefault="000B0FCC" w:rsidP="00E93F1A">
            <w:pPr>
              <w:rPr>
                <w:sz w:val="16"/>
                <w:szCs w:val="16"/>
              </w:rPr>
            </w:pPr>
            <w:r w:rsidRPr="000B0FCC">
              <w:rPr>
                <w:sz w:val="16"/>
                <w:szCs w:val="16"/>
              </w:rPr>
              <w:t>PERSONNEL CV’s</w:t>
            </w:r>
          </w:p>
          <w:p w14:paraId="0ED00AA9" w14:textId="60C08D02" w:rsidR="000B0FCC" w:rsidRPr="000B0FCC" w:rsidRDefault="000B0FCC" w:rsidP="00E93F1A">
            <w:pPr>
              <w:rPr>
                <w:sz w:val="16"/>
                <w:szCs w:val="16"/>
              </w:rPr>
            </w:pPr>
            <w:r w:rsidRPr="000B0FCC">
              <w:rPr>
                <w:sz w:val="16"/>
                <w:szCs w:val="16"/>
              </w:rPr>
              <w:t xml:space="preserve">Company must provide CV's showing number of experience and references. </w:t>
            </w:r>
          </w:p>
          <w:p w14:paraId="5E35B54F" w14:textId="77777777" w:rsidR="000B0FCC" w:rsidRPr="000B0FCC" w:rsidRDefault="000B0FCC" w:rsidP="00E93F1A">
            <w:pPr>
              <w:rPr>
                <w:sz w:val="16"/>
                <w:szCs w:val="16"/>
              </w:rPr>
            </w:pPr>
            <w:r w:rsidRPr="000B0FCC">
              <w:rPr>
                <w:sz w:val="16"/>
                <w:szCs w:val="16"/>
              </w:rPr>
              <w:t>The CV containing proof of qualifications with copies of certificates, diplomas, degrees, etc. are submitted.</w:t>
            </w:r>
          </w:p>
          <w:p w14:paraId="3E79BCC9" w14:textId="4D796F37" w:rsidR="000B0FCC" w:rsidRPr="000B0FCC" w:rsidRDefault="000B0FCC" w:rsidP="00E93F1A">
            <w:pPr>
              <w:rPr>
                <w:sz w:val="16"/>
                <w:szCs w:val="16"/>
              </w:rPr>
            </w:pPr>
            <w:r w:rsidRPr="000B0FCC">
              <w:rPr>
                <w:sz w:val="16"/>
                <w:szCs w:val="16"/>
              </w:rPr>
              <w:t xml:space="preserve">CV containing details of work experience and valid references are submitted as proof of experience.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ABEF46" w14:textId="26A8DBE3" w:rsidR="000B0FCC" w:rsidRPr="000B0FCC" w:rsidRDefault="000B0FCC" w:rsidP="00E93F1A">
            <w:pPr>
              <w:rPr>
                <w:sz w:val="16"/>
                <w:szCs w:val="16"/>
              </w:rPr>
            </w:pPr>
            <w:r w:rsidRPr="000B0FCC">
              <w:rPr>
                <w:sz w:val="16"/>
                <w:szCs w:val="16"/>
              </w:rPr>
              <w:t xml:space="preserve">1. Shall indicate professional staff with more than 5 </w:t>
            </w:r>
            <w:r w:rsidR="00F75D30" w:rsidRPr="000B0FCC">
              <w:rPr>
                <w:sz w:val="16"/>
                <w:szCs w:val="16"/>
              </w:rPr>
              <w:t>years’ experience</w:t>
            </w:r>
            <w:r w:rsidRPr="000B0FCC">
              <w:rPr>
                <w:sz w:val="16"/>
                <w:szCs w:val="16"/>
              </w:rPr>
              <w:t xml:space="preserve"> in work </w:t>
            </w:r>
            <w:r w:rsidR="00F75D30">
              <w:rPr>
                <w:sz w:val="16"/>
                <w:szCs w:val="16"/>
              </w:rPr>
              <w:t xml:space="preserve">related environment. </w:t>
            </w:r>
            <w:r w:rsidR="00F75D30" w:rsidRPr="00F35963">
              <w:rPr>
                <w:sz w:val="16"/>
                <w:szCs w:val="16"/>
              </w:rPr>
              <w:t xml:space="preserve">Shall include proof </w:t>
            </w:r>
            <w:r w:rsidR="00E36701" w:rsidRPr="00F35963">
              <w:rPr>
                <w:sz w:val="16"/>
                <w:szCs w:val="16"/>
              </w:rPr>
              <w:t xml:space="preserve">engineering </w:t>
            </w:r>
            <w:r w:rsidR="00A22929" w:rsidRPr="00F35963">
              <w:rPr>
                <w:sz w:val="16"/>
                <w:szCs w:val="16"/>
              </w:rPr>
              <w:t>qualifications (BS</w:t>
            </w:r>
            <w:r w:rsidR="00F75D30" w:rsidRPr="00F35963">
              <w:rPr>
                <w:sz w:val="16"/>
                <w:szCs w:val="16"/>
              </w:rPr>
              <w:t>c</w:t>
            </w:r>
            <w:r w:rsidR="00A22929" w:rsidRPr="00F35963">
              <w:rPr>
                <w:sz w:val="16"/>
                <w:szCs w:val="16"/>
              </w:rPr>
              <w:t xml:space="preserve"> </w:t>
            </w:r>
            <w:proofErr w:type="spellStart"/>
            <w:r w:rsidR="00A22929" w:rsidRPr="00F35963">
              <w:rPr>
                <w:sz w:val="16"/>
                <w:szCs w:val="16"/>
              </w:rPr>
              <w:t>Eng</w:t>
            </w:r>
            <w:proofErr w:type="spellEnd"/>
            <w:r w:rsidR="00F75D30" w:rsidRPr="00F35963">
              <w:rPr>
                <w:sz w:val="16"/>
                <w:szCs w:val="16"/>
              </w:rPr>
              <w:t xml:space="preserve"> or </w:t>
            </w:r>
            <w:proofErr w:type="spellStart"/>
            <w:proofErr w:type="gramStart"/>
            <w:r w:rsidR="00F75D30" w:rsidRPr="00F35963">
              <w:rPr>
                <w:sz w:val="16"/>
                <w:szCs w:val="16"/>
              </w:rPr>
              <w:t>B.Eng</w:t>
            </w:r>
            <w:proofErr w:type="spellEnd"/>
            <w:proofErr w:type="gramEnd"/>
            <w:r w:rsidR="00F75D30" w:rsidRPr="00F35963">
              <w:rPr>
                <w:sz w:val="16"/>
                <w:szCs w:val="16"/>
              </w:rPr>
              <w:t xml:space="preserve"> or </w:t>
            </w:r>
            <w:r w:rsidR="00E36701" w:rsidRPr="00F35963">
              <w:rPr>
                <w:sz w:val="16"/>
                <w:szCs w:val="16"/>
              </w:rPr>
              <w:t>B-tech</w:t>
            </w:r>
            <w:r w:rsidR="00F75D30" w:rsidRPr="00F35963">
              <w:rPr>
                <w:sz w:val="16"/>
                <w:szCs w:val="16"/>
              </w:rPr>
              <w:t>).</w:t>
            </w:r>
            <w:r w:rsidR="00F75D30">
              <w:rPr>
                <w:sz w:val="16"/>
                <w:szCs w:val="16"/>
              </w:rPr>
              <w:t>This staff must include chemical /</w:t>
            </w:r>
            <w:r w:rsidRPr="000B0FCC">
              <w:rPr>
                <w:sz w:val="16"/>
                <w:szCs w:val="16"/>
              </w:rPr>
              <w:t>mechanical</w:t>
            </w:r>
            <w:r w:rsidR="00F75D30">
              <w:rPr>
                <w:sz w:val="16"/>
                <w:szCs w:val="16"/>
              </w:rPr>
              <w:t>, C&amp;I and Electrical</w:t>
            </w:r>
            <w:r w:rsidRPr="000B0FCC">
              <w:rPr>
                <w:sz w:val="16"/>
                <w:szCs w:val="16"/>
              </w:rPr>
              <w:t xml:space="preserve"> engineer</w:t>
            </w:r>
            <w:r w:rsidR="00F75D30">
              <w:rPr>
                <w:sz w:val="16"/>
                <w:szCs w:val="16"/>
              </w:rPr>
              <w:t>s</w:t>
            </w:r>
            <w:r w:rsidRPr="000B0FCC">
              <w:rPr>
                <w:sz w:val="16"/>
                <w:szCs w:val="16"/>
              </w:rPr>
              <w:t xml:space="preserve"> who will do the commissioning and performance tests.  (5%)</w:t>
            </w:r>
          </w:p>
          <w:p w14:paraId="4C074099" w14:textId="25AD7409" w:rsidR="000B0FCC" w:rsidRPr="000B0FCC" w:rsidRDefault="000B0FCC" w:rsidP="00E93F1A">
            <w:pPr>
              <w:rPr>
                <w:sz w:val="16"/>
                <w:szCs w:val="16"/>
              </w:rPr>
            </w:pPr>
            <w:r w:rsidRPr="000B0FCC">
              <w:rPr>
                <w:sz w:val="16"/>
                <w:szCs w:val="16"/>
              </w:rPr>
              <w:t xml:space="preserve">2. Shall indicate management / supervisory staff with more than 2 </w:t>
            </w:r>
            <w:proofErr w:type="spellStart"/>
            <w:r w:rsidRPr="000B0FCC">
              <w:rPr>
                <w:sz w:val="16"/>
                <w:szCs w:val="16"/>
              </w:rPr>
              <w:t>years experience</w:t>
            </w:r>
            <w:proofErr w:type="spellEnd"/>
            <w:r w:rsidRPr="000B0FCC">
              <w:rPr>
                <w:sz w:val="16"/>
                <w:szCs w:val="16"/>
              </w:rPr>
              <w:t xml:space="preserve"> in work related </w:t>
            </w:r>
            <w:r w:rsidR="006F2E12">
              <w:rPr>
                <w:sz w:val="16"/>
                <w:szCs w:val="16"/>
              </w:rPr>
              <w:t>environment</w:t>
            </w:r>
            <w:r w:rsidR="006F2E12" w:rsidRPr="000B0FCC">
              <w:rPr>
                <w:sz w:val="16"/>
                <w:szCs w:val="16"/>
              </w:rPr>
              <w:t xml:space="preserve"> (</w:t>
            </w:r>
            <w:r w:rsidRPr="000B0FCC">
              <w:rPr>
                <w:sz w:val="16"/>
                <w:szCs w:val="16"/>
              </w:rPr>
              <w:t>5</w:t>
            </w:r>
            <w:proofErr w:type="gramStart"/>
            <w:r w:rsidRPr="000B0FCC">
              <w:rPr>
                <w:sz w:val="16"/>
                <w:szCs w:val="16"/>
              </w:rPr>
              <w:t>%)  The</w:t>
            </w:r>
            <w:proofErr w:type="gramEnd"/>
            <w:r w:rsidRPr="000B0FCC">
              <w:rPr>
                <w:sz w:val="16"/>
                <w:szCs w:val="16"/>
              </w:rPr>
              <w:t xml:space="preserve"> supervisor must have a ND.</w:t>
            </w:r>
          </w:p>
          <w:p w14:paraId="4D460433" w14:textId="54C25897" w:rsidR="000B0FCC" w:rsidRPr="000B0FCC" w:rsidRDefault="000B0FCC" w:rsidP="00E93F1A">
            <w:pPr>
              <w:rPr>
                <w:sz w:val="16"/>
                <w:szCs w:val="16"/>
              </w:rPr>
            </w:pPr>
            <w:r w:rsidRPr="000B0FCC">
              <w:rPr>
                <w:sz w:val="16"/>
                <w:szCs w:val="16"/>
              </w:rPr>
              <w:lastRenderedPageBreak/>
              <w:t>3. Shall indicate the safe and quality supervisor. (5%)</w:t>
            </w:r>
          </w:p>
          <w:p w14:paraId="5F4C46A8" w14:textId="2F1F9C9E" w:rsidR="000B0FCC" w:rsidRPr="000B0FCC" w:rsidRDefault="000B0FCC" w:rsidP="00E93F1A">
            <w:pPr>
              <w:rPr>
                <w:sz w:val="16"/>
                <w:szCs w:val="16"/>
              </w:rPr>
            </w:pPr>
            <w:r w:rsidRPr="000B0FCC">
              <w:rPr>
                <w:sz w:val="16"/>
                <w:szCs w:val="16"/>
              </w:rPr>
              <w:t>4. Shall indicate all the staff involved in welding as well (5%)</w:t>
            </w:r>
          </w:p>
        </w:tc>
        <w:tc>
          <w:tcPr>
            <w:tcW w:w="1276" w:type="dxa"/>
            <w:vMerge/>
            <w:vAlign w:val="center"/>
          </w:tcPr>
          <w:p w14:paraId="0C3F7A7E" w14:textId="77777777" w:rsidR="000B0FCC" w:rsidRPr="000B0FCC" w:rsidRDefault="000B0FCC" w:rsidP="00E93F1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4AF6FB" w14:textId="77777777" w:rsidR="000B0FCC" w:rsidRPr="000B0FCC" w:rsidRDefault="000B0FCC" w:rsidP="00E93F1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0B0FCC">
              <w:rPr>
                <w:sz w:val="16"/>
                <w:szCs w:val="16"/>
              </w:rPr>
              <w:t>20</w:t>
            </w:r>
          </w:p>
        </w:tc>
        <w:tc>
          <w:tcPr>
            <w:tcW w:w="1292" w:type="dxa"/>
            <w:tcBorders>
              <w:top w:val="single" w:sz="4" w:space="0" w:color="auto"/>
              <w:left w:val="single" w:sz="4" w:space="0" w:color="auto"/>
              <w:bottom w:val="single" w:sz="4" w:space="0" w:color="auto"/>
              <w:right w:val="single" w:sz="4" w:space="0" w:color="auto"/>
            </w:tcBorders>
          </w:tcPr>
          <w:p w14:paraId="67E9ED9B" w14:textId="2BFBD1F4" w:rsidR="000B0FCC" w:rsidRPr="00AC2715" w:rsidRDefault="000B0FCC" w:rsidP="00E93F1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both"/>
              <w:rPr>
                <w:sz w:val="18"/>
                <w:szCs w:val="18"/>
              </w:rPr>
            </w:pPr>
            <w:r>
              <w:rPr>
                <w:sz w:val="16"/>
                <w:szCs w:val="16"/>
              </w:rPr>
              <w:t>CV's submitted for 1  out of the 4 requirements or not submitted</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54FFC73F" w14:textId="2E385061" w:rsidR="000B0FCC" w:rsidRPr="00AC2715" w:rsidRDefault="000B0FCC" w:rsidP="00E93F1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both"/>
              <w:rPr>
                <w:sz w:val="18"/>
                <w:szCs w:val="18"/>
              </w:rPr>
            </w:pPr>
            <w:r>
              <w:rPr>
                <w:sz w:val="16"/>
                <w:szCs w:val="16"/>
              </w:rPr>
              <w:t>CV's submitted for 2 out of the 4 requirements</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6974EAF" w14:textId="122995DF" w:rsidR="000B0FCC" w:rsidRPr="00AC2715" w:rsidRDefault="000B0FCC" w:rsidP="00E93F1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both"/>
              <w:rPr>
                <w:sz w:val="18"/>
                <w:szCs w:val="18"/>
              </w:rPr>
            </w:pPr>
            <w:r>
              <w:rPr>
                <w:sz w:val="16"/>
                <w:szCs w:val="16"/>
              </w:rPr>
              <w:t>CV's submitted for 3 out of the 4 requirements</w:t>
            </w:r>
          </w:p>
        </w:tc>
        <w:tc>
          <w:tcPr>
            <w:tcW w:w="1254" w:type="dxa"/>
            <w:tcBorders>
              <w:top w:val="single" w:sz="4" w:space="0" w:color="auto"/>
              <w:left w:val="single" w:sz="4" w:space="0" w:color="auto"/>
              <w:bottom w:val="single" w:sz="4" w:space="0" w:color="auto"/>
            </w:tcBorders>
          </w:tcPr>
          <w:p w14:paraId="64F3AFA9" w14:textId="606749D3" w:rsidR="000B0FCC" w:rsidRPr="00AC2715" w:rsidRDefault="000B0FCC" w:rsidP="00E93F1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8"/>
                <w:szCs w:val="18"/>
              </w:rPr>
            </w:pPr>
            <w:r>
              <w:rPr>
                <w:sz w:val="16"/>
                <w:szCs w:val="16"/>
              </w:rPr>
              <w:t>CV's submitted for all staff as per requirements</w:t>
            </w:r>
          </w:p>
        </w:tc>
      </w:tr>
      <w:tr w:rsidR="000B0FCC" w14:paraId="5E125D20" w14:textId="77777777" w:rsidTr="1599924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BDA638" w14:textId="77777777" w:rsidR="000B0FCC" w:rsidRPr="000B0FCC" w:rsidRDefault="000B0FCC" w:rsidP="00E93F1A">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167"/>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0B0FCC">
              <w:rPr>
                <w:sz w:val="16"/>
                <w:szCs w:val="16"/>
              </w:rPr>
              <w:t>1.4</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0D451BE" w14:textId="77777777" w:rsidR="000B0FCC" w:rsidRDefault="000B0FCC" w:rsidP="00E93F1A">
            <w:pPr>
              <w:rPr>
                <w:sz w:val="16"/>
                <w:szCs w:val="16"/>
              </w:rPr>
            </w:pPr>
            <w:r>
              <w:rPr>
                <w:sz w:val="16"/>
                <w:szCs w:val="16"/>
              </w:rPr>
              <w:t>PROJECT PROGRAM</w:t>
            </w:r>
          </w:p>
          <w:p w14:paraId="4A9E5DF4" w14:textId="6AD60D97" w:rsidR="000B0FCC" w:rsidRPr="000F5014" w:rsidRDefault="000B0FCC" w:rsidP="00E93F1A">
            <w:pPr>
              <w:rPr>
                <w:szCs w:val="22"/>
              </w:rPr>
            </w:pPr>
            <w:r w:rsidRPr="00E93F1A">
              <w:rPr>
                <w:sz w:val="16"/>
                <w:szCs w:val="16"/>
              </w:rPr>
              <w:t>The main contractor outlines their proposed project programme which fits within the proposed contract period stipulated in the Employer's enquiry document.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836C4C" w14:textId="77777777" w:rsidR="000B0FCC" w:rsidRPr="00E93F1A" w:rsidRDefault="000B0FCC" w:rsidP="00E93F1A">
            <w:pPr>
              <w:rPr>
                <w:sz w:val="16"/>
                <w:szCs w:val="16"/>
              </w:rPr>
            </w:pPr>
            <w:r w:rsidRPr="00E93F1A">
              <w:rPr>
                <w:sz w:val="16"/>
                <w:szCs w:val="16"/>
              </w:rPr>
              <w:t>A detailed project programme is submitted that indicates all major activities and milestones and includes the following as a minimum:</w:t>
            </w:r>
          </w:p>
          <w:p w14:paraId="4FDE8D3B" w14:textId="77777777" w:rsidR="000B0FCC" w:rsidRPr="00E93F1A" w:rsidRDefault="000B0FCC" w:rsidP="00E93F1A">
            <w:pPr>
              <w:rPr>
                <w:sz w:val="16"/>
                <w:szCs w:val="16"/>
              </w:rPr>
            </w:pPr>
            <w:r w:rsidRPr="00E93F1A">
              <w:rPr>
                <w:sz w:val="16"/>
                <w:szCs w:val="16"/>
              </w:rPr>
              <w:t>1. Project Start date (+4%)</w:t>
            </w:r>
          </w:p>
          <w:p w14:paraId="27DCE04F" w14:textId="71BB6631" w:rsidR="000B0FCC" w:rsidRPr="00E93F1A" w:rsidRDefault="000B0FCC" w:rsidP="00E93F1A">
            <w:pPr>
              <w:rPr>
                <w:sz w:val="16"/>
                <w:szCs w:val="16"/>
              </w:rPr>
            </w:pPr>
            <w:r w:rsidRPr="00E93F1A">
              <w:rPr>
                <w:sz w:val="16"/>
                <w:szCs w:val="16"/>
              </w:rPr>
              <w:t>2. Procurement lead times</w:t>
            </w:r>
            <w:r>
              <w:rPr>
                <w:sz w:val="16"/>
                <w:szCs w:val="16"/>
              </w:rPr>
              <w:t xml:space="preserve"> targeting 12 weeks</w:t>
            </w:r>
            <w:r w:rsidRPr="00E93F1A">
              <w:rPr>
                <w:sz w:val="16"/>
                <w:szCs w:val="16"/>
              </w:rPr>
              <w:t xml:space="preserve"> (+4%)</w:t>
            </w:r>
          </w:p>
          <w:p w14:paraId="5F96024D" w14:textId="77777777" w:rsidR="000B0FCC" w:rsidRPr="00E93F1A" w:rsidRDefault="000B0FCC" w:rsidP="00E93F1A">
            <w:pPr>
              <w:rPr>
                <w:sz w:val="16"/>
                <w:szCs w:val="16"/>
              </w:rPr>
            </w:pPr>
            <w:r w:rsidRPr="00E93F1A">
              <w:rPr>
                <w:sz w:val="16"/>
                <w:szCs w:val="16"/>
              </w:rPr>
              <w:t>3. Major milestones including installation and commissioning for each section as outlined on the Employer's enquiry document (+4%)</w:t>
            </w:r>
          </w:p>
          <w:p w14:paraId="18E32861" w14:textId="77777777" w:rsidR="000B0FCC" w:rsidRPr="00E93F1A" w:rsidRDefault="000B0FCC" w:rsidP="00E93F1A">
            <w:pPr>
              <w:rPr>
                <w:sz w:val="16"/>
                <w:szCs w:val="16"/>
              </w:rPr>
            </w:pPr>
            <w:r w:rsidRPr="00E93F1A">
              <w:rPr>
                <w:sz w:val="16"/>
                <w:szCs w:val="16"/>
              </w:rPr>
              <w:t>4. Project Completion date (+4%)</w:t>
            </w:r>
          </w:p>
          <w:p w14:paraId="3887288A" w14:textId="5D90D3FF" w:rsidR="000B0FCC" w:rsidRPr="00917EE2" w:rsidRDefault="000B0FCC" w:rsidP="00E93F1A">
            <w:pPr>
              <w:rPr>
                <w:sz w:val="20"/>
                <w:szCs w:val="20"/>
              </w:rPr>
            </w:pPr>
            <w:r w:rsidRPr="00E93F1A">
              <w:rPr>
                <w:sz w:val="16"/>
                <w:szCs w:val="16"/>
              </w:rPr>
              <w:t>5. In Microsoft (MS) Projects format (+4%)</w:t>
            </w:r>
          </w:p>
        </w:tc>
        <w:tc>
          <w:tcPr>
            <w:tcW w:w="1276" w:type="dxa"/>
            <w:vMerge/>
            <w:vAlign w:val="center"/>
          </w:tcPr>
          <w:p w14:paraId="342B1A3D" w14:textId="77777777" w:rsidR="000B0FCC" w:rsidRPr="0048636E" w:rsidRDefault="000B0FCC" w:rsidP="00E93F1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9A6369" w14:textId="25362861" w:rsidR="000B0FCC" w:rsidRPr="000B0FCC" w:rsidRDefault="000B0FCC" w:rsidP="00E93F1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8"/>
              </w:rPr>
            </w:pPr>
            <w:r w:rsidRPr="000B0FCC">
              <w:rPr>
                <w:sz w:val="16"/>
                <w:szCs w:val="18"/>
              </w:rPr>
              <w:t>20</w:t>
            </w:r>
          </w:p>
        </w:tc>
        <w:tc>
          <w:tcPr>
            <w:tcW w:w="1292" w:type="dxa"/>
            <w:tcBorders>
              <w:top w:val="single" w:sz="4" w:space="0" w:color="auto"/>
              <w:left w:val="single" w:sz="4" w:space="0" w:color="auto"/>
              <w:bottom w:val="single" w:sz="4" w:space="0" w:color="auto"/>
              <w:right w:val="single" w:sz="4" w:space="0" w:color="auto"/>
            </w:tcBorders>
          </w:tcPr>
          <w:p w14:paraId="61E49766" w14:textId="79A110FA" w:rsidR="000B0FCC" w:rsidRPr="00760627" w:rsidRDefault="000B0FCC" w:rsidP="00E93F1A">
            <w:pPr>
              <w:tabs>
                <w:tab w:val="left" w:pos="794"/>
                <w:tab w:val="left" w:pos="1191"/>
                <w:tab w:val="left" w:pos="1587"/>
                <w:tab w:val="left" w:pos="1984"/>
                <w:tab w:val="left" w:pos="2381"/>
                <w:tab w:val="left" w:pos="2778"/>
                <w:tab w:val="left" w:pos="3175"/>
                <w:tab w:val="left" w:pos="3572"/>
                <w:tab w:val="left" w:pos="3969"/>
              </w:tabs>
              <w:spacing w:before="80" w:after="80" w:line="288" w:lineRule="auto"/>
              <w:rPr>
                <w:sz w:val="18"/>
                <w:szCs w:val="18"/>
              </w:rPr>
            </w:pPr>
            <w:r>
              <w:rPr>
                <w:sz w:val="16"/>
                <w:szCs w:val="16"/>
              </w:rPr>
              <w:t>Programme not submitted.</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1990FF65" w14:textId="58CB5A6B" w:rsidR="000B0FCC" w:rsidRDefault="000B0FCC" w:rsidP="00E93F1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8"/>
                <w:szCs w:val="18"/>
              </w:rPr>
            </w:pPr>
            <w:r>
              <w:rPr>
                <w:sz w:val="16"/>
                <w:szCs w:val="16"/>
              </w:rPr>
              <w:t>Project programme submitted, however, up to 3 out of the 5 requested information is submitted and lead time is 14-16 weeks.</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AA28946" w14:textId="5D102497" w:rsidR="000B0FCC" w:rsidRDefault="000B0FCC" w:rsidP="00E93F1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8"/>
                <w:szCs w:val="18"/>
              </w:rPr>
            </w:pPr>
            <w:r>
              <w:rPr>
                <w:sz w:val="16"/>
                <w:szCs w:val="16"/>
              </w:rPr>
              <w:t>Project programme submitted, however, up to 4 out of the 5 requested information is submitted and lead time is 12-14 weeks.</w:t>
            </w:r>
          </w:p>
        </w:tc>
        <w:tc>
          <w:tcPr>
            <w:tcW w:w="1254" w:type="dxa"/>
            <w:tcBorders>
              <w:top w:val="single" w:sz="4" w:space="0" w:color="auto"/>
              <w:left w:val="single" w:sz="4" w:space="0" w:color="auto"/>
              <w:bottom w:val="single" w:sz="4" w:space="0" w:color="auto"/>
            </w:tcBorders>
          </w:tcPr>
          <w:p w14:paraId="78793C7C" w14:textId="677410A4" w:rsidR="000B0FCC" w:rsidRDefault="000B0FCC" w:rsidP="00E93F1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rPr>
                <w:sz w:val="18"/>
                <w:szCs w:val="18"/>
              </w:rPr>
            </w:pPr>
            <w:r>
              <w:rPr>
                <w:sz w:val="16"/>
                <w:szCs w:val="16"/>
              </w:rPr>
              <w:t>A project programme submitted in line with all the requirements and lead time is 12 weeks.</w:t>
            </w:r>
          </w:p>
        </w:tc>
      </w:tr>
      <w:tr w:rsidR="000B0FCC" w14:paraId="4A834B67" w14:textId="77777777" w:rsidTr="1599924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A30C14" w14:textId="5A32F061" w:rsidR="000B0FCC" w:rsidRPr="000B0FCC" w:rsidRDefault="000B0FCC" w:rsidP="00653B54">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167"/>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0B0FCC">
              <w:rPr>
                <w:sz w:val="16"/>
                <w:szCs w:val="16"/>
              </w:rPr>
              <w:t>1.5</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12FAB09" w14:textId="255913AB" w:rsidR="000B0FCC" w:rsidRDefault="000B0FCC" w:rsidP="00653B54">
            <w:pPr>
              <w:rPr>
                <w:sz w:val="16"/>
                <w:szCs w:val="16"/>
              </w:rPr>
            </w:pPr>
            <w:r>
              <w:rPr>
                <w:sz w:val="16"/>
                <w:szCs w:val="16"/>
              </w:rPr>
              <w:t>SCOPE OF WORK COMPLIANCE</w:t>
            </w:r>
          </w:p>
          <w:p w14:paraId="391353FA" w14:textId="0FC7DB2B" w:rsidR="000B0FCC" w:rsidRDefault="000B0FCC" w:rsidP="00653B54">
            <w:pPr>
              <w:rPr>
                <w:sz w:val="16"/>
                <w:szCs w:val="16"/>
              </w:rPr>
            </w:pPr>
            <w:r w:rsidRPr="00CA1031">
              <w:rPr>
                <w:sz w:val="16"/>
                <w:szCs w:val="16"/>
              </w:rPr>
              <w:t>The contractor fully complies with the NEC3 ECC contract conditions and with the technical scope as set out in the enquiry document. If deviations are listed - the deviations will be evaluated to determine if it is a risk to the project.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5896946" w14:textId="61929937" w:rsidR="000B0FCC" w:rsidRPr="00E93F1A" w:rsidRDefault="000B0FCC" w:rsidP="00653B54">
            <w:pPr>
              <w:rPr>
                <w:sz w:val="16"/>
                <w:szCs w:val="16"/>
              </w:rPr>
            </w:pPr>
            <w:r>
              <w:rPr>
                <w:sz w:val="16"/>
                <w:szCs w:val="16"/>
              </w:rPr>
              <w:t>Letter stating no deviations or what the deviations are – which will be evaluated</w:t>
            </w:r>
          </w:p>
        </w:tc>
        <w:tc>
          <w:tcPr>
            <w:tcW w:w="1276" w:type="dxa"/>
            <w:vMerge/>
            <w:vAlign w:val="center"/>
          </w:tcPr>
          <w:p w14:paraId="739878E5" w14:textId="77777777" w:rsidR="000B0FCC" w:rsidRPr="0048636E" w:rsidRDefault="000B0FCC"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62DA8F" w14:textId="33DEEE24" w:rsidR="000B0FCC" w:rsidRPr="000B0FCC" w:rsidRDefault="0021032A"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8"/>
              </w:rPr>
            </w:pPr>
            <w:r w:rsidRPr="0021032A">
              <w:rPr>
                <w:sz w:val="16"/>
                <w:szCs w:val="18"/>
              </w:rPr>
              <w:t>20</w:t>
            </w:r>
          </w:p>
        </w:tc>
        <w:tc>
          <w:tcPr>
            <w:tcW w:w="1292" w:type="dxa"/>
            <w:tcBorders>
              <w:top w:val="single" w:sz="4" w:space="0" w:color="auto"/>
              <w:left w:val="single" w:sz="4" w:space="0" w:color="auto"/>
              <w:bottom w:val="single" w:sz="4" w:space="0" w:color="auto"/>
              <w:right w:val="single" w:sz="4" w:space="0" w:color="auto"/>
            </w:tcBorders>
            <w:vAlign w:val="center"/>
          </w:tcPr>
          <w:p w14:paraId="5A67730B" w14:textId="715F45A7" w:rsidR="000B0FCC" w:rsidRDefault="000B0FCC" w:rsidP="00653B54">
            <w:pPr>
              <w:tabs>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Detrimental, technically unacceptable Deviations or Exclusions.</w:t>
            </w:r>
          </w:p>
        </w:tc>
        <w:tc>
          <w:tcPr>
            <w:tcW w:w="1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B557B2" w14:textId="02A62E21" w:rsidR="000B0FCC" w:rsidRDefault="000B0FCC"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40F21451" w14:textId="6CFD6D3E" w:rsidR="000B0FCC" w:rsidRDefault="000B0FCC"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 xml:space="preserve">No definitive statement that there are any Deviations or Exclusions </w:t>
            </w:r>
            <w:r>
              <w:rPr>
                <w:sz w:val="16"/>
                <w:szCs w:val="16"/>
              </w:rPr>
              <w:br/>
              <w:t xml:space="preserve">OR </w:t>
            </w:r>
            <w:r>
              <w:rPr>
                <w:sz w:val="16"/>
                <w:szCs w:val="16"/>
              </w:rPr>
              <w:br/>
              <w:t>Acceptable</w:t>
            </w:r>
            <w:r>
              <w:rPr>
                <w:sz w:val="16"/>
                <w:szCs w:val="16"/>
              </w:rPr>
              <w:br/>
              <w:t>Deviations or Exclusions which may be mitigated by the contractor.</w:t>
            </w:r>
          </w:p>
        </w:tc>
        <w:tc>
          <w:tcPr>
            <w:tcW w:w="1254" w:type="dxa"/>
            <w:tcBorders>
              <w:top w:val="single" w:sz="4" w:space="0" w:color="auto"/>
              <w:left w:val="single" w:sz="4" w:space="0" w:color="auto"/>
              <w:bottom w:val="single" w:sz="4" w:space="0" w:color="auto"/>
            </w:tcBorders>
            <w:vAlign w:val="center"/>
          </w:tcPr>
          <w:p w14:paraId="22023A4C" w14:textId="5154D8EF" w:rsidR="000B0FCC" w:rsidRDefault="000B0FCC" w:rsidP="00653B54">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rPr>
                <w:sz w:val="16"/>
                <w:szCs w:val="16"/>
              </w:rPr>
            </w:pPr>
            <w:r>
              <w:rPr>
                <w:sz w:val="16"/>
                <w:szCs w:val="16"/>
              </w:rPr>
              <w:t>A definitive statement that there are no Deviations or Exclusions.</w:t>
            </w:r>
          </w:p>
        </w:tc>
      </w:tr>
      <w:tr w:rsidR="009A1397" w14:paraId="6DC37F5E" w14:textId="77777777" w:rsidTr="1599924B">
        <w:tc>
          <w:tcPr>
            <w:tcW w:w="14067" w:type="dxa"/>
            <w:gridSpan w:val="9"/>
            <w:tcBorders>
              <w:top w:val="single" w:sz="4" w:space="0" w:color="auto"/>
              <w:left w:val="single" w:sz="4" w:space="0" w:color="auto"/>
              <w:bottom w:val="single" w:sz="4" w:space="0" w:color="auto"/>
            </w:tcBorders>
            <w:shd w:val="clear" w:color="auto" w:fill="auto"/>
            <w:vAlign w:val="center"/>
          </w:tcPr>
          <w:p w14:paraId="23E6F14B" w14:textId="0143AC48" w:rsidR="009A1397" w:rsidRDefault="000B0FCC" w:rsidP="00653B54">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jc w:val="center"/>
              <w:rPr>
                <w:sz w:val="16"/>
                <w:szCs w:val="16"/>
              </w:rPr>
            </w:pPr>
            <w:r>
              <w:rPr>
                <w:b/>
                <w:sz w:val="20"/>
                <w:szCs w:val="20"/>
              </w:rPr>
              <w:t>PROCESS REQUIREMENTS</w:t>
            </w:r>
          </w:p>
        </w:tc>
      </w:tr>
      <w:tr w:rsidR="000B0FCC" w14:paraId="5B3E8CDE" w14:textId="77777777" w:rsidTr="1599924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DD99D0" w14:textId="77777777" w:rsidR="000B0FCC" w:rsidRPr="000B0FCC" w:rsidRDefault="000B0FCC" w:rsidP="009A139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167"/>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0B0FCC">
              <w:rPr>
                <w:sz w:val="16"/>
                <w:szCs w:val="16"/>
              </w:rPr>
              <w:t>2.1</w:t>
            </w:r>
          </w:p>
          <w:p w14:paraId="3C37F1B9" w14:textId="5CE57C47" w:rsidR="000B0FCC" w:rsidRDefault="000B0FCC" w:rsidP="009A139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167"/>
                <w:tab w:val="left" w:pos="794"/>
                <w:tab w:val="left" w:pos="1191"/>
                <w:tab w:val="left" w:pos="1587"/>
                <w:tab w:val="left" w:pos="1984"/>
                <w:tab w:val="left" w:pos="2381"/>
                <w:tab w:val="left" w:pos="2778"/>
                <w:tab w:val="left" w:pos="3175"/>
                <w:tab w:val="left" w:pos="3572"/>
                <w:tab w:val="left" w:pos="3969"/>
              </w:tabs>
              <w:spacing w:before="80" w:after="80" w:line="288" w:lineRule="auto"/>
              <w:rPr>
                <w:sz w:val="20"/>
                <w:szCs w:val="20"/>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CC1243F" w14:textId="77777777" w:rsidR="000B0FCC" w:rsidRDefault="000B0FCC" w:rsidP="009A1397">
            <w:pPr>
              <w:rPr>
                <w:sz w:val="16"/>
                <w:szCs w:val="16"/>
              </w:rPr>
            </w:pPr>
            <w:r w:rsidRPr="009A1397">
              <w:rPr>
                <w:sz w:val="16"/>
                <w:szCs w:val="16"/>
              </w:rPr>
              <w:t>P</w:t>
            </w:r>
            <w:r>
              <w:rPr>
                <w:sz w:val="16"/>
                <w:szCs w:val="16"/>
              </w:rPr>
              <w:t>ROCESS DESIGN COMPLIANCE</w:t>
            </w:r>
          </w:p>
          <w:p w14:paraId="23B650C7" w14:textId="6E639111" w:rsidR="000B0FCC" w:rsidRPr="009A1397" w:rsidRDefault="000B0FCC" w:rsidP="009A1397">
            <w:pPr>
              <w:rPr>
                <w:b/>
                <w:bCs/>
                <w:sz w:val="16"/>
                <w:szCs w:val="16"/>
              </w:rPr>
            </w:pPr>
            <w:r w:rsidRPr="009A1397">
              <w:rPr>
                <w:b/>
                <w:bCs/>
                <w:sz w:val="16"/>
                <w:szCs w:val="16"/>
              </w:rPr>
              <w:t>Cation regeneration:</w:t>
            </w:r>
          </w:p>
          <w:p w14:paraId="2445AE59" w14:textId="77777777" w:rsidR="000B0FCC" w:rsidRPr="009A1397" w:rsidRDefault="000B0FCC" w:rsidP="009A1397">
            <w:pPr>
              <w:rPr>
                <w:sz w:val="16"/>
                <w:szCs w:val="16"/>
              </w:rPr>
            </w:pPr>
            <w:r w:rsidRPr="009A1397">
              <w:rPr>
                <w:sz w:val="16"/>
                <w:szCs w:val="16"/>
              </w:rPr>
              <w:t>1. 0.5 - 6% sulphuric acid strength</w:t>
            </w:r>
          </w:p>
          <w:p w14:paraId="203E4DD2" w14:textId="77777777" w:rsidR="000B0FCC" w:rsidRPr="009A1397" w:rsidRDefault="000B0FCC" w:rsidP="009A1397">
            <w:pPr>
              <w:rPr>
                <w:sz w:val="16"/>
                <w:szCs w:val="16"/>
              </w:rPr>
            </w:pPr>
            <w:r w:rsidRPr="009A1397">
              <w:rPr>
                <w:sz w:val="16"/>
                <w:szCs w:val="16"/>
              </w:rPr>
              <w:lastRenderedPageBreak/>
              <w:t>2. Motive water flow: 5 - 60m3/hr</w:t>
            </w:r>
          </w:p>
          <w:p w14:paraId="113C41B1" w14:textId="77777777" w:rsidR="000B0FCC" w:rsidRPr="009A1397" w:rsidRDefault="000B0FCC" w:rsidP="009A1397">
            <w:pPr>
              <w:rPr>
                <w:sz w:val="16"/>
                <w:szCs w:val="16"/>
              </w:rPr>
            </w:pPr>
            <w:r w:rsidRPr="009A1397">
              <w:rPr>
                <w:sz w:val="16"/>
                <w:szCs w:val="16"/>
              </w:rPr>
              <w:t>3. Motive pressure: 400kPa</w:t>
            </w:r>
          </w:p>
          <w:p w14:paraId="4FB0D2F4" w14:textId="77777777" w:rsidR="000B0FCC" w:rsidRPr="009A1397" w:rsidRDefault="000B0FCC" w:rsidP="009A1397">
            <w:pPr>
              <w:rPr>
                <w:sz w:val="16"/>
                <w:szCs w:val="16"/>
              </w:rPr>
            </w:pPr>
            <w:r w:rsidRPr="009A1397">
              <w:rPr>
                <w:sz w:val="16"/>
                <w:szCs w:val="16"/>
              </w:rPr>
              <w:t>4. Bulk Chemical supply from ground level</w:t>
            </w:r>
          </w:p>
          <w:p w14:paraId="4D99C88F" w14:textId="77777777" w:rsidR="000B0FCC" w:rsidRPr="009A1397" w:rsidRDefault="000B0FCC" w:rsidP="009A1397">
            <w:pPr>
              <w:rPr>
                <w:b/>
                <w:bCs/>
                <w:sz w:val="16"/>
                <w:szCs w:val="16"/>
              </w:rPr>
            </w:pPr>
            <w:r w:rsidRPr="009A1397">
              <w:rPr>
                <w:b/>
                <w:bCs/>
                <w:sz w:val="16"/>
                <w:szCs w:val="16"/>
              </w:rPr>
              <w:t>Anion regeneration</w:t>
            </w:r>
          </w:p>
          <w:p w14:paraId="1FB001B3" w14:textId="68DCD6BE" w:rsidR="000B0FCC" w:rsidRPr="009A1397" w:rsidRDefault="000B0FCC" w:rsidP="009A1397">
            <w:pPr>
              <w:rPr>
                <w:sz w:val="16"/>
                <w:szCs w:val="16"/>
              </w:rPr>
            </w:pPr>
            <w:r w:rsidRPr="009A1397">
              <w:rPr>
                <w:sz w:val="16"/>
                <w:szCs w:val="16"/>
              </w:rPr>
              <w:t xml:space="preserve">1. </w:t>
            </w:r>
            <w:proofErr w:type="spellStart"/>
            <w:r w:rsidRPr="009A1397">
              <w:rPr>
                <w:sz w:val="16"/>
                <w:szCs w:val="16"/>
              </w:rPr>
              <w:t>NaOH</w:t>
            </w:r>
            <w:proofErr w:type="spellEnd"/>
            <w:r w:rsidR="00E36701">
              <w:rPr>
                <w:sz w:val="16"/>
                <w:szCs w:val="16"/>
              </w:rPr>
              <w:t xml:space="preserve"> of </w:t>
            </w:r>
            <w:r w:rsidR="00E36701" w:rsidRPr="009A1397">
              <w:rPr>
                <w:sz w:val="16"/>
                <w:szCs w:val="16"/>
              </w:rPr>
              <w:t>0.5 - 8%</w:t>
            </w:r>
            <w:r w:rsidR="00E36701">
              <w:rPr>
                <w:sz w:val="16"/>
                <w:szCs w:val="16"/>
              </w:rPr>
              <w:t xml:space="preserve"> strength</w:t>
            </w:r>
          </w:p>
          <w:p w14:paraId="3E3DEB25" w14:textId="77777777" w:rsidR="000B0FCC" w:rsidRPr="009A1397" w:rsidRDefault="000B0FCC" w:rsidP="009A1397">
            <w:pPr>
              <w:rPr>
                <w:sz w:val="16"/>
                <w:szCs w:val="16"/>
              </w:rPr>
            </w:pPr>
            <w:r w:rsidRPr="009A1397">
              <w:rPr>
                <w:sz w:val="16"/>
                <w:szCs w:val="16"/>
              </w:rPr>
              <w:t>2. Motive water flow: 5 - 60m3/hr</w:t>
            </w:r>
          </w:p>
          <w:p w14:paraId="6872D057" w14:textId="77777777" w:rsidR="000B0FCC" w:rsidRPr="009A1397" w:rsidRDefault="000B0FCC" w:rsidP="009A1397">
            <w:pPr>
              <w:rPr>
                <w:sz w:val="16"/>
                <w:szCs w:val="16"/>
              </w:rPr>
            </w:pPr>
            <w:r w:rsidRPr="009A1397">
              <w:rPr>
                <w:sz w:val="16"/>
                <w:szCs w:val="16"/>
              </w:rPr>
              <w:t>3. Motive pressure: 400kPa</w:t>
            </w:r>
          </w:p>
          <w:p w14:paraId="17AF9B02" w14:textId="77777777" w:rsidR="000B0FCC" w:rsidRPr="009A1397" w:rsidRDefault="000B0FCC" w:rsidP="009A1397">
            <w:pPr>
              <w:rPr>
                <w:sz w:val="16"/>
                <w:szCs w:val="16"/>
              </w:rPr>
            </w:pPr>
            <w:r w:rsidRPr="009A1397">
              <w:rPr>
                <w:sz w:val="16"/>
                <w:szCs w:val="16"/>
              </w:rPr>
              <w:t>4. Bulk Chemical supply from ground level</w:t>
            </w:r>
          </w:p>
          <w:p w14:paraId="46DA69CD" w14:textId="77777777" w:rsidR="000B0FCC" w:rsidRPr="009A1397" w:rsidRDefault="000B0FCC" w:rsidP="009A1397">
            <w:pPr>
              <w:rPr>
                <w:b/>
                <w:bCs/>
                <w:sz w:val="16"/>
                <w:szCs w:val="16"/>
              </w:rPr>
            </w:pPr>
            <w:r w:rsidRPr="009A1397">
              <w:rPr>
                <w:b/>
                <w:bCs/>
                <w:sz w:val="16"/>
                <w:szCs w:val="16"/>
              </w:rPr>
              <w:t>Mixed bed regeneration</w:t>
            </w:r>
          </w:p>
          <w:p w14:paraId="4419C1A7" w14:textId="0F1817ED" w:rsidR="000B0FCC" w:rsidRPr="009A1397" w:rsidRDefault="000B0FCC" w:rsidP="009A1397">
            <w:pPr>
              <w:rPr>
                <w:sz w:val="16"/>
                <w:szCs w:val="16"/>
              </w:rPr>
            </w:pPr>
            <w:r w:rsidRPr="009A1397">
              <w:rPr>
                <w:sz w:val="16"/>
                <w:szCs w:val="16"/>
              </w:rPr>
              <w:t xml:space="preserve">1. </w:t>
            </w:r>
            <w:r w:rsidR="00E36701">
              <w:rPr>
                <w:sz w:val="16"/>
                <w:szCs w:val="16"/>
              </w:rPr>
              <w:t>S</w:t>
            </w:r>
            <w:r w:rsidRPr="009A1397">
              <w:rPr>
                <w:sz w:val="16"/>
                <w:szCs w:val="16"/>
              </w:rPr>
              <w:t>ulphuric acid</w:t>
            </w:r>
            <w:r w:rsidR="00E36701">
              <w:rPr>
                <w:sz w:val="16"/>
                <w:szCs w:val="16"/>
              </w:rPr>
              <w:t xml:space="preserve"> of </w:t>
            </w:r>
            <w:r w:rsidR="00E36701" w:rsidRPr="009A1397">
              <w:rPr>
                <w:sz w:val="16"/>
                <w:szCs w:val="16"/>
              </w:rPr>
              <w:t>1 - 8.6</w:t>
            </w:r>
            <w:proofErr w:type="gramStart"/>
            <w:r w:rsidR="00E36701" w:rsidRPr="009A1397">
              <w:rPr>
                <w:sz w:val="16"/>
                <w:szCs w:val="16"/>
              </w:rPr>
              <w:t xml:space="preserve">% </w:t>
            </w:r>
            <w:r w:rsidRPr="009A1397">
              <w:rPr>
                <w:sz w:val="16"/>
                <w:szCs w:val="16"/>
              </w:rPr>
              <w:t xml:space="preserve"> strength</w:t>
            </w:r>
            <w:proofErr w:type="gramEnd"/>
          </w:p>
          <w:p w14:paraId="2B26F7E4" w14:textId="24D8A87E" w:rsidR="000B0FCC" w:rsidRPr="009A1397" w:rsidRDefault="000B0FCC" w:rsidP="009A1397">
            <w:pPr>
              <w:rPr>
                <w:sz w:val="16"/>
                <w:szCs w:val="16"/>
              </w:rPr>
            </w:pPr>
            <w:r w:rsidRPr="009A1397">
              <w:rPr>
                <w:sz w:val="16"/>
                <w:szCs w:val="16"/>
              </w:rPr>
              <w:t xml:space="preserve">2. </w:t>
            </w:r>
            <w:proofErr w:type="spellStart"/>
            <w:r w:rsidRPr="009A1397">
              <w:rPr>
                <w:sz w:val="16"/>
                <w:szCs w:val="16"/>
              </w:rPr>
              <w:t>NaOH</w:t>
            </w:r>
            <w:proofErr w:type="spellEnd"/>
            <w:r w:rsidR="00E36701">
              <w:rPr>
                <w:sz w:val="16"/>
                <w:szCs w:val="16"/>
              </w:rPr>
              <w:t xml:space="preserve"> of </w:t>
            </w:r>
            <w:r w:rsidR="00E36701" w:rsidRPr="009A1397">
              <w:rPr>
                <w:sz w:val="16"/>
                <w:szCs w:val="16"/>
              </w:rPr>
              <w:t>1 - 8%</w:t>
            </w:r>
            <w:r w:rsidR="00E36701">
              <w:rPr>
                <w:sz w:val="16"/>
                <w:szCs w:val="16"/>
              </w:rPr>
              <w:t xml:space="preserve"> strength</w:t>
            </w:r>
          </w:p>
          <w:p w14:paraId="11009F9A" w14:textId="77777777" w:rsidR="000B0FCC" w:rsidRPr="009A1397" w:rsidRDefault="000B0FCC" w:rsidP="009A1397">
            <w:pPr>
              <w:rPr>
                <w:sz w:val="16"/>
                <w:szCs w:val="16"/>
              </w:rPr>
            </w:pPr>
            <w:r w:rsidRPr="009A1397">
              <w:rPr>
                <w:sz w:val="16"/>
                <w:szCs w:val="16"/>
              </w:rPr>
              <w:t>3. Motive water flow: 5 - 30m3/hr</w:t>
            </w:r>
          </w:p>
          <w:p w14:paraId="5FF78C25" w14:textId="77777777" w:rsidR="000B0FCC" w:rsidRPr="009A1397" w:rsidRDefault="000B0FCC" w:rsidP="009A1397">
            <w:pPr>
              <w:rPr>
                <w:sz w:val="16"/>
                <w:szCs w:val="16"/>
              </w:rPr>
            </w:pPr>
            <w:r w:rsidRPr="009A1397">
              <w:rPr>
                <w:sz w:val="16"/>
                <w:szCs w:val="16"/>
              </w:rPr>
              <w:t>4. Motive pressure: 400kPa</w:t>
            </w:r>
          </w:p>
          <w:p w14:paraId="49411CC0" w14:textId="36C83FEF" w:rsidR="000B0FCC" w:rsidRDefault="000B0FCC" w:rsidP="009A1397">
            <w:pPr>
              <w:rPr>
                <w:sz w:val="16"/>
                <w:szCs w:val="16"/>
              </w:rPr>
            </w:pPr>
            <w:r w:rsidRPr="009A1397">
              <w:rPr>
                <w:sz w:val="16"/>
                <w:szCs w:val="16"/>
              </w:rPr>
              <w:t>5. Bulk Chemical supply from ground level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F8C3B8" w14:textId="679B8D29" w:rsidR="000B0FCC" w:rsidRDefault="000B0FCC" w:rsidP="009A1397">
            <w:pPr>
              <w:rPr>
                <w:sz w:val="16"/>
                <w:szCs w:val="16"/>
              </w:rPr>
            </w:pPr>
            <w:r w:rsidRPr="009A1397">
              <w:rPr>
                <w:sz w:val="16"/>
                <w:szCs w:val="16"/>
              </w:rPr>
              <w:lastRenderedPageBreak/>
              <w:t>Process design must stipulate that it can meet these requirements</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1BEA77E"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113BEB4F"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33431B28"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29C89A09"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54D124F4"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2D4D49B8"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0F2FA6BC"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7E31954E"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77A9F291"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17E8C46B"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132A7508"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31FCAA01"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78F0D63F"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3016E4F0" w14:textId="7777777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p>
          <w:p w14:paraId="6D62B230" w14:textId="77777777" w:rsidR="000B0FCC" w:rsidRDefault="008D2A88"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b/>
                <w:bCs/>
                <w:sz w:val="16"/>
                <w:szCs w:val="16"/>
              </w:rPr>
            </w:pPr>
            <w:r>
              <w:rPr>
                <w:b/>
                <w:bCs/>
                <w:sz w:val="16"/>
                <w:szCs w:val="16"/>
              </w:rPr>
              <w:t>25</w:t>
            </w:r>
          </w:p>
          <w:p w14:paraId="1F795F1C" w14:textId="1CAB2978" w:rsidR="008D2A88" w:rsidRPr="000B0FCC" w:rsidRDefault="008D2A88" w:rsidP="008D2A8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b/>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4272EB" w14:textId="18577987"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20"/>
                <w:szCs w:val="22"/>
              </w:rPr>
            </w:pPr>
            <w:r w:rsidRPr="000B0FCC">
              <w:rPr>
                <w:sz w:val="16"/>
                <w:szCs w:val="18"/>
              </w:rPr>
              <w:lastRenderedPageBreak/>
              <w:t>30</w:t>
            </w:r>
          </w:p>
        </w:tc>
        <w:tc>
          <w:tcPr>
            <w:tcW w:w="1292" w:type="dxa"/>
            <w:tcBorders>
              <w:top w:val="single" w:sz="4" w:space="0" w:color="auto"/>
              <w:left w:val="single" w:sz="4" w:space="0" w:color="auto"/>
              <w:bottom w:val="single" w:sz="4" w:space="0" w:color="auto"/>
              <w:right w:val="single" w:sz="4" w:space="0" w:color="auto"/>
            </w:tcBorders>
          </w:tcPr>
          <w:p w14:paraId="263F4843" w14:textId="72980A32" w:rsidR="000B0FCC" w:rsidRDefault="000B0FCC" w:rsidP="009A1397">
            <w:pPr>
              <w:tabs>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Plant does not achieve these requirements</w:t>
            </w:r>
          </w:p>
        </w:tc>
        <w:tc>
          <w:tcPr>
            <w:tcW w:w="1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C3F03B" w14:textId="4DCC0E88"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Pr>
                <w:sz w:val="16"/>
                <w:szCs w:val="16"/>
              </w:rPr>
              <w:t> </w:t>
            </w:r>
          </w:p>
        </w:tc>
        <w:tc>
          <w:tcPr>
            <w:tcW w:w="1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3E29F" w14:textId="285666AD"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 </w:t>
            </w:r>
          </w:p>
        </w:tc>
        <w:tc>
          <w:tcPr>
            <w:tcW w:w="1254" w:type="dxa"/>
            <w:tcBorders>
              <w:top w:val="single" w:sz="4" w:space="0" w:color="auto"/>
              <w:left w:val="single" w:sz="4" w:space="0" w:color="auto"/>
              <w:bottom w:val="single" w:sz="4" w:space="0" w:color="auto"/>
            </w:tcBorders>
          </w:tcPr>
          <w:p w14:paraId="0079C9C7" w14:textId="15ADCA93" w:rsidR="000B0FCC" w:rsidRDefault="000B0FCC" w:rsidP="009A1397">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rPr>
                <w:sz w:val="16"/>
                <w:szCs w:val="16"/>
              </w:rPr>
            </w:pPr>
            <w:r>
              <w:rPr>
                <w:sz w:val="16"/>
                <w:szCs w:val="16"/>
              </w:rPr>
              <w:t>Plant achieves all the parameters</w:t>
            </w:r>
          </w:p>
        </w:tc>
      </w:tr>
      <w:tr w:rsidR="000B0FCC" w14:paraId="09F9F930" w14:textId="77777777" w:rsidTr="1599924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1192F4" w14:textId="50F6E74D" w:rsidR="000B0FCC" w:rsidRDefault="000B0FCC" w:rsidP="009A139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167"/>
                <w:tab w:val="left" w:pos="794"/>
                <w:tab w:val="left" w:pos="1191"/>
                <w:tab w:val="left" w:pos="1587"/>
                <w:tab w:val="left" w:pos="1984"/>
                <w:tab w:val="left" w:pos="2381"/>
                <w:tab w:val="left" w:pos="2778"/>
                <w:tab w:val="left" w:pos="3175"/>
                <w:tab w:val="left" w:pos="3572"/>
                <w:tab w:val="left" w:pos="3969"/>
              </w:tabs>
              <w:spacing w:before="80" w:after="80" w:line="288" w:lineRule="auto"/>
              <w:rPr>
                <w:sz w:val="20"/>
                <w:szCs w:val="20"/>
              </w:rPr>
            </w:pPr>
            <w:r w:rsidRPr="000B0FCC">
              <w:rPr>
                <w:sz w:val="16"/>
                <w:szCs w:val="16"/>
              </w:rPr>
              <w:t>2.2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EF35E02" w14:textId="0D016F16" w:rsidR="000B0FCC" w:rsidRDefault="000B0FCC" w:rsidP="009A1397">
            <w:pPr>
              <w:rPr>
                <w:sz w:val="16"/>
                <w:szCs w:val="16"/>
              </w:rPr>
            </w:pPr>
            <w:r>
              <w:rPr>
                <w:sz w:val="16"/>
                <w:szCs w:val="16"/>
              </w:rPr>
              <w:t>BUNDING REQUIREMENTS</w:t>
            </w:r>
          </w:p>
          <w:p w14:paraId="753F6B56" w14:textId="32576CBD" w:rsidR="000B0FCC" w:rsidRDefault="000B0FCC" w:rsidP="009A1397">
            <w:pPr>
              <w:rPr>
                <w:sz w:val="16"/>
                <w:szCs w:val="16"/>
              </w:rPr>
            </w:pPr>
            <w:r>
              <w:rPr>
                <w:sz w:val="16"/>
                <w:szCs w:val="16"/>
              </w:rPr>
              <w:t xml:space="preserve">All chemical storage containers must be equipped with chemical bunds (110% of the tank contents) to ensure containment in the event of spillages.  The containment of possible leaks across interconnecting pipework as well as in the operating vessels must be implemented by the Contractor.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05B423" w14:textId="19974F17" w:rsidR="000B0FCC" w:rsidRDefault="000B0FCC" w:rsidP="009A1397">
            <w:pPr>
              <w:rPr>
                <w:sz w:val="16"/>
                <w:szCs w:val="16"/>
              </w:rPr>
            </w:pPr>
            <w:r>
              <w:rPr>
                <w:sz w:val="16"/>
                <w:szCs w:val="16"/>
              </w:rPr>
              <w:t>Process design must stipulate that it can meet these requirements</w:t>
            </w:r>
          </w:p>
        </w:tc>
        <w:tc>
          <w:tcPr>
            <w:tcW w:w="1276" w:type="dxa"/>
            <w:vMerge/>
            <w:vAlign w:val="center"/>
          </w:tcPr>
          <w:p w14:paraId="7EDC59C9" w14:textId="77777777" w:rsidR="000B0FCC" w:rsidRPr="0048636E"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6D6143" w14:textId="51E131D1" w:rsidR="000B0FCC" w:rsidRP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8"/>
              </w:rPr>
            </w:pPr>
            <w:r w:rsidRPr="000B0FCC">
              <w:rPr>
                <w:sz w:val="16"/>
                <w:szCs w:val="18"/>
              </w:rPr>
              <w:t>20</w:t>
            </w:r>
          </w:p>
        </w:tc>
        <w:tc>
          <w:tcPr>
            <w:tcW w:w="1292" w:type="dxa"/>
            <w:tcBorders>
              <w:top w:val="single" w:sz="4" w:space="0" w:color="auto"/>
              <w:left w:val="single" w:sz="4" w:space="0" w:color="auto"/>
              <w:bottom w:val="single" w:sz="4" w:space="0" w:color="auto"/>
              <w:right w:val="single" w:sz="4" w:space="0" w:color="auto"/>
            </w:tcBorders>
          </w:tcPr>
          <w:p w14:paraId="0D394140" w14:textId="5BD825BB" w:rsidR="000B0FCC" w:rsidRDefault="000B0FCC" w:rsidP="009A1397">
            <w:pPr>
              <w:tabs>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No allowance is made for this requirement</w:t>
            </w:r>
          </w:p>
        </w:tc>
        <w:tc>
          <w:tcPr>
            <w:tcW w:w="1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88FC07" w14:textId="0E2C5F50"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Pr>
                <w:sz w:val="16"/>
                <w:szCs w:val="16"/>
              </w:rPr>
              <w:t> </w:t>
            </w:r>
          </w:p>
        </w:tc>
        <w:tc>
          <w:tcPr>
            <w:tcW w:w="1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399931" w14:textId="57513483"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 </w:t>
            </w:r>
          </w:p>
        </w:tc>
        <w:tc>
          <w:tcPr>
            <w:tcW w:w="1254" w:type="dxa"/>
            <w:tcBorders>
              <w:top w:val="single" w:sz="4" w:space="0" w:color="auto"/>
              <w:left w:val="single" w:sz="4" w:space="0" w:color="auto"/>
              <w:bottom w:val="single" w:sz="4" w:space="0" w:color="auto"/>
            </w:tcBorders>
          </w:tcPr>
          <w:p w14:paraId="3EB6E848" w14:textId="6158651F" w:rsidR="000B0FCC" w:rsidRDefault="000B0FCC" w:rsidP="009A1397">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rPr>
                <w:sz w:val="16"/>
                <w:szCs w:val="16"/>
              </w:rPr>
            </w:pPr>
            <w:r>
              <w:rPr>
                <w:sz w:val="16"/>
                <w:szCs w:val="16"/>
              </w:rPr>
              <w:t>Allowance is made for this requirement</w:t>
            </w:r>
          </w:p>
        </w:tc>
      </w:tr>
      <w:tr w:rsidR="000B0FCC" w14:paraId="67FFD40C" w14:textId="77777777" w:rsidTr="1599924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3E7D9" w14:textId="1B36E92B" w:rsidR="000B0FCC" w:rsidRDefault="000B0FCC" w:rsidP="009A139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167"/>
                <w:tab w:val="left" w:pos="794"/>
                <w:tab w:val="left" w:pos="1191"/>
                <w:tab w:val="left" w:pos="1587"/>
                <w:tab w:val="left" w:pos="1984"/>
                <w:tab w:val="left" w:pos="2381"/>
                <w:tab w:val="left" w:pos="2778"/>
                <w:tab w:val="left" w:pos="3175"/>
                <w:tab w:val="left" w:pos="3572"/>
                <w:tab w:val="left" w:pos="3969"/>
              </w:tabs>
              <w:spacing w:before="80" w:after="80" w:line="288" w:lineRule="auto"/>
              <w:rPr>
                <w:sz w:val="20"/>
                <w:szCs w:val="20"/>
              </w:rPr>
            </w:pPr>
            <w:r w:rsidRPr="000B0FCC">
              <w:rPr>
                <w:sz w:val="16"/>
                <w:szCs w:val="16"/>
              </w:rPr>
              <w:t>2.3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4E21592" w14:textId="46A300AF" w:rsidR="000B0FCC" w:rsidRDefault="000B0FCC" w:rsidP="009A1397">
            <w:pPr>
              <w:rPr>
                <w:sz w:val="16"/>
                <w:szCs w:val="16"/>
              </w:rPr>
            </w:pPr>
            <w:r>
              <w:rPr>
                <w:sz w:val="16"/>
                <w:szCs w:val="16"/>
              </w:rPr>
              <w:t>SCREENING REQUIREMENTS</w:t>
            </w:r>
          </w:p>
          <w:p w14:paraId="04123345" w14:textId="68625A2A" w:rsidR="000B0FCC" w:rsidRDefault="000B0FCC" w:rsidP="009A1397">
            <w:pPr>
              <w:rPr>
                <w:sz w:val="16"/>
                <w:szCs w:val="16"/>
              </w:rPr>
            </w:pPr>
            <w:r>
              <w:rPr>
                <w:sz w:val="16"/>
                <w:szCs w:val="16"/>
              </w:rPr>
              <w:lastRenderedPageBreak/>
              <w:t xml:space="preserve">The plant will have screens installed in the event of a leak.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45A3D3" w14:textId="168813F2" w:rsidR="000B0FCC" w:rsidRDefault="000B0FCC" w:rsidP="009A1397">
            <w:pPr>
              <w:rPr>
                <w:sz w:val="16"/>
                <w:szCs w:val="16"/>
              </w:rPr>
            </w:pPr>
            <w:r>
              <w:rPr>
                <w:sz w:val="16"/>
                <w:szCs w:val="16"/>
              </w:rPr>
              <w:lastRenderedPageBreak/>
              <w:t>Process design must stipulate that it can meet these requirements</w:t>
            </w:r>
          </w:p>
        </w:tc>
        <w:tc>
          <w:tcPr>
            <w:tcW w:w="1276" w:type="dxa"/>
            <w:vMerge/>
            <w:vAlign w:val="center"/>
          </w:tcPr>
          <w:p w14:paraId="0FAAB39E" w14:textId="77777777" w:rsidR="000B0FCC" w:rsidRPr="0048636E"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B95F56" w14:textId="20D3DD0D" w:rsidR="000B0FCC" w:rsidRP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8"/>
              </w:rPr>
            </w:pPr>
            <w:r w:rsidRPr="000B0FCC">
              <w:rPr>
                <w:sz w:val="16"/>
                <w:szCs w:val="18"/>
              </w:rPr>
              <w:t>20</w:t>
            </w:r>
          </w:p>
        </w:tc>
        <w:tc>
          <w:tcPr>
            <w:tcW w:w="1292" w:type="dxa"/>
            <w:tcBorders>
              <w:top w:val="single" w:sz="4" w:space="0" w:color="auto"/>
              <w:left w:val="single" w:sz="4" w:space="0" w:color="auto"/>
              <w:bottom w:val="single" w:sz="4" w:space="0" w:color="auto"/>
              <w:right w:val="single" w:sz="4" w:space="0" w:color="auto"/>
            </w:tcBorders>
          </w:tcPr>
          <w:p w14:paraId="3C8B1CCA" w14:textId="172C46CF" w:rsidR="000B0FCC" w:rsidRDefault="000B0FCC" w:rsidP="009A1397">
            <w:pPr>
              <w:tabs>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 xml:space="preserve">No allowance is made for </w:t>
            </w:r>
            <w:r>
              <w:rPr>
                <w:sz w:val="16"/>
                <w:szCs w:val="16"/>
              </w:rPr>
              <w:lastRenderedPageBreak/>
              <w:t>this requirement</w:t>
            </w:r>
          </w:p>
        </w:tc>
        <w:tc>
          <w:tcPr>
            <w:tcW w:w="1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DC5437" w14:textId="18A51FEF"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Pr>
                <w:sz w:val="16"/>
                <w:szCs w:val="16"/>
              </w:rPr>
              <w:lastRenderedPageBreak/>
              <w:t> </w:t>
            </w:r>
          </w:p>
        </w:tc>
        <w:tc>
          <w:tcPr>
            <w:tcW w:w="1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978BDD" w14:textId="11C6D829"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 </w:t>
            </w:r>
          </w:p>
        </w:tc>
        <w:tc>
          <w:tcPr>
            <w:tcW w:w="1254" w:type="dxa"/>
            <w:tcBorders>
              <w:top w:val="single" w:sz="4" w:space="0" w:color="auto"/>
              <w:left w:val="single" w:sz="4" w:space="0" w:color="auto"/>
              <w:bottom w:val="single" w:sz="4" w:space="0" w:color="auto"/>
            </w:tcBorders>
          </w:tcPr>
          <w:p w14:paraId="0ADD5483" w14:textId="145F698D" w:rsidR="000B0FCC" w:rsidRDefault="000B0FCC" w:rsidP="009A1397">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rPr>
                <w:sz w:val="16"/>
                <w:szCs w:val="16"/>
              </w:rPr>
            </w:pPr>
            <w:r>
              <w:rPr>
                <w:sz w:val="16"/>
                <w:szCs w:val="16"/>
              </w:rPr>
              <w:t>Allowance is made for this requirement</w:t>
            </w:r>
          </w:p>
        </w:tc>
      </w:tr>
      <w:tr w:rsidR="000B0FCC" w14:paraId="7DDCC871" w14:textId="77777777" w:rsidTr="1599924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AAEDD5" w14:textId="730C994F" w:rsidR="000B0FCC" w:rsidRDefault="000B0FCC" w:rsidP="009A139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167"/>
                <w:tab w:val="left" w:pos="794"/>
                <w:tab w:val="left" w:pos="1191"/>
                <w:tab w:val="left" w:pos="1587"/>
                <w:tab w:val="left" w:pos="1984"/>
                <w:tab w:val="left" w:pos="2381"/>
                <w:tab w:val="left" w:pos="2778"/>
                <w:tab w:val="left" w:pos="3175"/>
                <w:tab w:val="left" w:pos="3572"/>
                <w:tab w:val="left" w:pos="3969"/>
              </w:tabs>
              <w:spacing w:before="80" w:after="80" w:line="288" w:lineRule="auto"/>
              <w:rPr>
                <w:sz w:val="20"/>
                <w:szCs w:val="20"/>
              </w:rPr>
            </w:pPr>
            <w:r w:rsidRPr="000B0FCC">
              <w:rPr>
                <w:sz w:val="16"/>
                <w:szCs w:val="16"/>
              </w:rPr>
              <w:t>2.4</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534864F" w14:textId="1A4BFCCF" w:rsidR="000B0FCC" w:rsidRDefault="000B0FCC" w:rsidP="009A1397">
            <w:pPr>
              <w:rPr>
                <w:sz w:val="16"/>
                <w:szCs w:val="16"/>
              </w:rPr>
            </w:pPr>
            <w:r>
              <w:rPr>
                <w:sz w:val="16"/>
                <w:szCs w:val="16"/>
              </w:rPr>
              <w:t>MATERIALS REQUIREMENTS</w:t>
            </w:r>
          </w:p>
          <w:p w14:paraId="4872DE98" w14:textId="765E07B9" w:rsidR="000B0FCC" w:rsidRDefault="000B0FCC" w:rsidP="009A1397">
            <w:pPr>
              <w:rPr>
                <w:sz w:val="16"/>
                <w:szCs w:val="16"/>
              </w:rPr>
            </w:pPr>
            <w:r>
              <w:rPr>
                <w:sz w:val="16"/>
                <w:szCs w:val="16"/>
              </w:rPr>
              <w:t>Materials of construction must be compatible with acid and caustic</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D23B5E" w14:textId="173C13AC" w:rsidR="000B0FCC" w:rsidRDefault="000B0FCC" w:rsidP="009A1397">
            <w:pPr>
              <w:rPr>
                <w:sz w:val="16"/>
                <w:szCs w:val="16"/>
              </w:rPr>
            </w:pPr>
            <w:r>
              <w:rPr>
                <w:sz w:val="16"/>
                <w:szCs w:val="16"/>
              </w:rPr>
              <w:t>Process design must stipulate that it can meet these requirements</w:t>
            </w:r>
          </w:p>
        </w:tc>
        <w:tc>
          <w:tcPr>
            <w:tcW w:w="1276" w:type="dxa"/>
            <w:vMerge/>
            <w:vAlign w:val="center"/>
          </w:tcPr>
          <w:p w14:paraId="113C704D" w14:textId="77777777" w:rsidR="000B0FCC" w:rsidRPr="0048636E"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ACE3DB" w14:textId="33D657CC"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20"/>
                <w:szCs w:val="22"/>
              </w:rPr>
            </w:pPr>
            <w:r w:rsidRPr="000B0FCC">
              <w:rPr>
                <w:sz w:val="16"/>
                <w:szCs w:val="18"/>
              </w:rPr>
              <w:t>30</w:t>
            </w:r>
          </w:p>
        </w:tc>
        <w:tc>
          <w:tcPr>
            <w:tcW w:w="1292" w:type="dxa"/>
            <w:tcBorders>
              <w:top w:val="single" w:sz="4" w:space="0" w:color="auto"/>
              <w:left w:val="single" w:sz="4" w:space="0" w:color="auto"/>
              <w:bottom w:val="single" w:sz="4" w:space="0" w:color="auto"/>
              <w:right w:val="single" w:sz="4" w:space="0" w:color="auto"/>
            </w:tcBorders>
          </w:tcPr>
          <w:p w14:paraId="41AE3701" w14:textId="2B60F2BB" w:rsidR="000B0FCC" w:rsidRDefault="000B0FCC" w:rsidP="009A1397">
            <w:pPr>
              <w:tabs>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Materials are not compatible</w:t>
            </w:r>
          </w:p>
        </w:tc>
        <w:tc>
          <w:tcPr>
            <w:tcW w:w="1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80F129" w14:textId="414CC5BA"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Pr>
                <w:sz w:val="16"/>
                <w:szCs w:val="16"/>
              </w:rPr>
              <w:t> </w:t>
            </w:r>
          </w:p>
        </w:tc>
        <w:tc>
          <w:tcPr>
            <w:tcW w:w="1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B09CE5" w14:textId="394A4996" w:rsidR="000B0FCC" w:rsidRDefault="000B0FCC"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 </w:t>
            </w:r>
          </w:p>
        </w:tc>
        <w:tc>
          <w:tcPr>
            <w:tcW w:w="1254" w:type="dxa"/>
            <w:tcBorders>
              <w:top w:val="single" w:sz="4" w:space="0" w:color="auto"/>
              <w:left w:val="single" w:sz="4" w:space="0" w:color="auto"/>
              <w:bottom w:val="single" w:sz="4" w:space="0" w:color="auto"/>
            </w:tcBorders>
          </w:tcPr>
          <w:p w14:paraId="567FBF5A" w14:textId="71F5D13C" w:rsidR="000B0FCC" w:rsidRDefault="000B0FCC" w:rsidP="009A1397">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rPr>
                <w:sz w:val="16"/>
                <w:szCs w:val="16"/>
              </w:rPr>
            </w:pPr>
            <w:r>
              <w:rPr>
                <w:sz w:val="16"/>
                <w:szCs w:val="16"/>
              </w:rPr>
              <w:t>Materials are compatible</w:t>
            </w:r>
          </w:p>
        </w:tc>
      </w:tr>
      <w:tr w:rsidR="003D48BB" w:rsidRPr="00E17B44" w14:paraId="7ADDE6B2" w14:textId="3C445A31" w:rsidTr="1599924B">
        <w:tc>
          <w:tcPr>
            <w:tcW w:w="14067" w:type="dxa"/>
            <w:gridSpan w:val="9"/>
            <w:shd w:val="clear" w:color="auto" w:fill="auto"/>
            <w:vAlign w:val="center"/>
          </w:tcPr>
          <w:p w14:paraId="61AE6823" w14:textId="29FD1DBB" w:rsidR="003D48BB" w:rsidRPr="001B193C" w:rsidRDefault="003D48BB" w:rsidP="009A1397">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b/>
                <w:sz w:val="16"/>
                <w:szCs w:val="16"/>
              </w:rPr>
            </w:pPr>
            <w:r w:rsidRPr="001B193C">
              <w:rPr>
                <w:b/>
                <w:sz w:val="20"/>
                <w:szCs w:val="20"/>
              </w:rPr>
              <w:t>M</w:t>
            </w:r>
            <w:r>
              <w:rPr>
                <w:b/>
                <w:sz w:val="20"/>
                <w:szCs w:val="20"/>
              </w:rPr>
              <w:t>ECHANICAL REQUIREMENTS</w:t>
            </w:r>
          </w:p>
        </w:tc>
      </w:tr>
      <w:tr w:rsidR="008F3419" w:rsidRPr="00AC2715" w14:paraId="53EE6E54" w14:textId="77777777" w:rsidTr="1599924B">
        <w:tc>
          <w:tcPr>
            <w:tcW w:w="567" w:type="dxa"/>
            <w:shd w:val="clear" w:color="auto" w:fill="auto"/>
            <w:vAlign w:val="center"/>
          </w:tcPr>
          <w:p w14:paraId="410A69B0" w14:textId="6A454FA6" w:rsidR="008F3419" w:rsidRPr="00E17B44" w:rsidRDefault="008F3419" w:rsidP="008F3419">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167"/>
                <w:tab w:val="left" w:pos="794"/>
                <w:tab w:val="left" w:pos="1191"/>
                <w:tab w:val="left" w:pos="1587"/>
                <w:tab w:val="left" w:pos="1984"/>
                <w:tab w:val="left" w:pos="2381"/>
                <w:tab w:val="left" w:pos="2778"/>
                <w:tab w:val="left" w:pos="3175"/>
                <w:tab w:val="left" w:pos="3572"/>
                <w:tab w:val="left" w:pos="3969"/>
              </w:tabs>
              <w:spacing w:before="80" w:after="80" w:line="288" w:lineRule="auto"/>
              <w:ind w:left="37"/>
              <w:rPr>
                <w:rFonts w:eastAsia="Calibri"/>
                <w:sz w:val="20"/>
                <w:szCs w:val="20"/>
              </w:rPr>
            </w:pPr>
            <w:r w:rsidRPr="000B0FCC">
              <w:rPr>
                <w:rFonts w:eastAsia="Calibri"/>
                <w:sz w:val="16"/>
                <w:szCs w:val="16"/>
              </w:rPr>
              <w:t>3.1</w:t>
            </w:r>
          </w:p>
        </w:tc>
        <w:tc>
          <w:tcPr>
            <w:tcW w:w="2411" w:type="dxa"/>
            <w:shd w:val="clear" w:color="auto" w:fill="auto"/>
          </w:tcPr>
          <w:p w14:paraId="5C52EE70" w14:textId="072551DB" w:rsidR="008F3419" w:rsidRDefault="008F3419" w:rsidP="008F3419">
            <w:pPr>
              <w:spacing w:line="276" w:lineRule="auto"/>
              <w:rPr>
                <w:sz w:val="16"/>
                <w:szCs w:val="16"/>
              </w:rPr>
            </w:pPr>
            <w:r>
              <w:rPr>
                <w:sz w:val="16"/>
                <w:szCs w:val="16"/>
              </w:rPr>
              <w:t>MECHANICAL REQUIREMENTS</w:t>
            </w:r>
          </w:p>
          <w:p w14:paraId="2D62312E" w14:textId="77777777" w:rsidR="008F3419" w:rsidRDefault="008F3419" w:rsidP="008F3419">
            <w:pPr>
              <w:rPr>
                <w:color w:val="000000" w:themeColor="text1"/>
                <w:sz w:val="16"/>
                <w:szCs w:val="16"/>
              </w:rPr>
            </w:pPr>
            <w:r w:rsidRPr="00B7059E">
              <w:rPr>
                <w:color w:val="000000" w:themeColor="text1"/>
                <w:sz w:val="16"/>
                <w:szCs w:val="16"/>
              </w:rPr>
              <w:t xml:space="preserve">High level construction method statement, the method statement clearly demonstrates the Tenderer’s compliance with the full mechanical scope of work as detailed in the works. The following is addressed: </w:t>
            </w:r>
          </w:p>
          <w:p w14:paraId="2B057AD8" w14:textId="07D54390" w:rsidR="008F3419" w:rsidRDefault="008F3419" w:rsidP="008F3419">
            <w:pPr>
              <w:rPr>
                <w:color w:val="000000" w:themeColor="text1"/>
                <w:sz w:val="16"/>
                <w:szCs w:val="16"/>
              </w:rPr>
            </w:pPr>
            <w:r w:rsidRPr="00B7059E">
              <w:rPr>
                <w:color w:val="000000" w:themeColor="text1"/>
                <w:sz w:val="16"/>
                <w:szCs w:val="16"/>
              </w:rPr>
              <w:t>1. Schedule including mobilisation to site (</w:t>
            </w:r>
            <w:r w:rsidR="0021032A">
              <w:rPr>
                <w:color w:val="000000" w:themeColor="text1"/>
                <w:sz w:val="16"/>
                <w:szCs w:val="16"/>
              </w:rPr>
              <w:t>2</w:t>
            </w:r>
            <w:r>
              <w:rPr>
                <w:color w:val="000000" w:themeColor="text1"/>
                <w:sz w:val="16"/>
                <w:szCs w:val="16"/>
              </w:rPr>
              <w:t>%</w:t>
            </w:r>
            <w:r w:rsidRPr="00B7059E">
              <w:rPr>
                <w:color w:val="000000" w:themeColor="text1"/>
                <w:sz w:val="16"/>
                <w:szCs w:val="16"/>
              </w:rPr>
              <w:t>)</w:t>
            </w:r>
          </w:p>
          <w:p w14:paraId="0C466EBD" w14:textId="4213C601" w:rsidR="008F3419" w:rsidRDefault="008F3419" w:rsidP="008F3419">
            <w:pPr>
              <w:rPr>
                <w:color w:val="000000" w:themeColor="text1"/>
                <w:sz w:val="16"/>
                <w:szCs w:val="16"/>
              </w:rPr>
            </w:pPr>
            <w:r w:rsidRPr="00B7059E">
              <w:rPr>
                <w:color w:val="000000" w:themeColor="text1"/>
                <w:sz w:val="16"/>
                <w:szCs w:val="16"/>
              </w:rPr>
              <w:t xml:space="preserve"> 2. Sample Process Flow Diagrams, Piping and Instrumentation (</w:t>
            </w:r>
            <w:r w:rsidR="0021032A">
              <w:rPr>
                <w:color w:val="000000" w:themeColor="text1"/>
                <w:sz w:val="16"/>
                <w:szCs w:val="16"/>
              </w:rPr>
              <w:t>2</w:t>
            </w:r>
            <w:r>
              <w:rPr>
                <w:color w:val="000000" w:themeColor="text1"/>
                <w:sz w:val="16"/>
                <w:szCs w:val="16"/>
              </w:rPr>
              <w:t>%</w:t>
            </w:r>
            <w:r w:rsidRPr="00B7059E">
              <w:rPr>
                <w:color w:val="000000" w:themeColor="text1"/>
                <w:sz w:val="16"/>
                <w:szCs w:val="16"/>
              </w:rPr>
              <w:t>)</w:t>
            </w:r>
          </w:p>
          <w:p w14:paraId="0512F9F8" w14:textId="0537F1E8" w:rsidR="008F3419" w:rsidRDefault="008F3419" w:rsidP="008F3419">
            <w:pPr>
              <w:rPr>
                <w:color w:val="000000" w:themeColor="text1"/>
                <w:sz w:val="16"/>
                <w:szCs w:val="16"/>
              </w:rPr>
            </w:pPr>
            <w:r w:rsidRPr="00B7059E">
              <w:rPr>
                <w:color w:val="000000" w:themeColor="text1"/>
                <w:sz w:val="16"/>
                <w:szCs w:val="16"/>
              </w:rPr>
              <w:t>3. Mechanical Equipment (</w:t>
            </w:r>
            <w:r w:rsidR="0021032A">
              <w:rPr>
                <w:color w:val="000000" w:themeColor="text1"/>
                <w:sz w:val="16"/>
                <w:szCs w:val="16"/>
              </w:rPr>
              <w:t>2</w:t>
            </w:r>
            <w:r>
              <w:rPr>
                <w:color w:val="000000" w:themeColor="text1"/>
                <w:sz w:val="16"/>
                <w:szCs w:val="16"/>
              </w:rPr>
              <w:t>%</w:t>
            </w:r>
            <w:r w:rsidRPr="00B7059E">
              <w:rPr>
                <w:color w:val="000000" w:themeColor="text1"/>
                <w:sz w:val="16"/>
                <w:szCs w:val="16"/>
              </w:rPr>
              <w:t>) 4. FATS/SATS (</w:t>
            </w:r>
            <w:r w:rsidR="0021032A">
              <w:rPr>
                <w:color w:val="000000" w:themeColor="text1"/>
                <w:sz w:val="16"/>
                <w:szCs w:val="16"/>
              </w:rPr>
              <w:t>2</w:t>
            </w:r>
            <w:r>
              <w:rPr>
                <w:color w:val="000000" w:themeColor="text1"/>
                <w:sz w:val="16"/>
                <w:szCs w:val="16"/>
              </w:rPr>
              <w:t>%</w:t>
            </w:r>
            <w:r w:rsidRPr="00B7059E">
              <w:rPr>
                <w:color w:val="000000" w:themeColor="text1"/>
                <w:sz w:val="16"/>
                <w:szCs w:val="16"/>
              </w:rPr>
              <w:t xml:space="preserve">) </w:t>
            </w:r>
          </w:p>
          <w:p w14:paraId="7C1BB6D4" w14:textId="381D9932" w:rsidR="008F3419" w:rsidRPr="008F3419" w:rsidRDefault="008F3419" w:rsidP="008F3419">
            <w:pPr>
              <w:rPr>
                <w:sz w:val="16"/>
                <w:szCs w:val="18"/>
              </w:rPr>
            </w:pPr>
            <w:r w:rsidRPr="00B7059E">
              <w:rPr>
                <w:color w:val="000000" w:themeColor="text1"/>
                <w:sz w:val="16"/>
                <w:szCs w:val="16"/>
              </w:rPr>
              <w:t>5. Sample QCP’s for mechanical scope of work (</w:t>
            </w:r>
            <w:r w:rsidR="0021032A">
              <w:rPr>
                <w:color w:val="000000" w:themeColor="text1"/>
                <w:sz w:val="16"/>
                <w:szCs w:val="16"/>
              </w:rPr>
              <w:t>2</w:t>
            </w:r>
            <w:r>
              <w:rPr>
                <w:color w:val="000000" w:themeColor="text1"/>
                <w:sz w:val="16"/>
                <w:szCs w:val="16"/>
              </w:rPr>
              <w:t>%</w:t>
            </w:r>
            <w:r w:rsidRPr="00B7059E">
              <w:rPr>
                <w:color w:val="000000" w:themeColor="text1"/>
                <w:sz w:val="16"/>
                <w:szCs w:val="16"/>
              </w:rPr>
              <w:t>)</w:t>
            </w:r>
          </w:p>
        </w:tc>
        <w:tc>
          <w:tcPr>
            <w:tcW w:w="3402" w:type="dxa"/>
            <w:shd w:val="clear" w:color="auto" w:fill="auto"/>
            <w:vAlign w:val="center"/>
          </w:tcPr>
          <w:p w14:paraId="6FC41B86" w14:textId="77777777" w:rsidR="008F3419" w:rsidRPr="00411800" w:rsidRDefault="008F3419" w:rsidP="008F3419">
            <w:pPr>
              <w:spacing w:line="276" w:lineRule="auto"/>
              <w:contextualSpacing/>
              <w:rPr>
                <w:sz w:val="16"/>
                <w:szCs w:val="16"/>
              </w:rPr>
            </w:pPr>
            <w:r w:rsidRPr="00411800">
              <w:rPr>
                <w:sz w:val="16"/>
                <w:szCs w:val="16"/>
              </w:rPr>
              <w:t>Contractor submits a method statement which details the</w:t>
            </w:r>
          </w:p>
          <w:p w14:paraId="5160D44C" w14:textId="77777777" w:rsidR="008F3419" w:rsidRPr="00411800" w:rsidRDefault="008F3419" w:rsidP="008F3419">
            <w:pPr>
              <w:spacing w:line="276" w:lineRule="auto"/>
              <w:rPr>
                <w:sz w:val="16"/>
                <w:szCs w:val="16"/>
              </w:rPr>
            </w:pPr>
            <w:r w:rsidRPr="00411800">
              <w:rPr>
                <w:sz w:val="16"/>
                <w:szCs w:val="16"/>
              </w:rPr>
              <w:t>The following is addressed:</w:t>
            </w:r>
          </w:p>
          <w:p w14:paraId="0ABD41C0" w14:textId="77777777" w:rsidR="008F3419" w:rsidRPr="00411800" w:rsidRDefault="008F3419" w:rsidP="008F3419">
            <w:pPr>
              <w:spacing w:line="276" w:lineRule="auto"/>
              <w:rPr>
                <w:sz w:val="16"/>
                <w:szCs w:val="16"/>
              </w:rPr>
            </w:pPr>
            <w:r>
              <w:rPr>
                <w:sz w:val="16"/>
                <w:szCs w:val="16"/>
              </w:rPr>
              <w:t xml:space="preserve">1. </w:t>
            </w:r>
            <w:r w:rsidRPr="00411800">
              <w:rPr>
                <w:sz w:val="16"/>
                <w:szCs w:val="16"/>
              </w:rPr>
              <w:t xml:space="preserve"> Schedule</w:t>
            </w:r>
          </w:p>
          <w:p w14:paraId="199029EF" w14:textId="77777777" w:rsidR="008F3419" w:rsidRPr="00411800" w:rsidRDefault="008F3419" w:rsidP="008F3419">
            <w:pPr>
              <w:spacing w:line="276" w:lineRule="auto"/>
              <w:rPr>
                <w:sz w:val="16"/>
                <w:szCs w:val="16"/>
              </w:rPr>
            </w:pPr>
            <w:r>
              <w:rPr>
                <w:sz w:val="16"/>
                <w:szCs w:val="16"/>
              </w:rPr>
              <w:t>2.</w:t>
            </w:r>
            <w:r w:rsidRPr="00411800">
              <w:rPr>
                <w:sz w:val="16"/>
                <w:szCs w:val="16"/>
              </w:rPr>
              <w:t xml:space="preserve"> Piping &amp; Instrumentation </w:t>
            </w:r>
          </w:p>
          <w:p w14:paraId="4AA57EBB" w14:textId="77777777" w:rsidR="008F3419" w:rsidRDefault="008F3419" w:rsidP="008F3419">
            <w:pPr>
              <w:spacing w:line="276" w:lineRule="auto"/>
              <w:rPr>
                <w:sz w:val="16"/>
                <w:szCs w:val="16"/>
              </w:rPr>
            </w:pPr>
            <w:r>
              <w:rPr>
                <w:sz w:val="16"/>
                <w:szCs w:val="16"/>
              </w:rPr>
              <w:t xml:space="preserve">3. </w:t>
            </w:r>
            <w:r w:rsidRPr="00411800">
              <w:rPr>
                <w:sz w:val="16"/>
                <w:szCs w:val="16"/>
              </w:rPr>
              <w:t xml:space="preserve"> All Mechanical Equipment and Interfaces</w:t>
            </w:r>
          </w:p>
          <w:p w14:paraId="49FB9BA8" w14:textId="77777777" w:rsidR="008F3419" w:rsidRDefault="008F3419" w:rsidP="008F3419">
            <w:pPr>
              <w:spacing w:line="276" w:lineRule="auto"/>
              <w:rPr>
                <w:sz w:val="16"/>
                <w:szCs w:val="16"/>
              </w:rPr>
            </w:pPr>
            <w:r>
              <w:rPr>
                <w:sz w:val="16"/>
                <w:szCs w:val="16"/>
              </w:rPr>
              <w:t>4. FAT/SAT’s</w:t>
            </w:r>
          </w:p>
          <w:p w14:paraId="548F600F" w14:textId="77777777" w:rsidR="008F3419" w:rsidRDefault="008F3419" w:rsidP="008F3419">
            <w:pPr>
              <w:spacing w:line="276" w:lineRule="auto"/>
              <w:rPr>
                <w:sz w:val="16"/>
                <w:szCs w:val="16"/>
              </w:rPr>
            </w:pPr>
            <w:r>
              <w:rPr>
                <w:sz w:val="16"/>
                <w:szCs w:val="16"/>
              </w:rPr>
              <w:t>5. QCP’s</w:t>
            </w:r>
          </w:p>
          <w:p w14:paraId="4E41E949" w14:textId="798EA104" w:rsidR="008F3419" w:rsidRPr="00411800" w:rsidRDefault="008F3419" w:rsidP="008F3419">
            <w:pPr>
              <w:spacing w:line="276" w:lineRule="auto"/>
              <w:contextualSpacing/>
              <w:rPr>
                <w:sz w:val="16"/>
                <w:szCs w:val="16"/>
                <w:vertAlign w:val="subscript"/>
              </w:rPr>
            </w:pPr>
          </w:p>
        </w:tc>
        <w:tc>
          <w:tcPr>
            <w:tcW w:w="1276" w:type="dxa"/>
            <w:shd w:val="clear" w:color="auto" w:fill="auto"/>
            <w:vAlign w:val="center"/>
          </w:tcPr>
          <w:p w14:paraId="519F828A" w14:textId="77777777" w:rsidR="008F3419" w:rsidRPr="00E17B44" w:rsidRDefault="008F3419" w:rsidP="008F3419">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20"/>
                <w:szCs w:val="20"/>
              </w:rPr>
            </w:pPr>
          </w:p>
          <w:p w14:paraId="6F5FCCFC" w14:textId="77777777" w:rsidR="008F3419" w:rsidRPr="00E17B44" w:rsidRDefault="008F3419" w:rsidP="008F3419">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20"/>
                <w:szCs w:val="20"/>
              </w:rPr>
            </w:pPr>
          </w:p>
          <w:p w14:paraId="4947CC1E" w14:textId="77777777" w:rsidR="008F3419" w:rsidRPr="00E17B44" w:rsidRDefault="008F3419" w:rsidP="008F3419">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20"/>
                <w:szCs w:val="20"/>
              </w:rPr>
            </w:pPr>
          </w:p>
          <w:p w14:paraId="626E7C61" w14:textId="252ED3F0" w:rsidR="008F3419" w:rsidRPr="00E17B44" w:rsidRDefault="0021032A" w:rsidP="008F3419">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b/>
                <w:sz w:val="20"/>
                <w:szCs w:val="20"/>
              </w:rPr>
            </w:pPr>
            <w:r>
              <w:rPr>
                <w:b/>
                <w:sz w:val="16"/>
                <w:szCs w:val="16"/>
              </w:rPr>
              <w:t>1</w:t>
            </w:r>
            <w:r w:rsidR="008F3419" w:rsidRPr="000B0FCC">
              <w:rPr>
                <w:b/>
                <w:sz w:val="16"/>
                <w:szCs w:val="16"/>
              </w:rPr>
              <w:t>0</w:t>
            </w:r>
          </w:p>
        </w:tc>
        <w:tc>
          <w:tcPr>
            <w:tcW w:w="1275" w:type="dxa"/>
            <w:shd w:val="clear" w:color="auto" w:fill="auto"/>
            <w:vAlign w:val="center"/>
          </w:tcPr>
          <w:p w14:paraId="43A67B24" w14:textId="77777777" w:rsidR="008F3419" w:rsidRPr="000B0FCC" w:rsidRDefault="008F3419" w:rsidP="008F3419">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0B0FCC">
              <w:rPr>
                <w:sz w:val="16"/>
                <w:szCs w:val="16"/>
              </w:rPr>
              <w:t>100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4CEEF1D" w14:textId="0B4A4CA8" w:rsidR="008F3419" w:rsidRPr="00411800" w:rsidRDefault="008F3419" w:rsidP="008F3419">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8F3419">
              <w:rPr>
                <w:sz w:val="16"/>
                <w:szCs w:val="16"/>
              </w:rPr>
              <w:t>Non responsive</w:t>
            </w:r>
          </w:p>
        </w:tc>
        <w:tc>
          <w:tcPr>
            <w:tcW w:w="133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1B81FF9" w14:textId="530E89C8" w:rsidR="008F3419" w:rsidRPr="00411800" w:rsidRDefault="008F3419" w:rsidP="008F3419">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8F3419">
              <w:rPr>
                <w:sz w:val="16"/>
                <w:szCs w:val="16"/>
              </w:rPr>
              <w:t>2 Criteria Met</w:t>
            </w:r>
          </w:p>
        </w:tc>
        <w:tc>
          <w:tcPr>
            <w:tcW w:w="1254" w:type="dxa"/>
            <w:tcBorders>
              <w:top w:val="single" w:sz="4" w:space="0" w:color="auto"/>
              <w:left w:val="nil"/>
              <w:bottom w:val="single" w:sz="4" w:space="0" w:color="auto"/>
              <w:right w:val="single" w:sz="4" w:space="0" w:color="auto"/>
            </w:tcBorders>
            <w:shd w:val="clear" w:color="auto" w:fill="FFFFFF" w:themeFill="background1"/>
            <w:vAlign w:val="center"/>
          </w:tcPr>
          <w:p w14:paraId="3FAF77A3" w14:textId="78F3FD8A" w:rsidR="008F3419" w:rsidRPr="00411800" w:rsidRDefault="008F3419" w:rsidP="008F3419">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Pr>
                <w:sz w:val="16"/>
                <w:szCs w:val="16"/>
              </w:rPr>
              <w:t>4</w:t>
            </w:r>
            <w:r w:rsidRPr="008F3419">
              <w:rPr>
                <w:sz w:val="16"/>
                <w:szCs w:val="16"/>
              </w:rPr>
              <w:t xml:space="preserve"> Criteria Met</w:t>
            </w:r>
          </w:p>
        </w:tc>
        <w:tc>
          <w:tcPr>
            <w:tcW w:w="1254" w:type="dxa"/>
            <w:tcBorders>
              <w:top w:val="single" w:sz="4" w:space="0" w:color="auto"/>
              <w:left w:val="nil"/>
              <w:bottom w:val="single" w:sz="4" w:space="0" w:color="auto"/>
              <w:right w:val="single" w:sz="4" w:space="0" w:color="auto"/>
            </w:tcBorders>
            <w:shd w:val="clear" w:color="auto" w:fill="auto"/>
            <w:vAlign w:val="center"/>
          </w:tcPr>
          <w:p w14:paraId="498D7C82" w14:textId="33FC8E6F" w:rsidR="008F3419" w:rsidRPr="00411800" w:rsidRDefault="008F3419" w:rsidP="008F3419">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8F3419">
              <w:rPr>
                <w:sz w:val="16"/>
                <w:szCs w:val="16"/>
              </w:rPr>
              <w:t xml:space="preserve">Fully Comprehensive </w:t>
            </w:r>
          </w:p>
        </w:tc>
      </w:tr>
      <w:tr w:rsidR="009A1397" w:rsidRPr="000C5BBA" w14:paraId="3D125710" w14:textId="77777777" w:rsidTr="1599924B">
        <w:tc>
          <w:tcPr>
            <w:tcW w:w="14067" w:type="dxa"/>
            <w:gridSpan w:val="9"/>
            <w:shd w:val="clear" w:color="auto" w:fill="auto"/>
          </w:tcPr>
          <w:p w14:paraId="65D1CF80" w14:textId="6D25DD7E"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b/>
                <w:sz w:val="16"/>
                <w:szCs w:val="16"/>
              </w:rPr>
            </w:pPr>
            <w:r w:rsidRPr="001B193C">
              <w:rPr>
                <w:b/>
                <w:sz w:val="20"/>
                <w:szCs w:val="20"/>
              </w:rPr>
              <w:t>E</w:t>
            </w:r>
            <w:r w:rsidR="001B193C">
              <w:rPr>
                <w:b/>
                <w:sz w:val="20"/>
                <w:szCs w:val="20"/>
              </w:rPr>
              <w:t>LECTRICAL REQUIREMENTS</w:t>
            </w:r>
          </w:p>
        </w:tc>
      </w:tr>
      <w:tr w:rsidR="009A1397" w:rsidRPr="00E17B44" w14:paraId="352213B9" w14:textId="77777777" w:rsidTr="1599924B">
        <w:tc>
          <w:tcPr>
            <w:tcW w:w="567" w:type="dxa"/>
            <w:shd w:val="clear" w:color="auto" w:fill="auto"/>
          </w:tcPr>
          <w:p w14:paraId="19A26ABB" w14:textId="77777777" w:rsidR="009A1397" w:rsidRPr="000B0FCC"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16"/>
                <w:szCs w:val="16"/>
              </w:rPr>
            </w:pPr>
            <w:r w:rsidRPr="000B0FCC">
              <w:rPr>
                <w:rFonts w:eastAsia="Calibri"/>
                <w:sz w:val="16"/>
                <w:szCs w:val="16"/>
              </w:rPr>
              <w:t>4.1</w:t>
            </w:r>
          </w:p>
        </w:tc>
        <w:tc>
          <w:tcPr>
            <w:tcW w:w="2411" w:type="dxa"/>
            <w:shd w:val="clear" w:color="auto" w:fill="auto"/>
          </w:tcPr>
          <w:p w14:paraId="06E54754" w14:textId="77777777" w:rsidR="009A1397" w:rsidRPr="00411800" w:rsidRDefault="009A1397" w:rsidP="00653B54">
            <w:pPr>
              <w:jc w:val="both"/>
              <w:rPr>
                <w:sz w:val="16"/>
                <w:szCs w:val="16"/>
              </w:rPr>
            </w:pPr>
            <w:r w:rsidRPr="00411800">
              <w:rPr>
                <w:sz w:val="16"/>
                <w:szCs w:val="16"/>
              </w:rPr>
              <w:t>Submission of Load list</w:t>
            </w:r>
          </w:p>
        </w:tc>
        <w:tc>
          <w:tcPr>
            <w:tcW w:w="3402" w:type="dxa"/>
            <w:shd w:val="clear" w:color="auto" w:fill="auto"/>
            <w:vAlign w:val="center"/>
          </w:tcPr>
          <w:p w14:paraId="24EE0841" w14:textId="77777777" w:rsidR="009A1397" w:rsidRPr="00411800" w:rsidRDefault="009A1397" w:rsidP="00653B54">
            <w:pPr>
              <w:jc w:val="center"/>
              <w:rPr>
                <w:sz w:val="16"/>
                <w:szCs w:val="16"/>
              </w:rPr>
            </w:pPr>
            <w:r w:rsidRPr="00411800">
              <w:rPr>
                <w:sz w:val="16"/>
                <w:szCs w:val="16"/>
              </w:rPr>
              <w:t>Technical Specification</w:t>
            </w:r>
          </w:p>
        </w:tc>
        <w:tc>
          <w:tcPr>
            <w:tcW w:w="1276" w:type="dxa"/>
            <w:vMerge w:val="restart"/>
            <w:shd w:val="clear" w:color="auto" w:fill="auto"/>
            <w:vAlign w:val="center"/>
          </w:tcPr>
          <w:p w14:paraId="5ABF7BEE"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b/>
                <w:sz w:val="16"/>
                <w:szCs w:val="16"/>
              </w:rPr>
            </w:pPr>
            <w:r w:rsidRPr="00411800">
              <w:rPr>
                <w:b/>
                <w:sz w:val="16"/>
                <w:szCs w:val="16"/>
              </w:rPr>
              <w:t>10</w:t>
            </w:r>
          </w:p>
        </w:tc>
        <w:tc>
          <w:tcPr>
            <w:tcW w:w="1275" w:type="dxa"/>
            <w:vAlign w:val="center"/>
          </w:tcPr>
          <w:p w14:paraId="7F023CE3"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rPr>
                <w:sz w:val="16"/>
                <w:szCs w:val="16"/>
              </w:rPr>
            </w:pPr>
            <w:r w:rsidRPr="00411800">
              <w:rPr>
                <w:sz w:val="16"/>
                <w:szCs w:val="16"/>
              </w:rPr>
              <w:t>20</w:t>
            </w:r>
          </w:p>
        </w:tc>
        <w:tc>
          <w:tcPr>
            <w:tcW w:w="1292" w:type="dxa"/>
          </w:tcPr>
          <w:p w14:paraId="13E6D218"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t>No submission</w:t>
            </w:r>
          </w:p>
        </w:tc>
        <w:tc>
          <w:tcPr>
            <w:tcW w:w="1336" w:type="dxa"/>
            <w:shd w:val="clear" w:color="auto" w:fill="BFBFBF" w:themeFill="background1" w:themeFillShade="BF"/>
          </w:tcPr>
          <w:p w14:paraId="19169F7D"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jc w:val="center"/>
              <w:rPr>
                <w:sz w:val="16"/>
                <w:szCs w:val="16"/>
              </w:rPr>
            </w:pPr>
          </w:p>
        </w:tc>
        <w:tc>
          <w:tcPr>
            <w:tcW w:w="1254" w:type="dxa"/>
            <w:shd w:val="clear" w:color="auto" w:fill="BFBFBF" w:themeFill="background1" w:themeFillShade="BF"/>
          </w:tcPr>
          <w:p w14:paraId="13F13DCD"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jc w:val="center"/>
              <w:rPr>
                <w:sz w:val="16"/>
                <w:szCs w:val="16"/>
              </w:rPr>
            </w:pPr>
          </w:p>
        </w:tc>
        <w:tc>
          <w:tcPr>
            <w:tcW w:w="1254" w:type="dxa"/>
          </w:tcPr>
          <w:p w14:paraId="28DCAE93"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t>Load list submitted</w:t>
            </w:r>
          </w:p>
        </w:tc>
      </w:tr>
      <w:tr w:rsidR="009A1397" w:rsidRPr="00E17B44" w14:paraId="0E4BD783" w14:textId="77777777" w:rsidTr="1599924B">
        <w:tc>
          <w:tcPr>
            <w:tcW w:w="567" w:type="dxa"/>
            <w:shd w:val="clear" w:color="auto" w:fill="auto"/>
          </w:tcPr>
          <w:p w14:paraId="071621B2" w14:textId="77777777" w:rsidR="009A1397" w:rsidRPr="0011075A"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16"/>
                <w:szCs w:val="16"/>
              </w:rPr>
            </w:pPr>
            <w:r w:rsidRPr="0011075A">
              <w:rPr>
                <w:rFonts w:eastAsia="Calibri"/>
                <w:sz w:val="16"/>
                <w:szCs w:val="16"/>
              </w:rPr>
              <w:t>4.2</w:t>
            </w:r>
          </w:p>
        </w:tc>
        <w:tc>
          <w:tcPr>
            <w:tcW w:w="2411" w:type="dxa"/>
            <w:shd w:val="clear" w:color="auto" w:fill="auto"/>
          </w:tcPr>
          <w:p w14:paraId="7717666E" w14:textId="77777777" w:rsidR="009A1397" w:rsidRPr="00411800" w:rsidRDefault="009A1397" w:rsidP="00653B54">
            <w:pPr>
              <w:jc w:val="both"/>
              <w:rPr>
                <w:sz w:val="16"/>
                <w:szCs w:val="16"/>
              </w:rPr>
            </w:pPr>
            <w:r w:rsidRPr="00411800">
              <w:rPr>
                <w:sz w:val="16"/>
                <w:szCs w:val="16"/>
                <w:lang w:eastAsia="en-ZA"/>
              </w:rPr>
              <w:t>Method statement for cabling and racking works for plant for interfacing requirements</w:t>
            </w:r>
          </w:p>
        </w:tc>
        <w:tc>
          <w:tcPr>
            <w:tcW w:w="3402" w:type="dxa"/>
            <w:shd w:val="clear" w:color="auto" w:fill="auto"/>
            <w:vAlign w:val="center"/>
          </w:tcPr>
          <w:p w14:paraId="57C16FB6" w14:textId="77777777" w:rsidR="009A1397" w:rsidRPr="00411800" w:rsidRDefault="009A1397" w:rsidP="00653B54">
            <w:pPr>
              <w:jc w:val="center"/>
              <w:rPr>
                <w:sz w:val="16"/>
                <w:szCs w:val="16"/>
              </w:rPr>
            </w:pPr>
            <w:r w:rsidRPr="00411800">
              <w:rPr>
                <w:sz w:val="16"/>
                <w:szCs w:val="16"/>
              </w:rPr>
              <w:t>Technical Specification</w:t>
            </w:r>
          </w:p>
        </w:tc>
        <w:tc>
          <w:tcPr>
            <w:tcW w:w="1276" w:type="dxa"/>
            <w:vMerge/>
            <w:vAlign w:val="center"/>
          </w:tcPr>
          <w:p w14:paraId="32E78CBC"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1069"/>
              <w:jc w:val="center"/>
              <w:rPr>
                <w:b/>
                <w:sz w:val="16"/>
                <w:szCs w:val="16"/>
              </w:rPr>
            </w:pPr>
          </w:p>
        </w:tc>
        <w:tc>
          <w:tcPr>
            <w:tcW w:w="1275" w:type="dxa"/>
            <w:vAlign w:val="center"/>
          </w:tcPr>
          <w:p w14:paraId="780EC62F"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rPr>
                <w:sz w:val="16"/>
                <w:szCs w:val="16"/>
              </w:rPr>
            </w:pPr>
            <w:r w:rsidRPr="00411800">
              <w:rPr>
                <w:sz w:val="16"/>
                <w:szCs w:val="16"/>
              </w:rPr>
              <w:t>30</w:t>
            </w:r>
          </w:p>
        </w:tc>
        <w:tc>
          <w:tcPr>
            <w:tcW w:w="1292" w:type="dxa"/>
          </w:tcPr>
          <w:p w14:paraId="69D5FA9F"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t>No method statement submitted</w:t>
            </w:r>
          </w:p>
        </w:tc>
        <w:tc>
          <w:tcPr>
            <w:tcW w:w="1336" w:type="dxa"/>
          </w:tcPr>
          <w:p w14:paraId="50FCA836"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t xml:space="preserve">Method statement submitted and </w:t>
            </w:r>
            <w:r w:rsidRPr="00411800">
              <w:rPr>
                <w:sz w:val="16"/>
                <w:szCs w:val="16"/>
              </w:rPr>
              <w:lastRenderedPageBreak/>
              <w:t>it is unacceptable</w:t>
            </w:r>
          </w:p>
        </w:tc>
        <w:tc>
          <w:tcPr>
            <w:tcW w:w="1254" w:type="dxa"/>
          </w:tcPr>
          <w:p w14:paraId="07CE0287"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lastRenderedPageBreak/>
              <w:t xml:space="preserve">Method statement submitted but </w:t>
            </w:r>
            <w:r w:rsidRPr="00411800">
              <w:rPr>
                <w:sz w:val="16"/>
                <w:szCs w:val="16"/>
              </w:rPr>
              <w:lastRenderedPageBreak/>
              <w:t>can be optimised</w:t>
            </w:r>
          </w:p>
        </w:tc>
        <w:tc>
          <w:tcPr>
            <w:tcW w:w="1254" w:type="dxa"/>
          </w:tcPr>
          <w:p w14:paraId="05439F88"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lastRenderedPageBreak/>
              <w:t xml:space="preserve">Method statement submitted and </w:t>
            </w:r>
            <w:r w:rsidRPr="00411800">
              <w:rPr>
                <w:sz w:val="16"/>
                <w:szCs w:val="16"/>
              </w:rPr>
              <w:lastRenderedPageBreak/>
              <w:t>it is acceptable</w:t>
            </w:r>
          </w:p>
        </w:tc>
      </w:tr>
      <w:tr w:rsidR="009A1397" w:rsidRPr="00E17B44" w14:paraId="4AC8D66E" w14:textId="77777777" w:rsidTr="1599924B">
        <w:tc>
          <w:tcPr>
            <w:tcW w:w="567" w:type="dxa"/>
            <w:shd w:val="clear" w:color="auto" w:fill="auto"/>
          </w:tcPr>
          <w:p w14:paraId="6200D5DD" w14:textId="77777777" w:rsidR="009A1397" w:rsidRPr="0011075A"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16"/>
                <w:szCs w:val="16"/>
              </w:rPr>
            </w:pPr>
            <w:r w:rsidRPr="0011075A">
              <w:rPr>
                <w:rFonts w:eastAsia="Calibri"/>
                <w:sz w:val="16"/>
                <w:szCs w:val="16"/>
              </w:rPr>
              <w:lastRenderedPageBreak/>
              <w:t>4.3</w:t>
            </w:r>
          </w:p>
        </w:tc>
        <w:tc>
          <w:tcPr>
            <w:tcW w:w="2411" w:type="dxa"/>
            <w:shd w:val="clear" w:color="auto" w:fill="auto"/>
            <w:vAlign w:val="center"/>
          </w:tcPr>
          <w:p w14:paraId="55197200" w14:textId="77777777" w:rsidR="009A1397" w:rsidRPr="00411800" w:rsidRDefault="009A1397" w:rsidP="00653B54">
            <w:pPr>
              <w:jc w:val="both"/>
              <w:rPr>
                <w:sz w:val="16"/>
                <w:szCs w:val="16"/>
              </w:rPr>
            </w:pPr>
            <w:r w:rsidRPr="00411800">
              <w:rPr>
                <w:sz w:val="16"/>
                <w:szCs w:val="16"/>
              </w:rPr>
              <w:t xml:space="preserve">Method statement for </w:t>
            </w:r>
            <w:proofErr w:type="spellStart"/>
            <w:r w:rsidRPr="00411800">
              <w:rPr>
                <w:sz w:val="16"/>
                <w:szCs w:val="16"/>
              </w:rPr>
              <w:t>Earthing</w:t>
            </w:r>
            <w:proofErr w:type="spellEnd"/>
            <w:r w:rsidRPr="00411800">
              <w:rPr>
                <w:sz w:val="16"/>
                <w:szCs w:val="16"/>
              </w:rPr>
              <w:t xml:space="preserve"> and lightning protection</w:t>
            </w:r>
          </w:p>
        </w:tc>
        <w:tc>
          <w:tcPr>
            <w:tcW w:w="3402" w:type="dxa"/>
            <w:shd w:val="clear" w:color="auto" w:fill="auto"/>
            <w:vAlign w:val="center"/>
          </w:tcPr>
          <w:p w14:paraId="4C37475C" w14:textId="77777777" w:rsidR="009A1397" w:rsidRPr="00411800" w:rsidRDefault="009A1397" w:rsidP="00653B54">
            <w:pPr>
              <w:jc w:val="center"/>
              <w:rPr>
                <w:sz w:val="16"/>
                <w:szCs w:val="16"/>
              </w:rPr>
            </w:pPr>
            <w:r w:rsidRPr="00411800">
              <w:rPr>
                <w:sz w:val="16"/>
                <w:szCs w:val="16"/>
              </w:rPr>
              <w:t>Technical Specification</w:t>
            </w:r>
          </w:p>
        </w:tc>
        <w:tc>
          <w:tcPr>
            <w:tcW w:w="1276" w:type="dxa"/>
            <w:vMerge/>
            <w:vAlign w:val="center"/>
          </w:tcPr>
          <w:p w14:paraId="7FB97AB2"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1069"/>
              <w:rPr>
                <w:b/>
                <w:sz w:val="16"/>
                <w:szCs w:val="16"/>
              </w:rPr>
            </w:pPr>
          </w:p>
        </w:tc>
        <w:tc>
          <w:tcPr>
            <w:tcW w:w="1275" w:type="dxa"/>
            <w:vAlign w:val="center"/>
          </w:tcPr>
          <w:p w14:paraId="09A4FC8C"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411800">
              <w:rPr>
                <w:sz w:val="16"/>
                <w:szCs w:val="16"/>
              </w:rPr>
              <w:t>20</w:t>
            </w:r>
          </w:p>
        </w:tc>
        <w:tc>
          <w:tcPr>
            <w:tcW w:w="1292" w:type="dxa"/>
            <w:vAlign w:val="center"/>
          </w:tcPr>
          <w:p w14:paraId="19794055"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t>No method statement submitted</w:t>
            </w:r>
          </w:p>
        </w:tc>
        <w:tc>
          <w:tcPr>
            <w:tcW w:w="1336" w:type="dxa"/>
            <w:vAlign w:val="center"/>
          </w:tcPr>
          <w:p w14:paraId="5BA5BC91"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t>Method statement submitted and it is unacceptable</w:t>
            </w:r>
          </w:p>
        </w:tc>
        <w:tc>
          <w:tcPr>
            <w:tcW w:w="1254" w:type="dxa"/>
            <w:vAlign w:val="center"/>
          </w:tcPr>
          <w:p w14:paraId="003FEFA8"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t>Method statement submitted but can be optimised</w:t>
            </w:r>
          </w:p>
        </w:tc>
        <w:tc>
          <w:tcPr>
            <w:tcW w:w="1254" w:type="dxa"/>
            <w:vAlign w:val="center"/>
          </w:tcPr>
          <w:p w14:paraId="2FD99F81"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t>Method statement submitted and it is acceptable</w:t>
            </w:r>
          </w:p>
        </w:tc>
      </w:tr>
      <w:tr w:rsidR="009A1397" w:rsidRPr="00E17B44" w14:paraId="470FCBB7" w14:textId="77777777" w:rsidTr="1599924B">
        <w:tc>
          <w:tcPr>
            <w:tcW w:w="567" w:type="dxa"/>
            <w:shd w:val="clear" w:color="auto" w:fill="auto"/>
          </w:tcPr>
          <w:p w14:paraId="77618E2B" w14:textId="77777777" w:rsidR="009A1397" w:rsidRPr="0011075A"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16"/>
                <w:szCs w:val="16"/>
              </w:rPr>
            </w:pPr>
            <w:r w:rsidRPr="0011075A">
              <w:rPr>
                <w:rFonts w:eastAsia="Calibri"/>
                <w:sz w:val="16"/>
                <w:szCs w:val="16"/>
              </w:rPr>
              <w:t>4.4</w:t>
            </w:r>
          </w:p>
        </w:tc>
        <w:tc>
          <w:tcPr>
            <w:tcW w:w="2411" w:type="dxa"/>
            <w:shd w:val="clear" w:color="auto" w:fill="auto"/>
            <w:vAlign w:val="center"/>
          </w:tcPr>
          <w:p w14:paraId="7497F550" w14:textId="77777777" w:rsidR="009A1397" w:rsidRPr="00411800" w:rsidRDefault="009A1397" w:rsidP="00653B54">
            <w:pPr>
              <w:jc w:val="both"/>
              <w:rPr>
                <w:sz w:val="16"/>
                <w:szCs w:val="16"/>
              </w:rPr>
            </w:pPr>
            <w:r w:rsidRPr="00411800">
              <w:rPr>
                <w:sz w:val="16"/>
                <w:szCs w:val="16"/>
              </w:rPr>
              <w:t>Method statement for Terminations submitted</w:t>
            </w:r>
          </w:p>
        </w:tc>
        <w:tc>
          <w:tcPr>
            <w:tcW w:w="3402" w:type="dxa"/>
            <w:shd w:val="clear" w:color="auto" w:fill="auto"/>
            <w:vAlign w:val="center"/>
          </w:tcPr>
          <w:p w14:paraId="04AAFB46" w14:textId="77777777" w:rsidR="009A1397" w:rsidRPr="00411800" w:rsidRDefault="009A1397" w:rsidP="00653B54">
            <w:pPr>
              <w:jc w:val="center"/>
              <w:rPr>
                <w:sz w:val="16"/>
                <w:szCs w:val="16"/>
              </w:rPr>
            </w:pPr>
            <w:r w:rsidRPr="00411800">
              <w:rPr>
                <w:sz w:val="16"/>
                <w:szCs w:val="16"/>
              </w:rPr>
              <w:t>Technical Specification</w:t>
            </w:r>
          </w:p>
        </w:tc>
        <w:tc>
          <w:tcPr>
            <w:tcW w:w="1276" w:type="dxa"/>
            <w:vMerge/>
            <w:vAlign w:val="center"/>
          </w:tcPr>
          <w:p w14:paraId="2E764DA0"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1069"/>
              <w:rPr>
                <w:b/>
                <w:sz w:val="16"/>
                <w:szCs w:val="16"/>
              </w:rPr>
            </w:pPr>
          </w:p>
        </w:tc>
        <w:tc>
          <w:tcPr>
            <w:tcW w:w="1275" w:type="dxa"/>
            <w:vAlign w:val="center"/>
          </w:tcPr>
          <w:p w14:paraId="0B8CB883"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411800">
              <w:rPr>
                <w:sz w:val="16"/>
                <w:szCs w:val="16"/>
              </w:rPr>
              <w:t>30</w:t>
            </w:r>
          </w:p>
        </w:tc>
        <w:tc>
          <w:tcPr>
            <w:tcW w:w="1292" w:type="dxa"/>
            <w:vAlign w:val="center"/>
          </w:tcPr>
          <w:p w14:paraId="308F34B6"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t>No method statement submitted</w:t>
            </w:r>
          </w:p>
        </w:tc>
        <w:tc>
          <w:tcPr>
            <w:tcW w:w="1336" w:type="dxa"/>
            <w:vAlign w:val="center"/>
          </w:tcPr>
          <w:p w14:paraId="00E5E9A9"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t>Method statement submitted and it is unacceptable</w:t>
            </w:r>
          </w:p>
        </w:tc>
        <w:tc>
          <w:tcPr>
            <w:tcW w:w="1254" w:type="dxa"/>
            <w:vAlign w:val="center"/>
          </w:tcPr>
          <w:p w14:paraId="0F41AD13"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t>Method statement submitted but can be optimised</w:t>
            </w:r>
          </w:p>
        </w:tc>
        <w:tc>
          <w:tcPr>
            <w:tcW w:w="1254" w:type="dxa"/>
            <w:vAlign w:val="center"/>
          </w:tcPr>
          <w:p w14:paraId="6599599D" w14:textId="77777777" w:rsidR="009A1397" w:rsidRPr="00411800" w:rsidRDefault="009A1397"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411800">
              <w:rPr>
                <w:sz w:val="16"/>
                <w:szCs w:val="16"/>
              </w:rPr>
              <w:t>Method statement submitted and it is acceptable</w:t>
            </w:r>
          </w:p>
        </w:tc>
      </w:tr>
      <w:tr w:rsidR="009A1397" w:rsidRPr="00E17B44" w14:paraId="1FBB5107" w14:textId="77777777" w:rsidTr="1599924B">
        <w:tc>
          <w:tcPr>
            <w:tcW w:w="14067" w:type="dxa"/>
            <w:gridSpan w:val="9"/>
            <w:shd w:val="clear" w:color="auto" w:fill="auto"/>
          </w:tcPr>
          <w:p w14:paraId="5DBFBCD0" w14:textId="1DC452F2" w:rsidR="009A1397" w:rsidRPr="00E17B44" w:rsidRDefault="001B193C" w:rsidP="00653B54">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jc w:val="center"/>
              <w:rPr>
                <w:sz w:val="20"/>
                <w:szCs w:val="20"/>
              </w:rPr>
            </w:pPr>
            <w:r>
              <w:rPr>
                <w:b/>
                <w:sz w:val="20"/>
                <w:szCs w:val="20"/>
              </w:rPr>
              <w:t>WELDING REQUIREMENTS</w:t>
            </w:r>
          </w:p>
        </w:tc>
      </w:tr>
      <w:tr w:rsidR="0011075A" w:rsidRPr="00E17B44" w14:paraId="0C5EAFBF" w14:textId="77777777" w:rsidTr="1599924B">
        <w:trPr>
          <w:trHeight w:val="1377"/>
        </w:trPr>
        <w:tc>
          <w:tcPr>
            <w:tcW w:w="567" w:type="dxa"/>
            <w:shd w:val="clear" w:color="auto" w:fill="auto"/>
            <w:vAlign w:val="center"/>
          </w:tcPr>
          <w:p w14:paraId="2279704B" w14:textId="77777777"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16"/>
                <w:szCs w:val="16"/>
              </w:rPr>
            </w:pPr>
            <w:r w:rsidRPr="001B193C">
              <w:rPr>
                <w:rFonts w:eastAsia="Calibri"/>
                <w:sz w:val="16"/>
                <w:szCs w:val="16"/>
              </w:rPr>
              <w:t>5.1</w:t>
            </w:r>
          </w:p>
        </w:tc>
        <w:tc>
          <w:tcPr>
            <w:tcW w:w="2411" w:type="dxa"/>
            <w:shd w:val="clear" w:color="auto" w:fill="auto"/>
            <w:vAlign w:val="bottom"/>
          </w:tcPr>
          <w:p w14:paraId="724BCBAF" w14:textId="05C4DBFE" w:rsidR="0011075A" w:rsidRDefault="0011075A" w:rsidP="0011075A">
            <w:pPr>
              <w:jc w:val="both"/>
              <w:rPr>
                <w:sz w:val="16"/>
                <w:szCs w:val="16"/>
              </w:rPr>
            </w:pPr>
            <w:r w:rsidRPr="0011075A">
              <w:rPr>
                <w:sz w:val="16"/>
                <w:szCs w:val="16"/>
              </w:rPr>
              <w:t>W</w:t>
            </w:r>
            <w:r>
              <w:rPr>
                <w:sz w:val="16"/>
                <w:szCs w:val="16"/>
              </w:rPr>
              <w:t>ELDING CONTRACORS WELDING QUALIFICATIONS</w:t>
            </w:r>
          </w:p>
          <w:p w14:paraId="27D5B99A" w14:textId="086DAB28" w:rsidR="0011075A" w:rsidRPr="001B193C" w:rsidRDefault="0011075A" w:rsidP="0011075A">
            <w:pPr>
              <w:jc w:val="both"/>
              <w:rPr>
                <w:sz w:val="16"/>
                <w:szCs w:val="16"/>
              </w:rPr>
            </w:pPr>
            <w:r>
              <w:rPr>
                <w:sz w:val="16"/>
                <w:szCs w:val="16"/>
              </w:rPr>
              <w:t>Complete/Updated list of the welding contractor’s welders qualifications, qualified to BS EN 9606.</w:t>
            </w:r>
          </w:p>
        </w:tc>
        <w:tc>
          <w:tcPr>
            <w:tcW w:w="3402" w:type="dxa"/>
            <w:shd w:val="clear" w:color="auto" w:fill="auto"/>
            <w:vAlign w:val="bottom"/>
          </w:tcPr>
          <w:p w14:paraId="4D3DFFF1" w14:textId="19E73B20" w:rsidR="0011075A" w:rsidRPr="001B193C" w:rsidRDefault="0011075A" w:rsidP="0011075A">
            <w:pPr>
              <w:jc w:val="center"/>
              <w:rPr>
                <w:sz w:val="16"/>
                <w:szCs w:val="16"/>
              </w:rPr>
            </w:pPr>
            <w:r>
              <w:rPr>
                <w:sz w:val="16"/>
                <w:szCs w:val="16"/>
              </w:rPr>
              <w:t>Complete/Updated list of the welding contractor’s welders qualifications, qualified to BS EN 9606.</w:t>
            </w:r>
          </w:p>
        </w:tc>
        <w:tc>
          <w:tcPr>
            <w:tcW w:w="1276" w:type="dxa"/>
            <w:vMerge w:val="restart"/>
            <w:shd w:val="clear" w:color="auto" w:fill="auto"/>
            <w:vAlign w:val="center"/>
          </w:tcPr>
          <w:p w14:paraId="5E90A6D4" w14:textId="77777777"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b/>
                <w:sz w:val="16"/>
                <w:szCs w:val="16"/>
              </w:rPr>
            </w:pPr>
            <w:r w:rsidRPr="001B193C">
              <w:rPr>
                <w:b/>
                <w:sz w:val="16"/>
                <w:szCs w:val="16"/>
              </w:rPr>
              <w:t>20</w:t>
            </w:r>
          </w:p>
        </w:tc>
        <w:tc>
          <w:tcPr>
            <w:tcW w:w="1275" w:type="dxa"/>
            <w:vAlign w:val="center"/>
          </w:tcPr>
          <w:p w14:paraId="6E5CEA88" w14:textId="094EE3F9"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rPr>
                <w:sz w:val="16"/>
                <w:szCs w:val="16"/>
              </w:rPr>
            </w:pPr>
            <w:r>
              <w:rPr>
                <w:sz w:val="16"/>
                <w:szCs w:val="16"/>
              </w:rPr>
              <w:t>35</w:t>
            </w:r>
          </w:p>
        </w:tc>
        <w:tc>
          <w:tcPr>
            <w:tcW w:w="1292" w:type="dxa"/>
            <w:vAlign w:val="center"/>
          </w:tcPr>
          <w:p w14:paraId="7D9E433C" w14:textId="41F89DB8"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no information provided</w:t>
            </w:r>
          </w:p>
        </w:tc>
        <w:tc>
          <w:tcPr>
            <w:tcW w:w="1336" w:type="dxa"/>
            <w:shd w:val="clear" w:color="auto" w:fill="BFBFBF" w:themeFill="background1" w:themeFillShade="BF"/>
            <w:vAlign w:val="center"/>
          </w:tcPr>
          <w:p w14:paraId="3B86614A" w14:textId="72AFFB1E"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20"/>
                <w:szCs w:val="20"/>
              </w:rPr>
              <w:t> </w:t>
            </w:r>
          </w:p>
        </w:tc>
        <w:tc>
          <w:tcPr>
            <w:tcW w:w="1254" w:type="dxa"/>
            <w:shd w:val="clear" w:color="auto" w:fill="BFBFBF" w:themeFill="background1" w:themeFillShade="BF"/>
            <w:vAlign w:val="center"/>
          </w:tcPr>
          <w:p w14:paraId="2D4F1D8A" w14:textId="42FB18A5"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20"/>
                <w:szCs w:val="20"/>
              </w:rPr>
              <w:t> </w:t>
            </w:r>
          </w:p>
        </w:tc>
        <w:tc>
          <w:tcPr>
            <w:tcW w:w="1254" w:type="dxa"/>
            <w:vAlign w:val="center"/>
          </w:tcPr>
          <w:p w14:paraId="4F2CFFD0" w14:textId="6D0517DE"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1 Sample to be submitted of the welding contractor’s welder qualification, qualified to BS EN 9606</w:t>
            </w:r>
          </w:p>
        </w:tc>
      </w:tr>
      <w:tr w:rsidR="0011075A" w:rsidRPr="00E17B44" w14:paraId="2E022AF0" w14:textId="77777777" w:rsidTr="1599924B">
        <w:tc>
          <w:tcPr>
            <w:tcW w:w="567" w:type="dxa"/>
            <w:shd w:val="clear" w:color="auto" w:fill="auto"/>
            <w:vAlign w:val="center"/>
          </w:tcPr>
          <w:p w14:paraId="4A9BD7A1" w14:textId="7B506756"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16"/>
                <w:szCs w:val="16"/>
              </w:rPr>
            </w:pPr>
            <w:r>
              <w:rPr>
                <w:rFonts w:eastAsia="Calibri"/>
                <w:sz w:val="16"/>
                <w:szCs w:val="16"/>
              </w:rPr>
              <w:t>5.2</w:t>
            </w:r>
          </w:p>
        </w:tc>
        <w:tc>
          <w:tcPr>
            <w:tcW w:w="2411" w:type="dxa"/>
            <w:shd w:val="clear" w:color="auto" w:fill="auto"/>
            <w:vAlign w:val="bottom"/>
          </w:tcPr>
          <w:p w14:paraId="37A17C66" w14:textId="719AFE14" w:rsidR="0011075A" w:rsidRDefault="0011075A" w:rsidP="0011075A">
            <w:pPr>
              <w:jc w:val="both"/>
              <w:rPr>
                <w:sz w:val="16"/>
                <w:szCs w:val="16"/>
              </w:rPr>
            </w:pPr>
            <w:r>
              <w:rPr>
                <w:sz w:val="16"/>
                <w:szCs w:val="16"/>
              </w:rPr>
              <w:t>WELDING CONTRACTORS</w:t>
            </w:r>
            <w:r w:rsidRPr="0011075A">
              <w:rPr>
                <w:sz w:val="16"/>
                <w:szCs w:val="16"/>
              </w:rPr>
              <w:t xml:space="preserve"> IWT/IWE </w:t>
            </w:r>
            <w:r>
              <w:rPr>
                <w:sz w:val="16"/>
                <w:szCs w:val="16"/>
              </w:rPr>
              <w:t>CERTIFICATE</w:t>
            </w:r>
          </w:p>
          <w:p w14:paraId="57AC2237" w14:textId="57CEE7DA" w:rsidR="0011075A" w:rsidRPr="001B193C" w:rsidRDefault="0011075A" w:rsidP="0011075A">
            <w:pPr>
              <w:jc w:val="both"/>
              <w:rPr>
                <w:sz w:val="16"/>
                <w:szCs w:val="16"/>
              </w:rPr>
            </w:pPr>
            <w:r>
              <w:rPr>
                <w:sz w:val="16"/>
                <w:szCs w:val="16"/>
              </w:rPr>
              <w:t xml:space="preserve">Proof of the welding contractor’s IWT/IWE certificate. If subcontracted, proof of the </w:t>
            </w:r>
            <w:r>
              <w:rPr>
                <w:sz w:val="16"/>
                <w:szCs w:val="16"/>
              </w:rPr>
              <w:br/>
              <w:t>arrangement between the IWT/IWE and the company.</w:t>
            </w:r>
          </w:p>
        </w:tc>
        <w:tc>
          <w:tcPr>
            <w:tcW w:w="3402" w:type="dxa"/>
            <w:shd w:val="clear" w:color="auto" w:fill="auto"/>
            <w:vAlign w:val="bottom"/>
          </w:tcPr>
          <w:p w14:paraId="01A972F3" w14:textId="1FEE58BE" w:rsidR="0011075A" w:rsidRPr="001B193C" w:rsidRDefault="0011075A" w:rsidP="0011075A">
            <w:pPr>
              <w:jc w:val="center"/>
              <w:rPr>
                <w:sz w:val="16"/>
                <w:szCs w:val="16"/>
              </w:rPr>
            </w:pPr>
            <w:r>
              <w:rPr>
                <w:sz w:val="16"/>
                <w:szCs w:val="16"/>
              </w:rPr>
              <w:t xml:space="preserve">Proof of the welding contractor’s IWT/IWE certificate. If subcontracted, proof of the </w:t>
            </w:r>
            <w:r>
              <w:rPr>
                <w:sz w:val="16"/>
                <w:szCs w:val="16"/>
              </w:rPr>
              <w:br/>
              <w:t>arrangement between the IWT/IWE and the company.</w:t>
            </w:r>
          </w:p>
        </w:tc>
        <w:tc>
          <w:tcPr>
            <w:tcW w:w="1276" w:type="dxa"/>
            <w:vMerge/>
            <w:vAlign w:val="center"/>
          </w:tcPr>
          <w:p w14:paraId="5CAB7505" w14:textId="77777777"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b/>
                <w:sz w:val="16"/>
                <w:szCs w:val="16"/>
              </w:rPr>
            </w:pPr>
          </w:p>
        </w:tc>
        <w:tc>
          <w:tcPr>
            <w:tcW w:w="1275" w:type="dxa"/>
            <w:vAlign w:val="center"/>
          </w:tcPr>
          <w:p w14:paraId="38B5291E" w14:textId="1B275DE6"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rPr>
                <w:sz w:val="16"/>
                <w:szCs w:val="16"/>
              </w:rPr>
            </w:pPr>
            <w:r>
              <w:rPr>
                <w:sz w:val="16"/>
                <w:szCs w:val="16"/>
              </w:rPr>
              <w:t>3</w:t>
            </w:r>
            <w:r w:rsidR="009B5CE9">
              <w:rPr>
                <w:sz w:val="16"/>
                <w:szCs w:val="16"/>
              </w:rPr>
              <w:t>0</w:t>
            </w:r>
          </w:p>
        </w:tc>
        <w:tc>
          <w:tcPr>
            <w:tcW w:w="1292" w:type="dxa"/>
            <w:vAlign w:val="center"/>
          </w:tcPr>
          <w:p w14:paraId="18F74336" w14:textId="4C9BC428"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no information provided</w:t>
            </w:r>
          </w:p>
        </w:tc>
        <w:tc>
          <w:tcPr>
            <w:tcW w:w="1336" w:type="dxa"/>
            <w:shd w:val="clear" w:color="auto" w:fill="BFBFBF" w:themeFill="background1" w:themeFillShade="BF"/>
            <w:vAlign w:val="center"/>
          </w:tcPr>
          <w:p w14:paraId="60DA23E4" w14:textId="0EC103C2"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20"/>
                <w:szCs w:val="20"/>
              </w:rPr>
              <w:t> </w:t>
            </w:r>
          </w:p>
        </w:tc>
        <w:tc>
          <w:tcPr>
            <w:tcW w:w="1254" w:type="dxa"/>
            <w:shd w:val="clear" w:color="auto" w:fill="BFBFBF" w:themeFill="background1" w:themeFillShade="BF"/>
            <w:vAlign w:val="center"/>
          </w:tcPr>
          <w:p w14:paraId="2B9FC14A" w14:textId="1DB9D90F"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20"/>
                <w:szCs w:val="20"/>
              </w:rPr>
              <w:t> </w:t>
            </w:r>
          </w:p>
        </w:tc>
        <w:tc>
          <w:tcPr>
            <w:tcW w:w="1254" w:type="dxa"/>
            <w:vAlign w:val="center"/>
          </w:tcPr>
          <w:p w14:paraId="2AC6F718" w14:textId="7DC8D509" w:rsidR="0011075A" w:rsidRPr="001B193C"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Proof of the welding contractor’s IWT/IWE certificate</w:t>
            </w:r>
          </w:p>
        </w:tc>
      </w:tr>
      <w:tr w:rsidR="0011075A" w:rsidRPr="00E17B44" w14:paraId="23BFE386" w14:textId="77777777" w:rsidTr="00CE4CF2">
        <w:trPr>
          <w:trHeight w:val="552"/>
        </w:trPr>
        <w:tc>
          <w:tcPr>
            <w:tcW w:w="567" w:type="dxa"/>
            <w:shd w:val="clear" w:color="auto" w:fill="auto"/>
            <w:vAlign w:val="center"/>
          </w:tcPr>
          <w:p w14:paraId="4A228503" w14:textId="3C5463C9" w:rsidR="0011075A" w:rsidRPr="001B193C" w:rsidRDefault="0011075A" w:rsidP="00CE4CF2">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0" w:line="288" w:lineRule="auto"/>
              <w:rPr>
                <w:rFonts w:eastAsia="Calibri"/>
                <w:sz w:val="16"/>
                <w:szCs w:val="16"/>
              </w:rPr>
            </w:pPr>
            <w:r>
              <w:rPr>
                <w:rFonts w:eastAsia="Calibri"/>
                <w:sz w:val="16"/>
                <w:szCs w:val="16"/>
              </w:rPr>
              <w:t>5.3</w:t>
            </w:r>
          </w:p>
        </w:tc>
        <w:tc>
          <w:tcPr>
            <w:tcW w:w="2411" w:type="dxa"/>
            <w:shd w:val="clear" w:color="auto" w:fill="auto"/>
            <w:vAlign w:val="bottom"/>
          </w:tcPr>
          <w:p w14:paraId="71A7ECEC" w14:textId="77777777" w:rsidR="0011075A" w:rsidRDefault="0011075A" w:rsidP="00CE4CF2">
            <w:pPr>
              <w:spacing w:after="0"/>
              <w:jc w:val="both"/>
              <w:rPr>
                <w:sz w:val="16"/>
                <w:szCs w:val="16"/>
              </w:rPr>
            </w:pPr>
            <w:r>
              <w:rPr>
                <w:sz w:val="16"/>
                <w:szCs w:val="16"/>
              </w:rPr>
              <w:t>Proof of the welding inspector’s qualifications, i.e</w:t>
            </w:r>
            <w:r w:rsidR="000B0FCC">
              <w:rPr>
                <w:sz w:val="16"/>
                <w:szCs w:val="16"/>
              </w:rPr>
              <w:t>.</w:t>
            </w:r>
            <w:r>
              <w:rPr>
                <w:sz w:val="16"/>
                <w:szCs w:val="16"/>
              </w:rPr>
              <w:t xml:space="preserve"> SAIW Welding and Fabrication Inspector Level 2 or IIW International Welding Inspector: Comprehensive (IWI- C) or IIW International </w:t>
            </w:r>
            <w:r>
              <w:rPr>
                <w:sz w:val="16"/>
                <w:szCs w:val="16"/>
              </w:rPr>
              <w:lastRenderedPageBreak/>
              <w:t>Welding Inspector: Standard (IWI- S).</w:t>
            </w:r>
          </w:p>
          <w:p w14:paraId="70DEDDCD" w14:textId="77777777" w:rsidR="009B5CE9" w:rsidRDefault="009B5CE9" w:rsidP="00CE4CF2">
            <w:pPr>
              <w:spacing w:after="0"/>
              <w:jc w:val="both"/>
              <w:rPr>
                <w:sz w:val="16"/>
                <w:szCs w:val="16"/>
              </w:rPr>
            </w:pPr>
          </w:p>
          <w:p w14:paraId="2955AB1E" w14:textId="5239076E" w:rsidR="009B5CE9" w:rsidRPr="001B193C" w:rsidRDefault="009B5CE9" w:rsidP="00CE4CF2">
            <w:pPr>
              <w:spacing w:after="0"/>
              <w:jc w:val="both"/>
              <w:rPr>
                <w:sz w:val="16"/>
                <w:szCs w:val="16"/>
              </w:rPr>
            </w:pPr>
          </w:p>
        </w:tc>
        <w:tc>
          <w:tcPr>
            <w:tcW w:w="3402" w:type="dxa"/>
            <w:shd w:val="clear" w:color="auto" w:fill="auto"/>
            <w:vAlign w:val="bottom"/>
          </w:tcPr>
          <w:p w14:paraId="51A16163" w14:textId="77777777" w:rsidR="0011075A" w:rsidRDefault="0011075A" w:rsidP="00CE4CF2">
            <w:pPr>
              <w:spacing w:after="0"/>
              <w:jc w:val="center"/>
              <w:rPr>
                <w:sz w:val="16"/>
                <w:szCs w:val="16"/>
              </w:rPr>
            </w:pPr>
            <w:r>
              <w:rPr>
                <w:sz w:val="16"/>
                <w:szCs w:val="16"/>
              </w:rPr>
              <w:lastRenderedPageBreak/>
              <w:t>Proof of the welding inspector’s qualifications, i.e</w:t>
            </w:r>
            <w:r w:rsidR="000B0FCC">
              <w:rPr>
                <w:sz w:val="16"/>
                <w:szCs w:val="16"/>
              </w:rPr>
              <w:t>.</w:t>
            </w:r>
            <w:r>
              <w:rPr>
                <w:sz w:val="16"/>
                <w:szCs w:val="16"/>
              </w:rPr>
              <w:t xml:space="preserve"> SAIW Welding and Fabrication Inspector Level 2 or IIW International Welding Inspector: Comprehensive (IWI- C) or IIW International Welding Inspector: Standard (IWI- S).</w:t>
            </w:r>
          </w:p>
          <w:p w14:paraId="56926E5F" w14:textId="4534F749" w:rsidR="009B5CE9" w:rsidRPr="001B193C" w:rsidRDefault="009B5CE9" w:rsidP="00CE4CF2">
            <w:pPr>
              <w:spacing w:after="0"/>
              <w:rPr>
                <w:sz w:val="16"/>
                <w:szCs w:val="16"/>
              </w:rPr>
            </w:pPr>
          </w:p>
        </w:tc>
        <w:tc>
          <w:tcPr>
            <w:tcW w:w="1276" w:type="dxa"/>
            <w:vMerge/>
            <w:vAlign w:val="center"/>
          </w:tcPr>
          <w:p w14:paraId="4AA10F7F" w14:textId="77777777" w:rsidR="0011075A" w:rsidRPr="001B193C" w:rsidRDefault="0011075A" w:rsidP="00CE4CF2">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0" w:line="288" w:lineRule="auto"/>
              <w:jc w:val="center"/>
              <w:rPr>
                <w:b/>
                <w:sz w:val="16"/>
                <w:szCs w:val="16"/>
              </w:rPr>
            </w:pPr>
          </w:p>
        </w:tc>
        <w:tc>
          <w:tcPr>
            <w:tcW w:w="1275" w:type="dxa"/>
            <w:vAlign w:val="center"/>
          </w:tcPr>
          <w:p w14:paraId="1FDC64F0" w14:textId="2FCB4EF1" w:rsidR="0011075A" w:rsidRPr="001B193C" w:rsidRDefault="0011075A" w:rsidP="00CE4CF2">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0" w:line="288" w:lineRule="auto"/>
              <w:ind w:left="425"/>
              <w:rPr>
                <w:sz w:val="16"/>
                <w:szCs w:val="16"/>
              </w:rPr>
            </w:pPr>
            <w:r>
              <w:rPr>
                <w:sz w:val="16"/>
                <w:szCs w:val="16"/>
              </w:rPr>
              <w:t>35</w:t>
            </w:r>
          </w:p>
        </w:tc>
        <w:tc>
          <w:tcPr>
            <w:tcW w:w="1292" w:type="dxa"/>
            <w:vAlign w:val="center"/>
          </w:tcPr>
          <w:p w14:paraId="651910F2" w14:textId="1CA1AA24" w:rsidR="0011075A" w:rsidRPr="001B193C" w:rsidRDefault="0011075A" w:rsidP="00CE4CF2">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0" w:line="288" w:lineRule="auto"/>
              <w:rPr>
                <w:sz w:val="16"/>
                <w:szCs w:val="16"/>
              </w:rPr>
            </w:pPr>
            <w:r>
              <w:rPr>
                <w:sz w:val="16"/>
                <w:szCs w:val="16"/>
              </w:rPr>
              <w:t>no information provided</w:t>
            </w:r>
          </w:p>
        </w:tc>
        <w:tc>
          <w:tcPr>
            <w:tcW w:w="1336" w:type="dxa"/>
            <w:shd w:val="clear" w:color="auto" w:fill="BFBFBF" w:themeFill="background1" w:themeFillShade="BF"/>
            <w:vAlign w:val="center"/>
          </w:tcPr>
          <w:p w14:paraId="0DABF1E1" w14:textId="0108E1E7" w:rsidR="0011075A" w:rsidRPr="001B193C" w:rsidRDefault="0011075A" w:rsidP="00CE4CF2">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0" w:line="288" w:lineRule="auto"/>
              <w:rPr>
                <w:sz w:val="16"/>
                <w:szCs w:val="16"/>
              </w:rPr>
            </w:pPr>
            <w:r>
              <w:rPr>
                <w:sz w:val="20"/>
                <w:szCs w:val="20"/>
              </w:rPr>
              <w:t> </w:t>
            </w:r>
          </w:p>
        </w:tc>
        <w:tc>
          <w:tcPr>
            <w:tcW w:w="1254" w:type="dxa"/>
            <w:shd w:val="clear" w:color="auto" w:fill="BFBFBF" w:themeFill="background1" w:themeFillShade="BF"/>
            <w:vAlign w:val="center"/>
          </w:tcPr>
          <w:p w14:paraId="186AEFAD" w14:textId="4CCEFE95" w:rsidR="0011075A" w:rsidRPr="001B193C" w:rsidRDefault="0011075A" w:rsidP="00CE4CF2">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0" w:line="288" w:lineRule="auto"/>
              <w:rPr>
                <w:sz w:val="16"/>
                <w:szCs w:val="16"/>
              </w:rPr>
            </w:pPr>
            <w:r>
              <w:rPr>
                <w:sz w:val="20"/>
                <w:szCs w:val="20"/>
              </w:rPr>
              <w:t> </w:t>
            </w:r>
          </w:p>
        </w:tc>
        <w:tc>
          <w:tcPr>
            <w:tcW w:w="1254" w:type="dxa"/>
            <w:vAlign w:val="center"/>
          </w:tcPr>
          <w:p w14:paraId="59797665" w14:textId="3C0985A7" w:rsidR="0011075A" w:rsidRPr="001B193C" w:rsidRDefault="0011075A" w:rsidP="00CE4CF2">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0" w:line="288" w:lineRule="auto"/>
              <w:rPr>
                <w:sz w:val="16"/>
                <w:szCs w:val="16"/>
              </w:rPr>
            </w:pPr>
            <w:r>
              <w:rPr>
                <w:sz w:val="16"/>
                <w:szCs w:val="16"/>
              </w:rPr>
              <w:t>Proof provided</w:t>
            </w:r>
          </w:p>
        </w:tc>
      </w:tr>
      <w:tr w:rsidR="0011075A" w:rsidRPr="00E17B44" w14:paraId="4CA350B4" w14:textId="77777777" w:rsidTr="1599924B">
        <w:tc>
          <w:tcPr>
            <w:tcW w:w="14067" w:type="dxa"/>
            <w:gridSpan w:val="9"/>
            <w:shd w:val="clear" w:color="auto" w:fill="auto"/>
          </w:tcPr>
          <w:p w14:paraId="17C3C683" w14:textId="740D8E62" w:rsidR="0011075A" w:rsidRPr="00C74CCB" w:rsidRDefault="0011075A"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sz w:val="16"/>
                <w:szCs w:val="16"/>
              </w:rPr>
            </w:pPr>
            <w:r w:rsidRPr="00E4639B">
              <w:rPr>
                <w:b/>
                <w:sz w:val="20"/>
                <w:szCs w:val="20"/>
              </w:rPr>
              <w:t>C</w:t>
            </w:r>
            <w:r>
              <w:rPr>
                <w:b/>
                <w:sz w:val="20"/>
                <w:szCs w:val="20"/>
              </w:rPr>
              <w:t>ONTROL AND INSTRUMENTATION REQUIREMENTS</w:t>
            </w:r>
          </w:p>
        </w:tc>
      </w:tr>
      <w:tr w:rsidR="000B0FCC" w:rsidRPr="00E17B44" w14:paraId="4BF0D126" w14:textId="77777777" w:rsidTr="1599924B">
        <w:tc>
          <w:tcPr>
            <w:tcW w:w="567" w:type="dxa"/>
            <w:shd w:val="clear" w:color="auto" w:fill="auto"/>
            <w:vAlign w:val="center"/>
          </w:tcPr>
          <w:p w14:paraId="38F0AFB0" w14:textId="2ED344C2" w:rsidR="000B0FCC" w:rsidRPr="0011075A" w:rsidRDefault="000B0FCC"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16"/>
                <w:szCs w:val="16"/>
              </w:rPr>
            </w:pPr>
            <w:r>
              <w:rPr>
                <w:sz w:val="16"/>
                <w:szCs w:val="16"/>
              </w:rPr>
              <w:t>6.1</w:t>
            </w:r>
          </w:p>
        </w:tc>
        <w:tc>
          <w:tcPr>
            <w:tcW w:w="2411" w:type="dxa"/>
            <w:shd w:val="clear" w:color="auto" w:fill="auto"/>
          </w:tcPr>
          <w:p w14:paraId="1087ED89" w14:textId="77777777" w:rsidR="000B0FCC" w:rsidRPr="0011075A" w:rsidRDefault="000B0FCC" w:rsidP="0011075A">
            <w:pPr>
              <w:rPr>
                <w:sz w:val="16"/>
                <w:szCs w:val="16"/>
              </w:rPr>
            </w:pPr>
            <w:r w:rsidRPr="0011075A">
              <w:rPr>
                <w:sz w:val="16"/>
                <w:szCs w:val="16"/>
              </w:rPr>
              <w:t>ANALYSER REQUIREMENTS</w:t>
            </w:r>
          </w:p>
          <w:p w14:paraId="0490B4A7" w14:textId="4D10670F" w:rsidR="000B0FCC" w:rsidRPr="0011075A" w:rsidRDefault="000B0FCC" w:rsidP="003D48BB">
            <w:pPr>
              <w:rPr>
                <w:sz w:val="16"/>
                <w:szCs w:val="16"/>
              </w:rPr>
            </w:pPr>
            <w:r w:rsidRPr="0011075A">
              <w:rPr>
                <w:sz w:val="16"/>
                <w:szCs w:val="16"/>
              </w:rPr>
              <w:t>The following continuous online analysers are provided on the final dilution streams:</w:t>
            </w:r>
            <w:r w:rsidRPr="0011075A">
              <w:rPr>
                <w:sz w:val="16"/>
                <w:szCs w:val="16"/>
              </w:rPr>
              <w:br/>
            </w:r>
            <w:r>
              <w:rPr>
                <w:sz w:val="16"/>
                <w:szCs w:val="16"/>
              </w:rPr>
              <w:t xml:space="preserve">1. </w:t>
            </w:r>
            <w:r w:rsidRPr="0011075A">
              <w:rPr>
                <w:sz w:val="16"/>
                <w:szCs w:val="16"/>
              </w:rPr>
              <w:t>Conductivity</w:t>
            </w:r>
            <w:r w:rsidRPr="0011075A">
              <w:rPr>
                <w:sz w:val="16"/>
                <w:szCs w:val="16"/>
              </w:rPr>
              <w:br/>
              <w:t>2. Flow</w:t>
            </w:r>
          </w:p>
        </w:tc>
        <w:tc>
          <w:tcPr>
            <w:tcW w:w="3402" w:type="dxa"/>
            <w:shd w:val="clear" w:color="auto" w:fill="auto"/>
            <w:vAlign w:val="center"/>
          </w:tcPr>
          <w:p w14:paraId="3E6F299C" w14:textId="0E62F221" w:rsidR="000B0FCC" w:rsidRPr="0011075A" w:rsidRDefault="000B0FCC" w:rsidP="0011075A">
            <w:pPr>
              <w:jc w:val="center"/>
              <w:rPr>
                <w:sz w:val="16"/>
                <w:szCs w:val="16"/>
              </w:rPr>
            </w:pPr>
            <w:r w:rsidRPr="0011075A">
              <w:rPr>
                <w:sz w:val="16"/>
                <w:szCs w:val="16"/>
              </w:rPr>
              <w:t> Process design must stipulate that it can meet these requirements</w:t>
            </w:r>
          </w:p>
        </w:tc>
        <w:tc>
          <w:tcPr>
            <w:tcW w:w="1276" w:type="dxa"/>
            <w:vMerge w:val="restart"/>
            <w:shd w:val="clear" w:color="auto" w:fill="auto"/>
            <w:vAlign w:val="center"/>
          </w:tcPr>
          <w:p w14:paraId="499C0F53" w14:textId="552198E4" w:rsidR="000B0FCC" w:rsidRPr="0011075A" w:rsidRDefault="000B0FCC"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b/>
                <w:sz w:val="16"/>
                <w:szCs w:val="16"/>
              </w:rPr>
            </w:pPr>
            <w:r>
              <w:rPr>
                <w:b/>
                <w:sz w:val="16"/>
                <w:szCs w:val="16"/>
              </w:rPr>
              <w:t>10</w:t>
            </w:r>
            <w:bookmarkStart w:id="40" w:name="_GoBack"/>
            <w:bookmarkEnd w:id="40"/>
          </w:p>
        </w:tc>
        <w:tc>
          <w:tcPr>
            <w:tcW w:w="1275" w:type="dxa"/>
            <w:vAlign w:val="center"/>
          </w:tcPr>
          <w:p w14:paraId="0304D233" w14:textId="6DC85E86" w:rsidR="000B0FCC" w:rsidRPr="0011075A" w:rsidRDefault="009B5CE9"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rPr>
                <w:sz w:val="16"/>
                <w:szCs w:val="16"/>
              </w:rPr>
            </w:pPr>
            <w:r>
              <w:rPr>
                <w:sz w:val="16"/>
                <w:szCs w:val="16"/>
              </w:rPr>
              <w:t>35</w:t>
            </w:r>
          </w:p>
        </w:tc>
        <w:tc>
          <w:tcPr>
            <w:tcW w:w="1292" w:type="dxa"/>
            <w:vAlign w:val="center"/>
          </w:tcPr>
          <w:p w14:paraId="6B00A958" w14:textId="04EF9011" w:rsidR="000B0FCC" w:rsidRPr="0011075A" w:rsidRDefault="000B0FCC"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11075A">
              <w:rPr>
                <w:sz w:val="16"/>
                <w:szCs w:val="16"/>
              </w:rPr>
              <w:t>Not all on-line analysers provided as required</w:t>
            </w:r>
          </w:p>
        </w:tc>
        <w:tc>
          <w:tcPr>
            <w:tcW w:w="1336" w:type="dxa"/>
            <w:shd w:val="clear" w:color="auto" w:fill="BFBFBF" w:themeFill="background1" w:themeFillShade="BF"/>
            <w:vAlign w:val="center"/>
          </w:tcPr>
          <w:p w14:paraId="136D855E" w14:textId="757698DD" w:rsidR="000B0FCC" w:rsidRPr="0011075A" w:rsidRDefault="000B0FCC"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11075A">
              <w:rPr>
                <w:sz w:val="16"/>
                <w:szCs w:val="16"/>
              </w:rPr>
              <w:t> </w:t>
            </w:r>
          </w:p>
        </w:tc>
        <w:tc>
          <w:tcPr>
            <w:tcW w:w="1254" w:type="dxa"/>
            <w:shd w:val="clear" w:color="auto" w:fill="BFBFBF" w:themeFill="background1" w:themeFillShade="BF"/>
            <w:vAlign w:val="center"/>
          </w:tcPr>
          <w:p w14:paraId="6BA21D05" w14:textId="61D35B6E" w:rsidR="000B0FCC" w:rsidRPr="0011075A" w:rsidRDefault="000B0FCC"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11075A">
              <w:rPr>
                <w:sz w:val="16"/>
                <w:szCs w:val="16"/>
              </w:rPr>
              <w:t> </w:t>
            </w:r>
          </w:p>
        </w:tc>
        <w:tc>
          <w:tcPr>
            <w:tcW w:w="1254" w:type="dxa"/>
            <w:vAlign w:val="center"/>
          </w:tcPr>
          <w:p w14:paraId="454039A9" w14:textId="046782A0" w:rsidR="000B0FCC" w:rsidRPr="0011075A" w:rsidRDefault="000B0FCC" w:rsidP="0011075A">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11075A">
              <w:rPr>
                <w:sz w:val="16"/>
                <w:szCs w:val="16"/>
              </w:rPr>
              <w:t>All on-line analysers provided as required</w:t>
            </w:r>
          </w:p>
        </w:tc>
      </w:tr>
      <w:tr w:rsidR="000B0FCC" w:rsidRPr="00E17B44" w14:paraId="1C20DE18" w14:textId="77777777" w:rsidTr="1599924B">
        <w:tc>
          <w:tcPr>
            <w:tcW w:w="567" w:type="dxa"/>
            <w:shd w:val="clear" w:color="auto" w:fill="auto"/>
            <w:vAlign w:val="center"/>
          </w:tcPr>
          <w:p w14:paraId="4D485A08" w14:textId="4328E5CA" w:rsidR="000B0FCC" w:rsidRPr="001B193C" w:rsidRDefault="009B5CE9" w:rsidP="003D48BB">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16"/>
                <w:szCs w:val="16"/>
              </w:rPr>
            </w:pPr>
            <w:r>
              <w:rPr>
                <w:rFonts w:eastAsia="Calibri"/>
                <w:sz w:val="16"/>
                <w:szCs w:val="16"/>
              </w:rPr>
              <w:t>6</w:t>
            </w:r>
            <w:r w:rsidR="000B0FCC" w:rsidRPr="001B193C">
              <w:rPr>
                <w:rFonts w:eastAsia="Calibri"/>
                <w:sz w:val="16"/>
                <w:szCs w:val="16"/>
              </w:rPr>
              <w:t>.2</w:t>
            </w:r>
          </w:p>
        </w:tc>
        <w:tc>
          <w:tcPr>
            <w:tcW w:w="2411" w:type="dxa"/>
            <w:shd w:val="clear" w:color="auto" w:fill="auto"/>
            <w:vAlign w:val="center"/>
          </w:tcPr>
          <w:p w14:paraId="74554FFB" w14:textId="77777777" w:rsidR="000B0FCC" w:rsidRDefault="000B0FCC" w:rsidP="003D48BB">
            <w:pPr>
              <w:jc w:val="both"/>
              <w:rPr>
                <w:sz w:val="16"/>
                <w:szCs w:val="16"/>
              </w:rPr>
            </w:pPr>
            <w:r w:rsidRPr="003D48BB">
              <w:rPr>
                <w:sz w:val="16"/>
                <w:szCs w:val="16"/>
              </w:rPr>
              <w:t>T</w:t>
            </w:r>
            <w:r>
              <w:rPr>
                <w:sz w:val="16"/>
                <w:szCs w:val="16"/>
              </w:rPr>
              <w:t xml:space="preserve">ESTING OF ANALYSERS AT ESKOM </w:t>
            </w:r>
            <w:r w:rsidRPr="003D48BB">
              <w:rPr>
                <w:sz w:val="16"/>
                <w:szCs w:val="16"/>
              </w:rPr>
              <w:t>RT&amp;D</w:t>
            </w:r>
            <w:r>
              <w:rPr>
                <w:sz w:val="16"/>
                <w:szCs w:val="16"/>
              </w:rPr>
              <w:t xml:space="preserve"> </w:t>
            </w:r>
          </w:p>
          <w:p w14:paraId="795C994F" w14:textId="6ED82CD7" w:rsidR="000B0FCC" w:rsidRPr="003D48BB" w:rsidRDefault="000B0FCC" w:rsidP="003D48BB">
            <w:pPr>
              <w:jc w:val="both"/>
              <w:rPr>
                <w:sz w:val="16"/>
                <w:szCs w:val="16"/>
              </w:rPr>
            </w:pPr>
            <w:r w:rsidRPr="003D48BB">
              <w:rPr>
                <w:sz w:val="16"/>
                <w:szCs w:val="16"/>
              </w:rPr>
              <w:t>The analysers that will be supplied must have been tested, evaluated, and approved by Eskom Research, Testing and Development (RT&amp;D).</w:t>
            </w:r>
          </w:p>
        </w:tc>
        <w:tc>
          <w:tcPr>
            <w:tcW w:w="3402" w:type="dxa"/>
            <w:shd w:val="clear" w:color="auto" w:fill="auto"/>
            <w:vAlign w:val="center"/>
          </w:tcPr>
          <w:p w14:paraId="70726335" w14:textId="38C872C7" w:rsidR="000B0FCC" w:rsidRPr="001B193C" w:rsidRDefault="000B0FCC" w:rsidP="003D48BB">
            <w:pPr>
              <w:jc w:val="center"/>
              <w:rPr>
                <w:sz w:val="16"/>
                <w:szCs w:val="16"/>
              </w:rPr>
            </w:pPr>
            <w:r w:rsidRPr="003D48BB">
              <w:rPr>
                <w:sz w:val="16"/>
                <w:szCs w:val="16"/>
              </w:rPr>
              <w:t>Proof must be submitted that all of the proposed Conductivity analyser have been tested, evaluated, and approved by Eskom RT&amp;D.</w:t>
            </w:r>
          </w:p>
        </w:tc>
        <w:tc>
          <w:tcPr>
            <w:tcW w:w="1276" w:type="dxa"/>
            <w:vMerge/>
            <w:vAlign w:val="center"/>
          </w:tcPr>
          <w:p w14:paraId="6F54DDAA" w14:textId="77777777" w:rsidR="000B0FCC" w:rsidRPr="001B193C" w:rsidRDefault="000B0FCC" w:rsidP="003D48BB">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1069"/>
              <w:rPr>
                <w:b/>
                <w:sz w:val="16"/>
                <w:szCs w:val="16"/>
              </w:rPr>
            </w:pPr>
          </w:p>
        </w:tc>
        <w:tc>
          <w:tcPr>
            <w:tcW w:w="1275" w:type="dxa"/>
            <w:vAlign w:val="center"/>
          </w:tcPr>
          <w:p w14:paraId="25C8B4E0" w14:textId="5437655F" w:rsidR="000B0FCC" w:rsidRPr="001B193C" w:rsidRDefault="009B5CE9" w:rsidP="003D48BB">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rPr>
                <w:sz w:val="16"/>
                <w:szCs w:val="16"/>
              </w:rPr>
            </w:pPr>
            <w:r>
              <w:rPr>
                <w:sz w:val="16"/>
                <w:szCs w:val="16"/>
              </w:rPr>
              <w:t>35</w:t>
            </w:r>
          </w:p>
        </w:tc>
        <w:tc>
          <w:tcPr>
            <w:tcW w:w="1292" w:type="dxa"/>
          </w:tcPr>
          <w:p w14:paraId="1FCFC16E" w14:textId="3001BD7D" w:rsidR="000B0FCC" w:rsidRPr="001B193C" w:rsidRDefault="000B0FCC" w:rsidP="003D48BB">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Analysers not tested at Eskom RT&amp;D</w:t>
            </w:r>
          </w:p>
        </w:tc>
        <w:tc>
          <w:tcPr>
            <w:tcW w:w="1336" w:type="dxa"/>
            <w:shd w:val="clear" w:color="auto" w:fill="BFBFBF" w:themeFill="background1" w:themeFillShade="BF"/>
          </w:tcPr>
          <w:p w14:paraId="003C5A74" w14:textId="1F1BB6E3" w:rsidR="000B0FCC" w:rsidRPr="001B193C" w:rsidRDefault="000B0FCC" w:rsidP="003D48BB">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 </w:t>
            </w:r>
          </w:p>
        </w:tc>
        <w:tc>
          <w:tcPr>
            <w:tcW w:w="1254" w:type="dxa"/>
            <w:shd w:val="clear" w:color="auto" w:fill="BFBFBF" w:themeFill="background1" w:themeFillShade="BF"/>
          </w:tcPr>
          <w:p w14:paraId="2666BE2D" w14:textId="177EA433" w:rsidR="000B0FCC" w:rsidRPr="001B193C" w:rsidRDefault="000B0FCC" w:rsidP="003D48BB">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 </w:t>
            </w:r>
          </w:p>
        </w:tc>
        <w:tc>
          <w:tcPr>
            <w:tcW w:w="1254" w:type="dxa"/>
          </w:tcPr>
          <w:p w14:paraId="4E9A9A5E" w14:textId="4400D42A" w:rsidR="000B0FCC" w:rsidRPr="001B193C" w:rsidRDefault="000B0FCC" w:rsidP="003D48BB">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Pr>
                <w:sz w:val="16"/>
                <w:szCs w:val="16"/>
              </w:rPr>
              <w:t>The proposed analyser has been tested, evaluated, and approved by Eskom RT&amp;D.</w:t>
            </w:r>
          </w:p>
        </w:tc>
      </w:tr>
      <w:tr w:rsidR="000B0FCC" w:rsidRPr="00E17B44" w14:paraId="1696753C" w14:textId="77777777" w:rsidTr="00CE4CF2">
        <w:trPr>
          <w:trHeight w:val="1155"/>
        </w:trPr>
        <w:tc>
          <w:tcPr>
            <w:tcW w:w="567" w:type="dxa"/>
            <w:shd w:val="clear" w:color="auto" w:fill="auto"/>
            <w:vAlign w:val="center"/>
          </w:tcPr>
          <w:p w14:paraId="58F34334" w14:textId="280D864D" w:rsidR="000B0FCC" w:rsidRPr="001B193C" w:rsidRDefault="009B5CE9"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16"/>
                <w:szCs w:val="16"/>
              </w:rPr>
            </w:pPr>
            <w:r>
              <w:rPr>
                <w:rFonts w:eastAsia="Calibri"/>
                <w:sz w:val="16"/>
                <w:szCs w:val="16"/>
              </w:rPr>
              <w:t>6</w:t>
            </w:r>
            <w:r w:rsidR="000B0FCC" w:rsidRPr="001B193C">
              <w:rPr>
                <w:rFonts w:eastAsia="Calibri"/>
                <w:sz w:val="16"/>
                <w:szCs w:val="16"/>
              </w:rPr>
              <w:t>.3</w:t>
            </w:r>
          </w:p>
        </w:tc>
        <w:tc>
          <w:tcPr>
            <w:tcW w:w="2411" w:type="dxa"/>
            <w:shd w:val="clear" w:color="auto" w:fill="auto"/>
            <w:vAlign w:val="center"/>
          </w:tcPr>
          <w:p w14:paraId="07660300" w14:textId="2C1D9F5F" w:rsidR="000B0FCC" w:rsidRPr="001B193C" w:rsidRDefault="000B0FCC" w:rsidP="001B193C">
            <w:pPr>
              <w:jc w:val="both"/>
              <w:rPr>
                <w:sz w:val="16"/>
                <w:szCs w:val="16"/>
              </w:rPr>
            </w:pPr>
            <w:r w:rsidRPr="001B193C">
              <w:rPr>
                <w:sz w:val="16"/>
                <w:szCs w:val="16"/>
              </w:rPr>
              <w:t xml:space="preserve">Method statement </w:t>
            </w:r>
            <w:r>
              <w:rPr>
                <w:sz w:val="16"/>
                <w:szCs w:val="16"/>
              </w:rPr>
              <w:t>for e</w:t>
            </w:r>
            <w:r w:rsidRPr="003D48BB">
              <w:rPr>
                <w:sz w:val="16"/>
                <w:szCs w:val="16"/>
              </w:rPr>
              <w:t>mergency protection of the dosing system</w:t>
            </w:r>
          </w:p>
        </w:tc>
        <w:tc>
          <w:tcPr>
            <w:tcW w:w="3402" w:type="dxa"/>
            <w:shd w:val="clear" w:color="auto" w:fill="auto"/>
            <w:vAlign w:val="center"/>
          </w:tcPr>
          <w:p w14:paraId="6F8DDA0F" w14:textId="09E6A4C6" w:rsidR="000B0FCC" w:rsidRPr="001B193C" w:rsidRDefault="000B0FCC" w:rsidP="003D48BB">
            <w:pPr>
              <w:rPr>
                <w:sz w:val="16"/>
                <w:szCs w:val="16"/>
              </w:rPr>
            </w:pPr>
            <w:r>
              <w:rPr>
                <w:sz w:val="16"/>
                <w:szCs w:val="16"/>
              </w:rPr>
              <w:t>Proposal must stipulate how the system will be protected if the requirements of conductivity and flow are not met</w:t>
            </w:r>
          </w:p>
        </w:tc>
        <w:tc>
          <w:tcPr>
            <w:tcW w:w="1276" w:type="dxa"/>
            <w:vMerge/>
            <w:vAlign w:val="center"/>
          </w:tcPr>
          <w:p w14:paraId="2FF36118" w14:textId="77777777" w:rsidR="000B0FCC" w:rsidRPr="001B193C" w:rsidRDefault="000B0FC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1069"/>
              <w:rPr>
                <w:b/>
                <w:sz w:val="16"/>
                <w:szCs w:val="16"/>
              </w:rPr>
            </w:pPr>
          </w:p>
        </w:tc>
        <w:tc>
          <w:tcPr>
            <w:tcW w:w="1275" w:type="dxa"/>
            <w:vAlign w:val="center"/>
          </w:tcPr>
          <w:p w14:paraId="26E0A213" w14:textId="4B431017" w:rsidR="000B0FCC" w:rsidRPr="001B193C" w:rsidRDefault="009B5CE9"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rPr>
                <w:sz w:val="16"/>
                <w:szCs w:val="16"/>
              </w:rPr>
            </w:pPr>
            <w:r>
              <w:rPr>
                <w:sz w:val="16"/>
                <w:szCs w:val="16"/>
              </w:rPr>
              <w:t>30</w:t>
            </w:r>
          </w:p>
        </w:tc>
        <w:tc>
          <w:tcPr>
            <w:tcW w:w="1292" w:type="dxa"/>
            <w:vAlign w:val="center"/>
          </w:tcPr>
          <w:p w14:paraId="12B669E7" w14:textId="77777777" w:rsidR="000B0FCC" w:rsidRPr="001B193C" w:rsidRDefault="000B0FC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1B193C">
              <w:rPr>
                <w:sz w:val="16"/>
                <w:szCs w:val="16"/>
              </w:rPr>
              <w:t>No method statement submitted</w:t>
            </w:r>
          </w:p>
        </w:tc>
        <w:tc>
          <w:tcPr>
            <w:tcW w:w="1336" w:type="dxa"/>
            <w:vAlign w:val="center"/>
          </w:tcPr>
          <w:p w14:paraId="7B0982D4" w14:textId="77777777" w:rsidR="000B0FCC" w:rsidRPr="001B193C" w:rsidRDefault="000B0FC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1B193C">
              <w:rPr>
                <w:sz w:val="16"/>
                <w:szCs w:val="16"/>
              </w:rPr>
              <w:t>Method statement submitted and it is unacceptable</w:t>
            </w:r>
          </w:p>
        </w:tc>
        <w:tc>
          <w:tcPr>
            <w:tcW w:w="1254" w:type="dxa"/>
            <w:vAlign w:val="center"/>
          </w:tcPr>
          <w:p w14:paraId="36ECFCE5" w14:textId="77777777" w:rsidR="000B0FCC" w:rsidRPr="001B193C" w:rsidRDefault="000B0FC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1B193C">
              <w:rPr>
                <w:sz w:val="16"/>
                <w:szCs w:val="16"/>
              </w:rPr>
              <w:t>Method statement submitted but can be optimised</w:t>
            </w:r>
          </w:p>
        </w:tc>
        <w:tc>
          <w:tcPr>
            <w:tcW w:w="1254" w:type="dxa"/>
            <w:vAlign w:val="center"/>
          </w:tcPr>
          <w:p w14:paraId="3CAEBD06" w14:textId="77777777" w:rsidR="000B0FCC" w:rsidRPr="001B193C" w:rsidRDefault="000B0FC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1B193C">
              <w:rPr>
                <w:sz w:val="16"/>
                <w:szCs w:val="16"/>
              </w:rPr>
              <w:t>Method statement submitted and it is acceptable</w:t>
            </w:r>
          </w:p>
        </w:tc>
      </w:tr>
      <w:tr w:rsidR="001B193C" w:rsidRPr="00E17B44" w14:paraId="2DDF41C0" w14:textId="77777777" w:rsidTr="00CE4CF2">
        <w:trPr>
          <w:trHeight w:val="323"/>
        </w:trPr>
        <w:tc>
          <w:tcPr>
            <w:tcW w:w="14067" w:type="dxa"/>
            <w:gridSpan w:val="9"/>
            <w:shd w:val="clear" w:color="auto" w:fill="auto"/>
            <w:vAlign w:val="center"/>
          </w:tcPr>
          <w:p w14:paraId="48061EFA" w14:textId="77777777" w:rsidR="001B193C" w:rsidRPr="00E17B44" w:rsidRDefault="001B193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jc w:val="center"/>
              <w:rPr>
                <w:sz w:val="20"/>
                <w:szCs w:val="20"/>
              </w:rPr>
            </w:pPr>
            <w:r>
              <w:rPr>
                <w:b/>
                <w:sz w:val="20"/>
                <w:szCs w:val="20"/>
              </w:rPr>
              <w:t>Civil Requirements</w:t>
            </w:r>
          </w:p>
        </w:tc>
      </w:tr>
      <w:tr w:rsidR="001B193C" w:rsidRPr="00E17B44" w14:paraId="411077E3" w14:textId="77777777" w:rsidTr="1599924B">
        <w:tc>
          <w:tcPr>
            <w:tcW w:w="567" w:type="dxa"/>
            <w:shd w:val="clear" w:color="auto" w:fill="auto"/>
            <w:vAlign w:val="center"/>
          </w:tcPr>
          <w:p w14:paraId="7B3D7461" w14:textId="4A291630" w:rsidR="001B193C" w:rsidRPr="009B5CE9" w:rsidRDefault="00325B20"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rFonts w:eastAsia="Calibri"/>
                <w:sz w:val="16"/>
                <w:szCs w:val="16"/>
              </w:rPr>
            </w:pPr>
            <w:r>
              <w:rPr>
                <w:rFonts w:eastAsia="Calibri"/>
                <w:sz w:val="16"/>
                <w:szCs w:val="16"/>
              </w:rPr>
              <w:t>7</w:t>
            </w:r>
            <w:r w:rsidR="001B193C" w:rsidRPr="009B5CE9">
              <w:rPr>
                <w:rFonts w:eastAsia="Calibri"/>
                <w:sz w:val="16"/>
                <w:szCs w:val="16"/>
              </w:rPr>
              <w:t>.1</w:t>
            </w:r>
          </w:p>
        </w:tc>
        <w:tc>
          <w:tcPr>
            <w:tcW w:w="2411" w:type="dxa"/>
            <w:shd w:val="clear" w:color="auto" w:fill="auto"/>
            <w:vAlign w:val="center"/>
          </w:tcPr>
          <w:p w14:paraId="7FA6B2E8" w14:textId="42C47447" w:rsidR="001B193C" w:rsidRPr="009B5CE9" w:rsidRDefault="001B193C" w:rsidP="001B193C">
            <w:pPr>
              <w:jc w:val="both"/>
              <w:rPr>
                <w:sz w:val="16"/>
                <w:szCs w:val="16"/>
              </w:rPr>
            </w:pPr>
            <w:r w:rsidRPr="009B5CE9">
              <w:rPr>
                <w:sz w:val="16"/>
                <w:szCs w:val="16"/>
              </w:rPr>
              <w:t>Civil loading provided to indicate weight distribution within the container</w:t>
            </w:r>
            <w:r w:rsidR="009B5CE9">
              <w:rPr>
                <w:sz w:val="16"/>
                <w:szCs w:val="16"/>
              </w:rPr>
              <w:t>/skid/trailer</w:t>
            </w:r>
          </w:p>
        </w:tc>
        <w:tc>
          <w:tcPr>
            <w:tcW w:w="3402" w:type="dxa"/>
            <w:shd w:val="clear" w:color="auto" w:fill="auto"/>
            <w:vAlign w:val="center"/>
          </w:tcPr>
          <w:p w14:paraId="392A7048" w14:textId="352BA902" w:rsidR="001B193C" w:rsidRPr="009B5CE9" w:rsidRDefault="009B5CE9" w:rsidP="001B193C">
            <w:pPr>
              <w:jc w:val="center"/>
              <w:rPr>
                <w:sz w:val="16"/>
                <w:szCs w:val="16"/>
              </w:rPr>
            </w:pPr>
            <w:r>
              <w:rPr>
                <w:sz w:val="16"/>
                <w:szCs w:val="16"/>
              </w:rPr>
              <w:t>Weight distribution calculations provided</w:t>
            </w:r>
          </w:p>
        </w:tc>
        <w:tc>
          <w:tcPr>
            <w:tcW w:w="1276" w:type="dxa"/>
            <w:shd w:val="clear" w:color="auto" w:fill="auto"/>
            <w:vAlign w:val="center"/>
          </w:tcPr>
          <w:p w14:paraId="2C2259B1" w14:textId="0607C625" w:rsidR="008D2A88" w:rsidRPr="009B5CE9" w:rsidRDefault="008D2A88" w:rsidP="008D2A88">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b/>
                <w:sz w:val="16"/>
                <w:szCs w:val="16"/>
              </w:rPr>
            </w:pPr>
            <w:r>
              <w:rPr>
                <w:b/>
                <w:sz w:val="16"/>
                <w:szCs w:val="16"/>
              </w:rPr>
              <w:t>5</w:t>
            </w:r>
          </w:p>
        </w:tc>
        <w:tc>
          <w:tcPr>
            <w:tcW w:w="1275" w:type="dxa"/>
            <w:vAlign w:val="center"/>
          </w:tcPr>
          <w:p w14:paraId="3CD7A57B" w14:textId="297D5035" w:rsidR="001B193C" w:rsidRPr="009B5CE9" w:rsidRDefault="009B5CE9"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rPr>
                <w:sz w:val="16"/>
                <w:szCs w:val="16"/>
              </w:rPr>
            </w:pPr>
            <w:r>
              <w:rPr>
                <w:sz w:val="16"/>
                <w:szCs w:val="16"/>
              </w:rPr>
              <w:t>100</w:t>
            </w:r>
          </w:p>
        </w:tc>
        <w:tc>
          <w:tcPr>
            <w:tcW w:w="1292" w:type="dxa"/>
          </w:tcPr>
          <w:p w14:paraId="37F432C8" w14:textId="77777777" w:rsidR="001B193C" w:rsidRPr="009B5CE9" w:rsidRDefault="001B193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9B5CE9">
              <w:rPr>
                <w:sz w:val="16"/>
                <w:szCs w:val="16"/>
              </w:rPr>
              <w:t>No loads provided</w:t>
            </w:r>
          </w:p>
        </w:tc>
        <w:tc>
          <w:tcPr>
            <w:tcW w:w="1336" w:type="dxa"/>
          </w:tcPr>
          <w:p w14:paraId="2E4CE6FE" w14:textId="77777777" w:rsidR="001B193C" w:rsidRPr="009B5CE9" w:rsidRDefault="001B193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9B5CE9">
              <w:rPr>
                <w:sz w:val="16"/>
                <w:szCs w:val="16"/>
              </w:rPr>
              <w:t>Loads provided and distribution is unacceptable</w:t>
            </w:r>
          </w:p>
        </w:tc>
        <w:tc>
          <w:tcPr>
            <w:tcW w:w="1254" w:type="dxa"/>
          </w:tcPr>
          <w:p w14:paraId="57466AED" w14:textId="77777777" w:rsidR="001B193C" w:rsidRPr="009B5CE9" w:rsidRDefault="001B193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9B5CE9">
              <w:rPr>
                <w:sz w:val="16"/>
                <w:szCs w:val="16"/>
              </w:rPr>
              <w:t>Loads provided and distribution can be optimised</w:t>
            </w:r>
          </w:p>
        </w:tc>
        <w:tc>
          <w:tcPr>
            <w:tcW w:w="1254" w:type="dxa"/>
          </w:tcPr>
          <w:p w14:paraId="4380D8F8" w14:textId="77777777" w:rsidR="001B193C" w:rsidRPr="009B5CE9" w:rsidRDefault="001B193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rPr>
                <w:sz w:val="16"/>
                <w:szCs w:val="16"/>
              </w:rPr>
            </w:pPr>
            <w:r w:rsidRPr="009B5CE9">
              <w:rPr>
                <w:sz w:val="16"/>
                <w:szCs w:val="16"/>
              </w:rPr>
              <w:t>Loads provided and distribution is acceptable</w:t>
            </w:r>
          </w:p>
        </w:tc>
      </w:tr>
      <w:tr w:rsidR="001B193C" w:rsidRPr="00E17B44" w14:paraId="0F93F2D4" w14:textId="77777777" w:rsidTr="1599924B">
        <w:trPr>
          <w:trHeight w:val="275"/>
        </w:trPr>
        <w:tc>
          <w:tcPr>
            <w:tcW w:w="567" w:type="dxa"/>
            <w:shd w:val="clear" w:color="auto" w:fill="auto"/>
          </w:tcPr>
          <w:p w14:paraId="3812C37B" w14:textId="77777777" w:rsidR="001B193C" w:rsidRPr="00E17B44" w:rsidRDefault="001B193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709"/>
              <w:rPr>
                <w:rFonts w:eastAsia="Calibri"/>
                <w:sz w:val="20"/>
                <w:szCs w:val="20"/>
              </w:rPr>
            </w:pPr>
            <w:r w:rsidRPr="00E17B44">
              <w:rPr>
                <w:sz w:val="20"/>
                <w:szCs w:val="20"/>
              </w:rPr>
              <w:t>6.5</w:t>
            </w:r>
          </w:p>
        </w:tc>
        <w:tc>
          <w:tcPr>
            <w:tcW w:w="2411" w:type="dxa"/>
            <w:shd w:val="clear" w:color="auto" w:fill="auto"/>
          </w:tcPr>
          <w:p w14:paraId="42E20D77" w14:textId="77777777" w:rsidR="001B193C" w:rsidRPr="00E17B44" w:rsidRDefault="001B193C" w:rsidP="001B193C">
            <w:pPr>
              <w:jc w:val="both"/>
              <w:rPr>
                <w:sz w:val="20"/>
                <w:szCs w:val="20"/>
              </w:rPr>
            </w:pPr>
          </w:p>
        </w:tc>
        <w:tc>
          <w:tcPr>
            <w:tcW w:w="3402" w:type="dxa"/>
            <w:shd w:val="clear" w:color="auto" w:fill="auto"/>
            <w:vAlign w:val="center"/>
          </w:tcPr>
          <w:p w14:paraId="752B6884" w14:textId="77777777" w:rsidR="001B193C" w:rsidRPr="00E17B44" w:rsidRDefault="001B193C" w:rsidP="001B193C">
            <w:pPr>
              <w:jc w:val="center"/>
              <w:rPr>
                <w:b/>
                <w:sz w:val="20"/>
                <w:szCs w:val="20"/>
              </w:rPr>
            </w:pPr>
            <w:r w:rsidRPr="00E17B44">
              <w:rPr>
                <w:b/>
                <w:sz w:val="20"/>
                <w:szCs w:val="20"/>
              </w:rPr>
              <w:t xml:space="preserve">TOTAL: </w:t>
            </w:r>
          </w:p>
        </w:tc>
        <w:tc>
          <w:tcPr>
            <w:tcW w:w="1276" w:type="dxa"/>
            <w:shd w:val="clear" w:color="auto" w:fill="auto"/>
            <w:vAlign w:val="center"/>
          </w:tcPr>
          <w:p w14:paraId="1D558B70" w14:textId="77777777" w:rsidR="001B193C" w:rsidRPr="00E17B44" w:rsidRDefault="001B193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jc w:val="center"/>
              <w:rPr>
                <w:b/>
                <w:sz w:val="20"/>
                <w:szCs w:val="20"/>
              </w:rPr>
            </w:pPr>
            <w:r w:rsidRPr="00E17B44">
              <w:rPr>
                <w:b/>
                <w:sz w:val="20"/>
                <w:szCs w:val="20"/>
              </w:rPr>
              <w:t>100</w:t>
            </w:r>
          </w:p>
        </w:tc>
        <w:tc>
          <w:tcPr>
            <w:tcW w:w="1275" w:type="dxa"/>
          </w:tcPr>
          <w:p w14:paraId="75D30859" w14:textId="77777777" w:rsidR="001B193C" w:rsidRPr="00E17B44" w:rsidRDefault="001B193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jc w:val="center"/>
              <w:rPr>
                <w:sz w:val="20"/>
                <w:szCs w:val="20"/>
              </w:rPr>
            </w:pPr>
          </w:p>
        </w:tc>
        <w:tc>
          <w:tcPr>
            <w:tcW w:w="1292" w:type="dxa"/>
          </w:tcPr>
          <w:p w14:paraId="3BF4352B" w14:textId="77777777" w:rsidR="001B193C" w:rsidRPr="00E17B44" w:rsidRDefault="001B193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jc w:val="center"/>
              <w:rPr>
                <w:sz w:val="20"/>
                <w:szCs w:val="20"/>
              </w:rPr>
            </w:pPr>
          </w:p>
        </w:tc>
        <w:tc>
          <w:tcPr>
            <w:tcW w:w="1336" w:type="dxa"/>
          </w:tcPr>
          <w:p w14:paraId="22A88FC2" w14:textId="77777777" w:rsidR="001B193C" w:rsidRPr="00E17B44" w:rsidRDefault="001B193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jc w:val="center"/>
              <w:rPr>
                <w:sz w:val="20"/>
                <w:szCs w:val="20"/>
              </w:rPr>
            </w:pPr>
          </w:p>
        </w:tc>
        <w:tc>
          <w:tcPr>
            <w:tcW w:w="1254" w:type="dxa"/>
          </w:tcPr>
          <w:p w14:paraId="379FD6D9" w14:textId="77777777" w:rsidR="001B193C" w:rsidRPr="00E17B44" w:rsidRDefault="001B193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jc w:val="center"/>
              <w:rPr>
                <w:sz w:val="20"/>
                <w:szCs w:val="20"/>
              </w:rPr>
            </w:pPr>
          </w:p>
        </w:tc>
        <w:tc>
          <w:tcPr>
            <w:tcW w:w="1254" w:type="dxa"/>
          </w:tcPr>
          <w:p w14:paraId="0A0226B7" w14:textId="77777777" w:rsidR="001B193C" w:rsidRPr="00E17B44" w:rsidRDefault="001B193C" w:rsidP="001B193C">
            <w:pPr>
              <w:tabs>
                <w:tab w:val="clear" w:pos="907"/>
                <w:tab w:val="clear" w:pos="1304"/>
                <w:tab w:val="clear" w:pos="1701"/>
                <w:tab w:val="clear" w:pos="2098"/>
                <w:tab w:val="clear" w:pos="2494"/>
                <w:tab w:val="clear" w:pos="2891"/>
                <w:tab w:val="clear" w:pos="3288"/>
                <w:tab w:val="clear" w:pos="3685"/>
                <w:tab w:val="clear" w:pos="4082"/>
                <w:tab w:val="clear" w:pos="4479"/>
                <w:tab w:val="left" w:pos="794"/>
                <w:tab w:val="left" w:pos="1191"/>
                <w:tab w:val="left" w:pos="1587"/>
                <w:tab w:val="left" w:pos="1984"/>
                <w:tab w:val="left" w:pos="2381"/>
                <w:tab w:val="left" w:pos="2778"/>
                <w:tab w:val="left" w:pos="3175"/>
                <w:tab w:val="left" w:pos="3572"/>
                <w:tab w:val="left" w:pos="3969"/>
              </w:tabs>
              <w:spacing w:before="80" w:after="80" w:line="288" w:lineRule="auto"/>
              <w:ind w:left="425"/>
              <w:jc w:val="center"/>
              <w:rPr>
                <w:sz w:val="20"/>
                <w:szCs w:val="20"/>
              </w:rPr>
            </w:pPr>
          </w:p>
        </w:tc>
      </w:tr>
    </w:tbl>
    <w:p w14:paraId="0D855442" w14:textId="77777777" w:rsidR="00B237D0" w:rsidRPr="00B237D0" w:rsidRDefault="00B237D0" w:rsidP="00B237D0">
      <w:pPr>
        <w:pStyle w:val="BodyText"/>
      </w:pPr>
    </w:p>
    <w:p w14:paraId="328DE6E1" w14:textId="77777777" w:rsidR="002F3757" w:rsidRPr="00E4639B" w:rsidRDefault="002F3757" w:rsidP="00D54224">
      <w:pPr>
        <w:pStyle w:val="Heading2"/>
        <w:numPr>
          <w:ilvl w:val="0"/>
          <w:numId w:val="0"/>
        </w:numPr>
        <w:ind w:left="397"/>
        <w:rPr>
          <w:rFonts w:ascii="Arial" w:hAnsi="Arial"/>
        </w:rPr>
      </w:pPr>
      <w:r w:rsidRPr="00E4639B">
        <w:rPr>
          <w:rFonts w:ascii="Arial" w:hAnsi="Arial"/>
        </w:rPr>
        <w:br w:type="page"/>
      </w:r>
      <w:bookmarkStart w:id="41" w:name="_Toc97319306"/>
      <w:r w:rsidR="00EE6CE0" w:rsidRPr="00E4639B">
        <w:rPr>
          <w:rFonts w:ascii="Arial" w:hAnsi="Arial"/>
        </w:rPr>
        <w:lastRenderedPageBreak/>
        <w:t>TET Member Responsibi</w:t>
      </w:r>
      <w:r w:rsidRPr="00E4639B">
        <w:rPr>
          <w:rFonts w:ascii="Arial" w:hAnsi="Arial"/>
        </w:rPr>
        <w:t>lities</w:t>
      </w:r>
      <w:bookmarkEnd w:id="41"/>
    </w:p>
    <w:p w14:paraId="08DF1431" w14:textId="77777777" w:rsidR="002F3757" w:rsidRPr="00E4639B" w:rsidRDefault="002F3757" w:rsidP="002F3757">
      <w:pPr>
        <w:pStyle w:val="BodyText"/>
        <w:ind w:hanging="567"/>
        <w:rPr>
          <w:rStyle w:val="Instruction"/>
          <w:color w:val="auto"/>
        </w:rPr>
      </w:pPr>
      <w:r w:rsidRPr="00E4639B">
        <w:rPr>
          <w:rStyle w:val="Instruction"/>
          <w:color w:val="auto"/>
        </w:rPr>
        <w:t xml:space="preserve">In Table </w:t>
      </w:r>
      <w:r w:rsidR="003B367B" w:rsidRPr="00E4639B">
        <w:rPr>
          <w:rStyle w:val="Instruction"/>
          <w:color w:val="auto"/>
        </w:rPr>
        <w:t>4</w:t>
      </w:r>
      <w:r w:rsidRPr="00E4639B">
        <w:rPr>
          <w:rStyle w:val="Instruction"/>
          <w:color w:val="auto"/>
        </w:rPr>
        <w:t xml:space="preserve"> identify the TET members allocated to review/evaluate each </w:t>
      </w:r>
      <w:r w:rsidR="00EE6CE0" w:rsidRPr="00E4639B">
        <w:rPr>
          <w:rStyle w:val="Instruction"/>
          <w:color w:val="auto"/>
        </w:rPr>
        <w:t xml:space="preserve">Qualitative </w:t>
      </w:r>
      <w:r w:rsidRPr="00E4639B">
        <w:rPr>
          <w:rStyle w:val="Instruction"/>
          <w:color w:val="auto"/>
        </w:rPr>
        <w:t>criterion</w:t>
      </w:r>
      <w:r w:rsidR="00DA5A98" w:rsidRPr="00E4639B">
        <w:rPr>
          <w:rStyle w:val="Instruction"/>
          <w:color w:val="auto"/>
        </w:rPr>
        <w:t xml:space="preserve"> (minimum 2 evaluators per </w:t>
      </w:r>
      <w:r w:rsidR="005A76F3" w:rsidRPr="00E4639B">
        <w:rPr>
          <w:rStyle w:val="Instruction"/>
          <w:color w:val="auto"/>
        </w:rPr>
        <w:t xml:space="preserve">criteria / </w:t>
      </w:r>
      <w:r w:rsidR="00DA5A98" w:rsidRPr="00E4639B">
        <w:rPr>
          <w:rStyle w:val="Instruction"/>
          <w:color w:val="auto"/>
        </w:rPr>
        <w:t>sub-criteria)</w:t>
      </w:r>
    </w:p>
    <w:p w14:paraId="71165618" w14:textId="26C1C1DA" w:rsidR="002F3757" w:rsidRDefault="002F3757" w:rsidP="002F3757">
      <w:pPr>
        <w:pStyle w:val="Caption"/>
        <w:rPr>
          <w:rFonts w:ascii="Arial" w:hAnsi="Arial"/>
        </w:rPr>
      </w:pPr>
      <w:bookmarkStart w:id="42" w:name="_Toc97319317"/>
      <w:r w:rsidRPr="00E4639B">
        <w:rPr>
          <w:rFonts w:ascii="Arial" w:hAnsi="Arial"/>
        </w:rPr>
        <w:t xml:space="preserve">Table </w:t>
      </w:r>
      <w:r w:rsidR="00F8721C" w:rsidRPr="00E4639B">
        <w:rPr>
          <w:rFonts w:ascii="Arial" w:hAnsi="Arial"/>
        </w:rPr>
        <w:fldChar w:fldCharType="begin"/>
      </w:r>
      <w:r w:rsidRPr="00E4639B">
        <w:rPr>
          <w:rFonts w:ascii="Arial" w:hAnsi="Arial"/>
        </w:rPr>
        <w:instrText xml:space="preserve"> SEQ Table \* ARABIC </w:instrText>
      </w:r>
      <w:r w:rsidR="00F8721C" w:rsidRPr="00E4639B">
        <w:rPr>
          <w:rFonts w:ascii="Arial" w:hAnsi="Arial"/>
        </w:rPr>
        <w:fldChar w:fldCharType="separate"/>
      </w:r>
      <w:r w:rsidR="00A22929">
        <w:rPr>
          <w:rFonts w:ascii="Arial" w:hAnsi="Arial"/>
          <w:noProof/>
        </w:rPr>
        <w:t>4</w:t>
      </w:r>
      <w:r w:rsidR="00F8721C" w:rsidRPr="00E4639B">
        <w:rPr>
          <w:rFonts w:ascii="Arial" w:hAnsi="Arial"/>
        </w:rPr>
        <w:fldChar w:fldCharType="end"/>
      </w:r>
      <w:r w:rsidRPr="00E4639B">
        <w:rPr>
          <w:rFonts w:ascii="Arial" w:hAnsi="Arial"/>
        </w:rPr>
        <w:t xml:space="preserve">: </w:t>
      </w:r>
      <w:r w:rsidR="005A76F3" w:rsidRPr="00E4639B">
        <w:rPr>
          <w:rFonts w:ascii="Arial" w:hAnsi="Arial"/>
        </w:rPr>
        <w:t>TET M</w:t>
      </w:r>
      <w:r w:rsidR="00B302E9" w:rsidRPr="00E4639B">
        <w:rPr>
          <w:rFonts w:ascii="Arial" w:hAnsi="Arial"/>
        </w:rPr>
        <w:t>ember</w:t>
      </w:r>
      <w:r w:rsidR="005A76F3" w:rsidRPr="00E4639B">
        <w:rPr>
          <w:rFonts w:ascii="Arial" w:hAnsi="Arial"/>
        </w:rPr>
        <w:t xml:space="preserve"> R</w:t>
      </w:r>
      <w:r w:rsidR="00B302E9" w:rsidRPr="00E4639B">
        <w:rPr>
          <w:rFonts w:ascii="Arial" w:hAnsi="Arial"/>
        </w:rPr>
        <w:t>esponsibilities</w:t>
      </w:r>
      <w:bookmarkEnd w:id="42"/>
    </w:p>
    <w:p w14:paraId="4EA20121" w14:textId="27BCC050" w:rsidR="001E7C40" w:rsidRPr="00E4639B" w:rsidRDefault="001E7C40" w:rsidP="001E7C40">
      <w:pPr>
        <w:pStyle w:val="Caption"/>
        <w:rPr>
          <w:rFonts w:ascii="Arial" w:hAnsi="Arial"/>
          <w:color w:val="0000FF"/>
        </w:rPr>
      </w:pPr>
      <w:bookmarkStart w:id="43" w:name="_Toc97114322"/>
      <w:bookmarkStart w:id="44" w:name="_Toc97319318"/>
      <w:r w:rsidRPr="00E4639B">
        <w:rPr>
          <w:rFonts w:ascii="Arial" w:hAnsi="Arial"/>
        </w:rPr>
        <w:t xml:space="preserve">Table </w:t>
      </w:r>
      <w:r w:rsidRPr="00E4639B">
        <w:rPr>
          <w:rFonts w:ascii="Arial" w:hAnsi="Arial"/>
        </w:rPr>
        <w:fldChar w:fldCharType="begin"/>
      </w:r>
      <w:r w:rsidRPr="00E4639B">
        <w:rPr>
          <w:rFonts w:ascii="Arial" w:hAnsi="Arial"/>
        </w:rPr>
        <w:instrText xml:space="preserve"> SEQ Table \* ARABIC </w:instrText>
      </w:r>
      <w:r w:rsidRPr="00E4639B">
        <w:rPr>
          <w:rFonts w:ascii="Arial" w:hAnsi="Arial"/>
        </w:rPr>
        <w:fldChar w:fldCharType="separate"/>
      </w:r>
      <w:r w:rsidR="00A22929">
        <w:rPr>
          <w:rFonts w:ascii="Arial" w:hAnsi="Arial"/>
          <w:noProof/>
        </w:rPr>
        <w:t>5</w:t>
      </w:r>
      <w:r w:rsidRPr="00E4639B">
        <w:rPr>
          <w:rFonts w:ascii="Arial" w:hAnsi="Arial"/>
        </w:rPr>
        <w:fldChar w:fldCharType="end"/>
      </w:r>
      <w:r w:rsidRPr="00E4639B">
        <w:rPr>
          <w:rFonts w:ascii="Arial" w:hAnsi="Arial"/>
        </w:rPr>
        <w:t>: TET Member Responsibilities</w:t>
      </w:r>
      <w:bookmarkEnd w:id="43"/>
      <w:bookmarkEnd w:id="44"/>
    </w:p>
    <w:tbl>
      <w:tblPr>
        <w:tblW w:w="13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134"/>
        <w:gridCol w:w="1134"/>
        <w:gridCol w:w="1276"/>
        <w:gridCol w:w="1134"/>
        <w:gridCol w:w="1134"/>
        <w:gridCol w:w="1134"/>
        <w:gridCol w:w="1134"/>
        <w:gridCol w:w="1134"/>
        <w:gridCol w:w="1134"/>
        <w:gridCol w:w="994"/>
      </w:tblGrid>
      <w:tr w:rsidR="001E7C40" w:rsidRPr="00E4639B" w14:paraId="44D47324" w14:textId="77777777" w:rsidTr="00325B20">
        <w:tc>
          <w:tcPr>
            <w:tcW w:w="2297" w:type="dxa"/>
            <w:shd w:val="pct5" w:color="auto" w:fill="auto"/>
            <w:vAlign w:val="center"/>
          </w:tcPr>
          <w:p w14:paraId="38122B60" w14:textId="77777777" w:rsidR="001E7C40" w:rsidRPr="00E4639B" w:rsidRDefault="001E7C40" w:rsidP="00417198">
            <w:pPr>
              <w:pStyle w:val="TableBodyCentre"/>
              <w:spacing w:before="60" w:after="60" w:line="264" w:lineRule="auto"/>
              <w:rPr>
                <w:rFonts w:eastAsia="Calibri"/>
                <w:b/>
                <w:szCs w:val="22"/>
              </w:rPr>
            </w:pPr>
            <w:r w:rsidRPr="00E4639B">
              <w:rPr>
                <w:rFonts w:eastAsia="Calibri"/>
                <w:b/>
                <w:szCs w:val="22"/>
              </w:rPr>
              <w:t>Mandatory Criteria Number</w:t>
            </w:r>
          </w:p>
        </w:tc>
        <w:tc>
          <w:tcPr>
            <w:tcW w:w="1134" w:type="dxa"/>
            <w:tcBorders>
              <w:bottom w:val="single" w:sz="4" w:space="0" w:color="auto"/>
            </w:tcBorders>
            <w:shd w:val="pct5" w:color="auto" w:fill="auto"/>
            <w:vAlign w:val="center"/>
          </w:tcPr>
          <w:p w14:paraId="2C16DA4B" w14:textId="77777777" w:rsidR="001E7C40" w:rsidRPr="00E4639B" w:rsidRDefault="001E7C40" w:rsidP="00417198">
            <w:pPr>
              <w:pStyle w:val="TableBodyCentre"/>
              <w:spacing w:before="60" w:after="60" w:line="264" w:lineRule="auto"/>
              <w:rPr>
                <w:rFonts w:eastAsia="Calibri"/>
                <w:b/>
                <w:color w:val="000000"/>
                <w:szCs w:val="22"/>
              </w:rPr>
            </w:pPr>
            <w:r w:rsidRPr="00E4639B">
              <w:rPr>
                <w:rStyle w:val="Instruction"/>
                <w:b/>
                <w:color w:val="000000"/>
              </w:rPr>
              <w:t>TET 1</w:t>
            </w:r>
          </w:p>
        </w:tc>
        <w:tc>
          <w:tcPr>
            <w:tcW w:w="1134" w:type="dxa"/>
            <w:tcBorders>
              <w:bottom w:val="single" w:sz="4" w:space="0" w:color="auto"/>
            </w:tcBorders>
            <w:shd w:val="pct5" w:color="auto" w:fill="auto"/>
            <w:vAlign w:val="center"/>
          </w:tcPr>
          <w:p w14:paraId="03C12F9D" w14:textId="77777777" w:rsidR="001E7C40" w:rsidRPr="00E4639B" w:rsidRDefault="001E7C40" w:rsidP="00417198">
            <w:pPr>
              <w:pStyle w:val="TableBodyCentre"/>
              <w:spacing w:before="60" w:after="60" w:line="264" w:lineRule="auto"/>
              <w:rPr>
                <w:rFonts w:eastAsia="Calibri"/>
                <w:b/>
                <w:color w:val="000000"/>
                <w:szCs w:val="22"/>
              </w:rPr>
            </w:pPr>
            <w:r w:rsidRPr="00E4639B">
              <w:rPr>
                <w:rStyle w:val="Instruction"/>
                <w:b/>
                <w:color w:val="000000"/>
              </w:rPr>
              <w:t>TET 2</w:t>
            </w:r>
          </w:p>
        </w:tc>
        <w:tc>
          <w:tcPr>
            <w:tcW w:w="1276" w:type="dxa"/>
            <w:tcBorders>
              <w:bottom w:val="single" w:sz="4" w:space="0" w:color="auto"/>
            </w:tcBorders>
            <w:shd w:val="pct5" w:color="auto" w:fill="auto"/>
            <w:vAlign w:val="center"/>
          </w:tcPr>
          <w:p w14:paraId="254C4EA3" w14:textId="77777777" w:rsidR="001E7C40" w:rsidRPr="00E4639B" w:rsidRDefault="001E7C40" w:rsidP="00417198">
            <w:pPr>
              <w:pStyle w:val="TableBodyCentre"/>
              <w:spacing w:before="60" w:after="60" w:line="264" w:lineRule="auto"/>
              <w:rPr>
                <w:rFonts w:eastAsia="Calibri"/>
                <w:b/>
                <w:color w:val="000000"/>
                <w:szCs w:val="22"/>
              </w:rPr>
            </w:pPr>
            <w:r w:rsidRPr="00E4639B">
              <w:rPr>
                <w:rStyle w:val="Instruction"/>
                <w:b/>
                <w:color w:val="000000"/>
              </w:rPr>
              <w:t>TET 3</w:t>
            </w:r>
          </w:p>
        </w:tc>
        <w:tc>
          <w:tcPr>
            <w:tcW w:w="1134" w:type="dxa"/>
            <w:tcBorders>
              <w:bottom w:val="single" w:sz="4" w:space="0" w:color="auto"/>
            </w:tcBorders>
            <w:shd w:val="pct5" w:color="auto" w:fill="auto"/>
            <w:vAlign w:val="center"/>
          </w:tcPr>
          <w:p w14:paraId="7B718A52" w14:textId="77777777" w:rsidR="001E7C40" w:rsidRPr="00E4639B" w:rsidRDefault="001E7C40" w:rsidP="00417198">
            <w:pPr>
              <w:pStyle w:val="TableBodyCentre"/>
              <w:spacing w:before="60" w:after="60" w:line="264" w:lineRule="auto"/>
              <w:rPr>
                <w:rFonts w:eastAsia="Calibri"/>
                <w:b/>
                <w:color w:val="000000"/>
                <w:szCs w:val="22"/>
              </w:rPr>
            </w:pPr>
            <w:r w:rsidRPr="00E4639B">
              <w:rPr>
                <w:rStyle w:val="Instruction"/>
                <w:b/>
                <w:color w:val="000000"/>
              </w:rPr>
              <w:t>TET 4</w:t>
            </w:r>
          </w:p>
        </w:tc>
        <w:tc>
          <w:tcPr>
            <w:tcW w:w="1134" w:type="dxa"/>
            <w:tcBorders>
              <w:bottom w:val="single" w:sz="4" w:space="0" w:color="auto"/>
            </w:tcBorders>
            <w:shd w:val="pct5" w:color="auto" w:fill="auto"/>
            <w:vAlign w:val="center"/>
          </w:tcPr>
          <w:p w14:paraId="4DD45417" w14:textId="77777777" w:rsidR="001E7C40" w:rsidRPr="00E4639B" w:rsidRDefault="001E7C40" w:rsidP="00417198">
            <w:pPr>
              <w:pStyle w:val="TableBodyCentre"/>
              <w:spacing w:before="60" w:after="60" w:line="264" w:lineRule="auto"/>
              <w:rPr>
                <w:rFonts w:eastAsia="Calibri"/>
                <w:b/>
                <w:color w:val="000000"/>
                <w:szCs w:val="22"/>
              </w:rPr>
            </w:pPr>
            <w:r w:rsidRPr="00E4639B">
              <w:rPr>
                <w:rStyle w:val="Instruction"/>
                <w:b/>
                <w:color w:val="000000"/>
              </w:rPr>
              <w:t>TET 5</w:t>
            </w:r>
          </w:p>
        </w:tc>
        <w:tc>
          <w:tcPr>
            <w:tcW w:w="1134" w:type="dxa"/>
            <w:tcBorders>
              <w:bottom w:val="single" w:sz="4" w:space="0" w:color="auto"/>
            </w:tcBorders>
            <w:shd w:val="pct5" w:color="auto" w:fill="auto"/>
            <w:vAlign w:val="center"/>
          </w:tcPr>
          <w:p w14:paraId="65AACA33" w14:textId="77777777" w:rsidR="001E7C40" w:rsidRPr="00E4639B" w:rsidRDefault="001E7C40" w:rsidP="00417198">
            <w:pPr>
              <w:pStyle w:val="TableBodyCentre"/>
              <w:spacing w:before="60" w:after="60" w:line="264" w:lineRule="auto"/>
              <w:rPr>
                <w:rFonts w:eastAsia="Calibri"/>
                <w:b/>
                <w:color w:val="000000"/>
                <w:szCs w:val="22"/>
              </w:rPr>
            </w:pPr>
            <w:r w:rsidRPr="00E4639B">
              <w:rPr>
                <w:rStyle w:val="Instruction"/>
                <w:b/>
                <w:color w:val="000000"/>
              </w:rPr>
              <w:t>TET 6</w:t>
            </w:r>
          </w:p>
        </w:tc>
        <w:tc>
          <w:tcPr>
            <w:tcW w:w="1134" w:type="dxa"/>
            <w:tcBorders>
              <w:bottom w:val="single" w:sz="4" w:space="0" w:color="auto"/>
            </w:tcBorders>
            <w:shd w:val="pct5" w:color="auto" w:fill="auto"/>
          </w:tcPr>
          <w:p w14:paraId="641BEA2E" w14:textId="77777777" w:rsidR="001E7C40" w:rsidRPr="00E4639B" w:rsidRDefault="001E7C40" w:rsidP="00417198">
            <w:pPr>
              <w:pStyle w:val="TableBodyCentre"/>
              <w:spacing w:before="60" w:after="60" w:line="264" w:lineRule="auto"/>
              <w:rPr>
                <w:rStyle w:val="Instruction"/>
                <w:b/>
                <w:color w:val="000000"/>
              </w:rPr>
            </w:pPr>
          </w:p>
          <w:p w14:paraId="1DF3D6E2" w14:textId="77777777" w:rsidR="001E7C40" w:rsidRPr="00E4639B" w:rsidRDefault="001E7C40" w:rsidP="00417198">
            <w:pPr>
              <w:pStyle w:val="TableBodyCentre"/>
              <w:spacing w:before="60" w:after="60" w:line="264" w:lineRule="auto"/>
              <w:rPr>
                <w:rStyle w:val="Instruction"/>
                <w:b/>
                <w:color w:val="000000"/>
              </w:rPr>
            </w:pPr>
            <w:r w:rsidRPr="00E4639B">
              <w:rPr>
                <w:rStyle w:val="Instruction"/>
                <w:b/>
                <w:color w:val="000000"/>
              </w:rPr>
              <w:t>TET 7</w:t>
            </w:r>
          </w:p>
        </w:tc>
        <w:tc>
          <w:tcPr>
            <w:tcW w:w="1134" w:type="dxa"/>
            <w:tcBorders>
              <w:bottom w:val="single" w:sz="4" w:space="0" w:color="auto"/>
            </w:tcBorders>
            <w:shd w:val="pct5" w:color="auto" w:fill="auto"/>
          </w:tcPr>
          <w:p w14:paraId="2E874C5B" w14:textId="77777777" w:rsidR="001E7C40" w:rsidRPr="00E4639B" w:rsidRDefault="001E7C40" w:rsidP="00417198">
            <w:pPr>
              <w:pStyle w:val="TableBodyCentre"/>
              <w:spacing w:before="60" w:after="60" w:line="264" w:lineRule="auto"/>
              <w:rPr>
                <w:rStyle w:val="Instruction"/>
                <w:b/>
                <w:color w:val="000000"/>
              </w:rPr>
            </w:pPr>
          </w:p>
          <w:p w14:paraId="17891800" w14:textId="77777777" w:rsidR="001E7C40" w:rsidRPr="00E4639B" w:rsidRDefault="001E7C40" w:rsidP="00417198">
            <w:pPr>
              <w:pStyle w:val="TableBodyCentre"/>
              <w:spacing w:before="60" w:after="60" w:line="264" w:lineRule="auto"/>
              <w:rPr>
                <w:rStyle w:val="Instruction"/>
                <w:b/>
                <w:color w:val="000000"/>
              </w:rPr>
            </w:pPr>
            <w:r w:rsidRPr="00E4639B">
              <w:rPr>
                <w:rStyle w:val="Instruction"/>
                <w:b/>
                <w:color w:val="000000"/>
              </w:rPr>
              <w:t>TET 8</w:t>
            </w:r>
          </w:p>
        </w:tc>
        <w:tc>
          <w:tcPr>
            <w:tcW w:w="1134" w:type="dxa"/>
            <w:tcBorders>
              <w:bottom w:val="single" w:sz="4" w:space="0" w:color="auto"/>
            </w:tcBorders>
            <w:shd w:val="pct5" w:color="auto" w:fill="auto"/>
          </w:tcPr>
          <w:p w14:paraId="016A82C8" w14:textId="77777777" w:rsidR="001E7C40" w:rsidRPr="00E4639B" w:rsidRDefault="001E7C40" w:rsidP="00417198">
            <w:pPr>
              <w:pStyle w:val="TableBodyCentre"/>
              <w:spacing w:before="60" w:after="60" w:line="264" w:lineRule="auto"/>
              <w:rPr>
                <w:rStyle w:val="Instruction"/>
                <w:b/>
                <w:color w:val="000000"/>
              </w:rPr>
            </w:pPr>
          </w:p>
          <w:p w14:paraId="6E27F0C5" w14:textId="77777777" w:rsidR="001E7C40" w:rsidRPr="00E4639B" w:rsidRDefault="001E7C40" w:rsidP="00417198">
            <w:pPr>
              <w:pStyle w:val="TableBodyCentre"/>
              <w:spacing w:before="60" w:after="60" w:line="264" w:lineRule="auto"/>
              <w:rPr>
                <w:rStyle w:val="Instruction"/>
                <w:b/>
                <w:color w:val="000000"/>
              </w:rPr>
            </w:pPr>
            <w:r w:rsidRPr="00E4639B">
              <w:rPr>
                <w:rStyle w:val="Instruction"/>
                <w:b/>
                <w:color w:val="000000"/>
              </w:rPr>
              <w:t>TET 9</w:t>
            </w:r>
          </w:p>
        </w:tc>
        <w:tc>
          <w:tcPr>
            <w:tcW w:w="994" w:type="dxa"/>
            <w:tcBorders>
              <w:bottom w:val="single" w:sz="4" w:space="0" w:color="auto"/>
            </w:tcBorders>
            <w:shd w:val="pct5" w:color="auto" w:fill="auto"/>
            <w:vAlign w:val="center"/>
          </w:tcPr>
          <w:p w14:paraId="0D4CA5AA" w14:textId="77777777" w:rsidR="001E7C40" w:rsidRPr="00E4639B" w:rsidRDefault="001E7C40" w:rsidP="00417198">
            <w:pPr>
              <w:pStyle w:val="TableBodyCentre"/>
              <w:spacing w:before="60" w:after="60" w:line="264" w:lineRule="auto"/>
              <w:rPr>
                <w:rStyle w:val="Instruction"/>
                <w:b/>
                <w:color w:val="000000"/>
              </w:rPr>
            </w:pPr>
            <w:r w:rsidRPr="00E4639B">
              <w:rPr>
                <w:rStyle w:val="Instruction"/>
                <w:b/>
                <w:color w:val="000000"/>
              </w:rPr>
              <w:t>TET 10</w:t>
            </w:r>
          </w:p>
        </w:tc>
      </w:tr>
      <w:tr w:rsidR="001E7C40" w:rsidRPr="00E4639B" w14:paraId="7AF00091" w14:textId="77777777" w:rsidTr="00325B20">
        <w:tc>
          <w:tcPr>
            <w:tcW w:w="2297" w:type="dxa"/>
            <w:shd w:val="clear" w:color="auto" w:fill="auto"/>
          </w:tcPr>
          <w:p w14:paraId="25520804" w14:textId="77777777" w:rsidR="001E7C40" w:rsidRPr="00E4639B" w:rsidRDefault="001E7C40" w:rsidP="00417198">
            <w:pPr>
              <w:pStyle w:val="TableBodyCentre"/>
              <w:spacing w:before="80" w:after="80" w:line="288" w:lineRule="auto"/>
              <w:rPr>
                <w:rStyle w:val="Instruction"/>
                <w:color w:val="auto"/>
              </w:rPr>
            </w:pPr>
            <w:r w:rsidRPr="00E4639B">
              <w:rPr>
                <w:rStyle w:val="Instruction"/>
                <w:color w:val="auto"/>
              </w:rPr>
              <w:t>1</w:t>
            </w:r>
          </w:p>
        </w:tc>
        <w:tc>
          <w:tcPr>
            <w:tcW w:w="1134" w:type="dxa"/>
            <w:shd w:val="clear" w:color="auto" w:fill="auto"/>
          </w:tcPr>
          <w:p w14:paraId="570A566C" w14:textId="102B63E1" w:rsidR="001E7C40" w:rsidRPr="00E4639B" w:rsidRDefault="001E7C40" w:rsidP="00417198">
            <w:pPr>
              <w:pStyle w:val="TableBodyCentre"/>
              <w:spacing w:before="80" w:after="80" w:line="288" w:lineRule="auto"/>
              <w:rPr>
                <w:rStyle w:val="Instruction"/>
                <w:color w:val="auto"/>
              </w:rPr>
            </w:pPr>
          </w:p>
        </w:tc>
        <w:tc>
          <w:tcPr>
            <w:tcW w:w="1134" w:type="dxa"/>
            <w:shd w:val="clear" w:color="auto" w:fill="auto"/>
          </w:tcPr>
          <w:p w14:paraId="42A24653" w14:textId="77777777" w:rsidR="001E7C40" w:rsidRPr="00E4639B" w:rsidRDefault="001E7C40" w:rsidP="00417198">
            <w:pPr>
              <w:pStyle w:val="TableBodyCentre"/>
              <w:spacing w:before="80" w:after="80" w:line="288" w:lineRule="auto"/>
              <w:rPr>
                <w:rStyle w:val="Instruction"/>
                <w:color w:val="auto"/>
              </w:rPr>
            </w:pPr>
          </w:p>
        </w:tc>
        <w:tc>
          <w:tcPr>
            <w:tcW w:w="1276" w:type="dxa"/>
            <w:shd w:val="clear" w:color="auto" w:fill="auto"/>
          </w:tcPr>
          <w:p w14:paraId="6670B6DE" w14:textId="6C97A1E9" w:rsidR="001E7C40" w:rsidRPr="00E4639B" w:rsidRDefault="008A6E32" w:rsidP="00417198">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0D243EE3" w14:textId="77777777" w:rsidR="001E7C40" w:rsidRPr="00E4639B" w:rsidRDefault="001E7C40" w:rsidP="00417198">
            <w:pPr>
              <w:pStyle w:val="TableBodyCentre"/>
              <w:spacing w:before="80" w:after="80" w:line="288" w:lineRule="auto"/>
              <w:rPr>
                <w:rStyle w:val="Instruction"/>
                <w:color w:val="auto"/>
              </w:rPr>
            </w:pPr>
          </w:p>
        </w:tc>
        <w:tc>
          <w:tcPr>
            <w:tcW w:w="1134" w:type="dxa"/>
            <w:shd w:val="clear" w:color="auto" w:fill="auto"/>
          </w:tcPr>
          <w:p w14:paraId="428D54F2" w14:textId="77777777" w:rsidR="001E7C40" w:rsidRPr="00E4639B" w:rsidRDefault="001E7C40" w:rsidP="00417198">
            <w:pPr>
              <w:pStyle w:val="TableBodyCentre"/>
              <w:spacing w:before="80" w:after="80" w:line="288" w:lineRule="auto"/>
              <w:rPr>
                <w:rStyle w:val="Instruction"/>
                <w:color w:val="auto"/>
              </w:rPr>
            </w:pPr>
          </w:p>
        </w:tc>
        <w:tc>
          <w:tcPr>
            <w:tcW w:w="1134" w:type="dxa"/>
            <w:shd w:val="clear" w:color="auto" w:fill="auto"/>
          </w:tcPr>
          <w:p w14:paraId="43009085" w14:textId="4AF4DED1" w:rsidR="001E7C40" w:rsidRPr="00E4639B" w:rsidRDefault="001E7C40" w:rsidP="00417198">
            <w:pPr>
              <w:pStyle w:val="TableBodyCentre"/>
              <w:spacing w:before="80" w:after="80" w:line="288" w:lineRule="auto"/>
              <w:rPr>
                <w:rStyle w:val="Instruction"/>
                <w:color w:val="auto"/>
              </w:rPr>
            </w:pPr>
          </w:p>
        </w:tc>
        <w:tc>
          <w:tcPr>
            <w:tcW w:w="1134" w:type="dxa"/>
          </w:tcPr>
          <w:p w14:paraId="07B51889" w14:textId="62FACF70" w:rsidR="001E7C40" w:rsidRPr="00E4639B" w:rsidRDefault="001E7C40" w:rsidP="00417198">
            <w:pPr>
              <w:pStyle w:val="TableBodyCentre"/>
              <w:spacing w:before="80" w:after="80" w:line="288" w:lineRule="auto"/>
              <w:rPr>
                <w:rStyle w:val="Instruction"/>
                <w:color w:val="auto"/>
              </w:rPr>
            </w:pPr>
          </w:p>
        </w:tc>
        <w:tc>
          <w:tcPr>
            <w:tcW w:w="1134" w:type="dxa"/>
          </w:tcPr>
          <w:p w14:paraId="497AE78E" w14:textId="3B6669EF" w:rsidR="001E7C40" w:rsidRPr="00E4639B" w:rsidRDefault="001E7C40" w:rsidP="00417198">
            <w:pPr>
              <w:pStyle w:val="TableBodyCentre"/>
              <w:spacing w:before="80" w:after="80" w:line="288" w:lineRule="auto"/>
              <w:rPr>
                <w:rStyle w:val="Instruction"/>
                <w:color w:val="auto"/>
              </w:rPr>
            </w:pPr>
          </w:p>
        </w:tc>
        <w:tc>
          <w:tcPr>
            <w:tcW w:w="1134" w:type="dxa"/>
          </w:tcPr>
          <w:p w14:paraId="0B121DBD" w14:textId="439161EC" w:rsidR="001E7C40" w:rsidRPr="00E4639B" w:rsidRDefault="001E7C40" w:rsidP="00417198">
            <w:pPr>
              <w:pStyle w:val="TableBodyCentre"/>
              <w:spacing w:before="80" w:after="80" w:line="288" w:lineRule="auto"/>
              <w:rPr>
                <w:rStyle w:val="Instruction"/>
                <w:color w:val="auto"/>
              </w:rPr>
            </w:pPr>
          </w:p>
        </w:tc>
        <w:tc>
          <w:tcPr>
            <w:tcW w:w="994" w:type="dxa"/>
          </w:tcPr>
          <w:p w14:paraId="510B8565" w14:textId="77777777" w:rsidR="001E7C40" w:rsidRPr="00E4639B" w:rsidRDefault="001E7C40" w:rsidP="00417198">
            <w:pPr>
              <w:pStyle w:val="TableBodyCentre"/>
              <w:spacing w:before="80" w:after="80" w:line="288" w:lineRule="auto"/>
              <w:rPr>
                <w:rStyle w:val="Instruction"/>
                <w:color w:val="auto"/>
              </w:rPr>
            </w:pPr>
            <w:r>
              <w:rPr>
                <w:rStyle w:val="Instruction"/>
                <w:color w:val="auto"/>
              </w:rPr>
              <w:t>X</w:t>
            </w:r>
          </w:p>
        </w:tc>
      </w:tr>
      <w:tr w:rsidR="001E7C40" w:rsidRPr="00E4639B" w14:paraId="7D4BB93C" w14:textId="77777777" w:rsidTr="00325B20">
        <w:tc>
          <w:tcPr>
            <w:tcW w:w="2297" w:type="dxa"/>
            <w:shd w:val="clear" w:color="auto" w:fill="auto"/>
          </w:tcPr>
          <w:p w14:paraId="6452A4EC" w14:textId="77777777" w:rsidR="001E7C40" w:rsidRPr="00E4639B" w:rsidRDefault="001E7C40" w:rsidP="00417198">
            <w:pPr>
              <w:pStyle w:val="TableBodyCentre"/>
              <w:spacing w:before="80" w:after="80" w:line="288" w:lineRule="auto"/>
              <w:rPr>
                <w:rStyle w:val="Instruction"/>
                <w:color w:val="auto"/>
              </w:rPr>
            </w:pPr>
            <w:r w:rsidRPr="00E4639B">
              <w:rPr>
                <w:rStyle w:val="Instruction"/>
                <w:color w:val="auto"/>
              </w:rPr>
              <w:t>2</w:t>
            </w:r>
          </w:p>
        </w:tc>
        <w:tc>
          <w:tcPr>
            <w:tcW w:w="1134" w:type="dxa"/>
            <w:shd w:val="clear" w:color="auto" w:fill="auto"/>
          </w:tcPr>
          <w:p w14:paraId="518DE174" w14:textId="77777777" w:rsidR="001E7C40" w:rsidRPr="00E4639B" w:rsidRDefault="001E7C40" w:rsidP="00417198">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4B0EF250" w14:textId="6BA36881" w:rsidR="001E7C40" w:rsidRPr="00E4639B" w:rsidRDefault="008A6E32" w:rsidP="00417198">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1772B25E" w14:textId="76ED1EC9" w:rsidR="001E7C40" w:rsidRPr="00E4639B" w:rsidRDefault="008A6E32" w:rsidP="00417198">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263188AE" w14:textId="01C30407" w:rsidR="001E7C40" w:rsidRPr="00E4639B" w:rsidRDefault="008A6E32" w:rsidP="00417198">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55554E75" w14:textId="317E2F86" w:rsidR="001E7C40" w:rsidRPr="00E4639B" w:rsidRDefault="008A6E32" w:rsidP="00417198">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44AFB0C6" w14:textId="266844AC" w:rsidR="001E7C40" w:rsidRPr="00E4639B" w:rsidRDefault="001E7C40" w:rsidP="00417198">
            <w:pPr>
              <w:pStyle w:val="TableBodyCentre"/>
              <w:spacing w:before="80" w:after="80" w:line="288" w:lineRule="auto"/>
              <w:rPr>
                <w:rStyle w:val="Instruction"/>
                <w:color w:val="auto"/>
              </w:rPr>
            </w:pPr>
          </w:p>
        </w:tc>
        <w:tc>
          <w:tcPr>
            <w:tcW w:w="1134" w:type="dxa"/>
          </w:tcPr>
          <w:p w14:paraId="231D86B4" w14:textId="7F02B860" w:rsidR="001E7C40" w:rsidRPr="00E4639B" w:rsidRDefault="001E7C40" w:rsidP="00417198">
            <w:pPr>
              <w:pStyle w:val="TableBodyCentre"/>
              <w:spacing w:before="80" w:after="80" w:line="288" w:lineRule="auto"/>
              <w:rPr>
                <w:rStyle w:val="Instruction"/>
                <w:color w:val="auto"/>
              </w:rPr>
            </w:pPr>
          </w:p>
        </w:tc>
        <w:tc>
          <w:tcPr>
            <w:tcW w:w="1134" w:type="dxa"/>
          </w:tcPr>
          <w:p w14:paraId="3EC57B03" w14:textId="4E892950" w:rsidR="001E7C40" w:rsidRPr="00E4639B" w:rsidRDefault="001E7C40" w:rsidP="00417198">
            <w:pPr>
              <w:pStyle w:val="TableBodyCentre"/>
              <w:spacing w:before="80" w:after="80" w:line="288" w:lineRule="auto"/>
              <w:rPr>
                <w:rStyle w:val="Instruction"/>
                <w:color w:val="auto"/>
              </w:rPr>
            </w:pPr>
          </w:p>
        </w:tc>
        <w:tc>
          <w:tcPr>
            <w:tcW w:w="1134" w:type="dxa"/>
          </w:tcPr>
          <w:p w14:paraId="390CF0D7" w14:textId="2F14DDAE" w:rsidR="001E7C40" w:rsidRPr="00E4639B" w:rsidRDefault="001E7C40" w:rsidP="00417198">
            <w:pPr>
              <w:pStyle w:val="TableBodyCentre"/>
              <w:spacing w:before="80" w:after="80" w:line="288" w:lineRule="auto"/>
              <w:rPr>
                <w:rStyle w:val="Instruction"/>
                <w:color w:val="auto"/>
              </w:rPr>
            </w:pPr>
          </w:p>
        </w:tc>
        <w:tc>
          <w:tcPr>
            <w:tcW w:w="994" w:type="dxa"/>
          </w:tcPr>
          <w:p w14:paraId="40803E46" w14:textId="77777777" w:rsidR="001E7C40" w:rsidRPr="00E4639B" w:rsidRDefault="001E7C40" w:rsidP="00417198">
            <w:pPr>
              <w:pStyle w:val="TableBodyCentre"/>
              <w:spacing w:before="80" w:after="80" w:line="288" w:lineRule="auto"/>
              <w:rPr>
                <w:rStyle w:val="Instruction"/>
                <w:color w:val="auto"/>
              </w:rPr>
            </w:pPr>
            <w:r>
              <w:rPr>
                <w:rStyle w:val="Instruction"/>
                <w:color w:val="auto"/>
              </w:rPr>
              <w:t>X</w:t>
            </w:r>
          </w:p>
        </w:tc>
      </w:tr>
      <w:tr w:rsidR="001E7C40" w:rsidRPr="00E4639B" w14:paraId="6602C482" w14:textId="77777777" w:rsidTr="00325B20">
        <w:tc>
          <w:tcPr>
            <w:tcW w:w="2297" w:type="dxa"/>
            <w:shd w:val="clear" w:color="auto" w:fill="auto"/>
          </w:tcPr>
          <w:p w14:paraId="5D0E3B64" w14:textId="77777777" w:rsidR="001E7C40" w:rsidRPr="00E4639B" w:rsidRDefault="001E7C40" w:rsidP="00417198">
            <w:pPr>
              <w:pStyle w:val="TableBodyCentre"/>
              <w:spacing w:before="80" w:after="80" w:line="288" w:lineRule="auto"/>
              <w:rPr>
                <w:rStyle w:val="Instruction"/>
                <w:color w:val="auto"/>
              </w:rPr>
            </w:pPr>
            <w:r>
              <w:rPr>
                <w:rStyle w:val="Instruction"/>
                <w:color w:val="auto"/>
              </w:rPr>
              <w:t>3</w:t>
            </w:r>
          </w:p>
        </w:tc>
        <w:tc>
          <w:tcPr>
            <w:tcW w:w="1134" w:type="dxa"/>
            <w:shd w:val="clear" w:color="auto" w:fill="auto"/>
          </w:tcPr>
          <w:p w14:paraId="06094A44" w14:textId="77777777" w:rsidR="001E7C40" w:rsidRPr="00E4639B" w:rsidRDefault="001E7C40" w:rsidP="00417198">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2D72CB80" w14:textId="50F1FD40" w:rsidR="001E7C40" w:rsidRPr="00E4639B" w:rsidRDefault="008A6E32" w:rsidP="00417198">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27F5BB34" w14:textId="6E8D5B5C" w:rsidR="001E7C40" w:rsidRPr="00E4639B" w:rsidRDefault="008A6E32" w:rsidP="00417198">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191B7B3B" w14:textId="77777777" w:rsidR="001E7C40" w:rsidRPr="00E4639B" w:rsidRDefault="001E7C40" w:rsidP="00417198">
            <w:pPr>
              <w:pStyle w:val="TableBodyCentre"/>
              <w:spacing w:before="80" w:after="80" w:line="288" w:lineRule="auto"/>
              <w:rPr>
                <w:rStyle w:val="Instruction"/>
                <w:color w:val="auto"/>
              </w:rPr>
            </w:pPr>
          </w:p>
        </w:tc>
        <w:tc>
          <w:tcPr>
            <w:tcW w:w="1134" w:type="dxa"/>
            <w:shd w:val="clear" w:color="auto" w:fill="auto"/>
          </w:tcPr>
          <w:p w14:paraId="4E5348E5" w14:textId="77777777" w:rsidR="001E7C40" w:rsidRPr="00E4639B" w:rsidRDefault="001E7C40" w:rsidP="00417198">
            <w:pPr>
              <w:pStyle w:val="TableBodyCentre"/>
              <w:spacing w:before="80" w:after="80" w:line="288" w:lineRule="auto"/>
              <w:rPr>
                <w:rStyle w:val="Instruction"/>
                <w:color w:val="auto"/>
              </w:rPr>
            </w:pPr>
          </w:p>
        </w:tc>
        <w:tc>
          <w:tcPr>
            <w:tcW w:w="1134" w:type="dxa"/>
            <w:shd w:val="clear" w:color="auto" w:fill="auto"/>
          </w:tcPr>
          <w:p w14:paraId="6C205773" w14:textId="6F8FF9CB" w:rsidR="001E7C40" w:rsidRPr="00E4639B" w:rsidRDefault="008A6E32" w:rsidP="00417198">
            <w:pPr>
              <w:pStyle w:val="TableBodyCentre"/>
              <w:spacing w:before="80" w:after="80" w:line="288" w:lineRule="auto"/>
              <w:rPr>
                <w:rStyle w:val="Instruction"/>
                <w:color w:val="auto"/>
              </w:rPr>
            </w:pPr>
            <w:r>
              <w:rPr>
                <w:rStyle w:val="Instruction"/>
                <w:color w:val="auto"/>
              </w:rPr>
              <w:t>X</w:t>
            </w:r>
          </w:p>
        </w:tc>
        <w:tc>
          <w:tcPr>
            <w:tcW w:w="1134" w:type="dxa"/>
          </w:tcPr>
          <w:p w14:paraId="2FC7C3F3" w14:textId="016EDCE8" w:rsidR="001E7C40" w:rsidRPr="00E4639B" w:rsidRDefault="008A6E32" w:rsidP="00417198">
            <w:pPr>
              <w:pStyle w:val="TableBodyCentre"/>
              <w:spacing w:before="80" w:after="80" w:line="288" w:lineRule="auto"/>
              <w:rPr>
                <w:rStyle w:val="Instruction"/>
                <w:color w:val="auto"/>
              </w:rPr>
            </w:pPr>
            <w:r>
              <w:rPr>
                <w:rStyle w:val="Instruction"/>
                <w:color w:val="auto"/>
              </w:rPr>
              <w:t>X</w:t>
            </w:r>
          </w:p>
        </w:tc>
        <w:tc>
          <w:tcPr>
            <w:tcW w:w="1134" w:type="dxa"/>
          </w:tcPr>
          <w:p w14:paraId="1DB50DC8" w14:textId="151D6303" w:rsidR="001E7C40" w:rsidRPr="00E4639B" w:rsidRDefault="008A6E32" w:rsidP="00417198">
            <w:pPr>
              <w:pStyle w:val="TableBodyCentre"/>
              <w:spacing w:before="80" w:after="80" w:line="288" w:lineRule="auto"/>
              <w:rPr>
                <w:rStyle w:val="Instruction"/>
                <w:color w:val="auto"/>
              </w:rPr>
            </w:pPr>
            <w:r>
              <w:rPr>
                <w:rStyle w:val="Instruction"/>
                <w:color w:val="auto"/>
              </w:rPr>
              <w:t>X</w:t>
            </w:r>
          </w:p>
        </w:tc>
        <w:tc>
          <w:tcPr>
            <w:tcW w:w="1134" w:type="dxa"/>
          </w:tcPr>
          <w:p w14:paraId="45DE7697" w14:textId="091F2F76" w:rsidR="001E7C40" w:rsidRPr="00E4639B" w:rsidRDefault="001E7C40" w:rsidP="00417198">
            <w:pPr>
              <w:pStyle w:val="TableBodyCentre"/>
              <w:spacing w:before="80" w:after="80" w:line="288" w:lineRule="auto"/>
              <w:rPr>
                <w:rStyle w:val="Instruction"/>
                <w:color w:val="auto"/>
              </w:rPr>
            </w:pPr>
          </w:p>
        </w:tc>
        <w:tc>
          <w:tcPr>
            <w:tcW w:w="994" w:type="dxa"/>
          </w:tcPr>
          <w:p w14:paraId="02785CE5" w14:textId="77777777" w:rsidR="001E7C40" w:rsidRPr="00E4639B" w:rsidRDefault="001E7C40" w:rsidP="00417198">
            <w:pPr>
              <w:pStyle w:val="TableBodyCentre"/>
              <w:spacing w:before="80" w:after="80" w:line="288" w:lineRule="auto"/>
              <w:rPr>
                <w:rStyle w:val="Instruction"/>
                <w:color w:val="auto"/>
              </w:rPr>
            </w:pPr>
            <w:r>
              <w:rPr>
                <w:rStyle w:val="Instruction"/>
                <w:color w:val="auto"/>
              </w:rPr>
              <w:t>X</w:t>
            </w:r>
          </w:p>
        </w:tc>
      </w:tr>
      <w:tr w:rsidR="001E7C40" w:rsidRPr="00E4639B" w14:paraId="0D2E0F38" w14:textId="77777777" w:rsidTr="00325B20">
        <w:tc>
          <w:tcPr>
            <w:tcW w:w="2297" w:type="dxa"/>
            <w:shd w:val="pct5" w:color="auto" w:fill="auto"/>
            <w:vAlign w:val="center"/>
          </w:tcPr>
          <w:p w14:paraId="1339A970" w14:textId="77777777" w:rsidR="001E7C40" w:rsidRPr="00E4639B" w:rsidRDefault="001E7C40" w:rsidP="00417198">
            <w:pPr>
              <w:pStyle w:val="TableBodyCentre"/>
              <w:spacing w:before="60" w:after="60" w:line="264" w:lineRule="auto"/>
              <w:rPr>
                <w:rFonts w:eastAsia="Calibri"/>
                <w:b/>
                <w:szCs w:val="22"/>
              </w:rPr>
            </w:pPr>
            <w:r w:rsidRPr="00E4639B">
              <w:rPr>
                <w:rFonts w:eastAsia="Calibri"/>
                <w:b/>
                <w:szCs w:val="22"/>
              </w:rPr>
              <w:t>Qualitative Criteria Number</w:t>
            </w:r>
          </w:p>
        </w:tc>
        <w:tc>
          <w:tcPr>
            <w:tcW w:w="1134" w:type="dxa"/>
            <w:tcBorders>
              <w:bottom w:val="single" w:sz="4" w:space="0" w:color="auto"/>
            </w:tcBorders>
            <w:shd w:val="pct5" w:color="auto" w:fill="auto"/>
            <w:vAlign w:val="center"/>
          </w:tcPr>
          <w:p w14:paraId="2625EAFB" w14:textId="77777777" w:rsidR="001E7C40" w:rsidRPr="00E4639B" w:rsidRDefault="001E7C40" w:rsidP="00417198">
            <w:pPr>
              <w:pStyle w:val="TableBodyCentre"/>
              <w:spacing w:before="60" w:after="60" w:line="264" w:lineRule="auto"/>
              <w:rPr>
                <w:rFonts w:eastAsia="Calibri"/>
                <w:b/>
                <w:szCs w:val="22"/>
              </w:rPr>
            </w:pPr>
            <w:r w:rsidRPr="00E4639B">
              <w:rPr>
                <w:rStyle w:val="Instruction"/>
                <w:b/>
                <w:color w:val="auto"/>
              </w:rPr>
              <w:t>TET 1</w:t>
            </w:r>
          </w:p>
        </w:tc>
        <w:tc>
          <w:tcPr>
            <w:tcW w:w="1134" w:type="dxa"/>
            <w:tcBorders>
              <w:bottom w:val="single" w:sz="4" w:space="0" w:color="auto"/>
            </w:tcBorders>
            <w:shd w:val="pct5" w:color="auto" w:fill="auto"/>
            <w:vAlign w:val="center"/>
          </w:tcPr>
          <w:p w14:paraId="17B468FE" w14:textId="77777777" w:rsidR="001E7C40" w:rsidRPr="00E4639B" w:rsidRDefault="001E7C40" w:rsidP="00417198">
            <w:pPr>
              <w:pStyle w:val="TableBodyCentre"/>
              <w:spacing w:before="60" w:after="60" w:line="264" w:lineRule="auto"/>
              <w:rPr>
                <w:rFonts w:eastAsia="Calibri"/>
                <w:b/>
                <w:szCs w:val="22"/>
              </w:rPr>
            </w:pPr>
            <w:r w:rsidRPr="00E4639B">
              <w:rPr>
                <w:rStyle w:val="Instruction"/>
                <w:b/>
                <w:color w:val="auto"/>
              </w:rPr>
              <w:t>TET 2</w:t>
            </w:r>
          </w:p>
        </w:tc>
        <w:tc>
          <w:tcPr>
            <w:tcW w:w="1276" w:type="dxa"/>
            <w:tcBorders>
              <w:bottom w:val="single" w:sz="4" w:space="0" w:color="auto"/>
            </w:tcBorders>
            <w:shd w:val="pct5" w:color="auto" w:fill="auto"/>
            <w:vAlign w:val="center"/>
          </w:tcPr>
          <w:p w14:paraId="7F2C8886" w14:textId="77777777" w:rsidR="001E7C40" w:rsidRPr="00E4639B" w:rsidRDefault="001E7C40" w:rsidP="00417198">
            <w:pPr>
              <w:pStyle w:val="TableBodyCentre"/>
              <w:spacing w:before="60" w:after="60" w:line="264" w:lineRule="auto"/>
              <w:rPr>
                <w:rFonts w:eastAsia="Calibri"/>
                <w:b/>
                <w:szCs w:val="22"/>
              </w:rPr>
            </w:pPr>
            <w:r w:rsidRPr="00E4639B">
              <w:rPr>
                <w:rStyle w:val="Instruction"/>
                <w:b/>
                <w:color w:val="auto"/>
              </w:rPr>
              <w:t>TET 3</w:t>
            </w:r>
          </w:p>
        </w:tc>
        <w:tc>
          <w:tcPr>
            <w:tcW w:w="1134" w:type="dxa"/>
            <w:tcBorders>
              <w:bottom w:val="single" w:sz="4" w:space="0" w:color="auto"/>
            </w:tcBorders>
            <w:shd w:val="pct5" w:color="auto" w:fill="auto"/>
            <w:vAlign w:val="center"/>
          </w:tcPr>
          <w:p w14:paraId="6A7E7BFB" w14:textId="77777777" w:rsidR="001E7C40" w:rsidRPr="00E4639B" w:rsidRDefault="001E7C40" w:rsidP="00417198">
            <w:pPr>
              <w:pStyle w:val="TableBodyCentre"/>
              <w:spacing w:before="60" w:after="60" w:line="264" w:lineRule="auto"/>
              <w:rPr>
                <w:rFonts w:eastAsia="Calibri"/>
                <w:b/>
                <w:szCs w:val="22"/>
              </w:rPr>
            </w:pPr>
            <w:r w:rsidRPr="00E4639B">
              <w:rPr>
                <w:rStyle w:val="Instruction"/>
                <w:b/>
                <w:color w:val="auto"/>
              </w:rPr>
              <w:t>TET 4</w:t>
            </w:r>
          </w:p>
        </w:tc>
        <w:tc>
          <w:tcPr>
            <w:tcW w:w="1134" w:type="dxa"/>
            <w:tcBorders>
              <w:bottom w:val="single" w:sz="4" w:space="0" w:color="auto"/>
            </w:tcBorders>
            <w:shd w:val="pct5" w:color="auto" w:fill="auto"/>
            <w:vAlign w:val="center"/>
          </w:tcPr>
          <w:p w14:paraId="11673D67" w14:textId="77777777" w:rsidR="001E7C40" w:rsidRPr="00E4639B" w:rsidRDefault="001E7C40" w:rsidP="00417198">
            <w:pPr>
              <w:pStyle w:val="TableBodyCentre"/>
              <w:spacing w:before="60" w:after="60" w:line="264" w:lineRule="auto"/>
              <w:rPr>
                <w:rFonts w:eastAsia="Calibri"/>
                <w:b/>
                <w:szCs w:val="22"/>
              </w:rPr>
            </w:pPr>
            <w:r w:rsidRPr="00E4639B">
              <w:rPr>
                <w:rStyle w:val="Instruction"/>
                <w:b/>
                <w:color w:val="auto"/>
              </w:rPr>
              <w:t>TET 5</w:t>
            </w:r>
          </w:p>
        </w:tc>
        <w:tc>
          <w:tcPr>
            <w:tcW w:w="1134" w:type="dxa"/>
            <w:tcBorders>
              <w:bottom w:val="single" w:sz="4" w:space="0" w:color="auto"/>
            </w:tcBorders>
            <w:shd w:val="pct5" w:color="auto" w:fill="auto"/>
            <w:vAlign w:val="center"/>
          </w:tcPr>
          <w:p w14:paraId="40AB5D81" w14:textId="77777777" w:rsidR="001E7C40" w:rsidRPr="00E4639B" w:rsidRDefault="001E7C40" w:rsidP="00417198">
            <w:pPr>
              <w:pStyle w:val="TableBodyCentre"/>
              <w:spacing w:before="60" w:after="60" w:line="264" w:lineRule="auto"/>
              <w:rPr>
                <w:rFonts w:eastAsia="Calibri"/>
                <w:b/>
                <w:szCs w:val="22"/>
              </w:rPr>
            </w:pPr>
            <w:r w:rsidRPr="00E4639B">
              <w:rPr>
                <w:rStyle w:val="Instruction"/>
                <w:b/>
                <w:color w:val="auto"/>
              </w:rPr>
              <w:t>TET 6</w:t>
            </w:r>
          </w:p>
        </w:tc>
        <w:tc>
          <w:tcPr>
            <w:tcW w:w="1134" w:type="dxa"/>
            <w:tcBorders>
              <w:bottom w:val="single" w:sz="4" w:space="0" w:color="auto"/>
            </w:tcBorders>
            <w:shd w:val="pct5" w:color="auto" w:fill="auto"/>
          </w:tcPr>
          <w:p w14:paraId="092EE37A" w14:textId="77777777" w:rsidR="001E7C40" w:rsidRPr="00E4639B" w:rsidRDefault="001E7C40" w:rsidP="00417198">
            <w:pPr>
              <w:pStyle w:val="TableBodyCentre"/>
              <w:spacing w:before="60" w:after="60" w:line="264" w:lineRule="auto"/>
              <w:rPr>
                <w:rStyle w:val="Instruction"/>
                <w:b/>
                <w:color w:val="000000"/>
              </w:rPr>
            </w:pPr>
          </w:p>
          <w:p w14:paraId="66D968FA" w14:textId="77777777" w:rsidR="001E7C40" w:rsidRPr="00E4639B" w:rsidRDefault="001E7C40" w:rsidP="00417198">
            <w:pPr>
              <w:pStyle w:val="TableBodyCentre"/>
              <w:spacing w:before="60" w:after="60" w:line="264" w:lineRule="auto"/>
              <w:rPr>
                <w:rStyle w:val="Instruction"/>
                <w:b/>
                <w:color w:val="000000"/>
              </w:rPr>
            </w:pPr>
            <w:r w:rsidRPr="00E4639B">
              <w:rPr>
                <w:rStyle w:val="Instruction"/>
                <w:b/>
                <w:color w:val="000000"/>
              </w:rPr>
              <w:t>TET 7</w:t>
            </w:r>
          </w:p>
        </w:tc>
        <w:tc>
          <w:tcPr>
            <w:tcW w:w="1134" w:type="dxa"/>
            <w:tcBorders>
              <w:bottom w:val="single" w:sz="4" w:space="0" w:color="auto"/>
            </w:tcBorders>
            <w:shd w:val="pct5" w:color="auto" w:fill="auto"/>
          </w:tcPr>
          <w:p w14:paraId="3D9D3EB9" w14:textId="77777777" w:rsidR="001E7C40" w:rsidRPr="00E4639B" w:rsidRDefault="001E7C40" w:rsidP="00417198">
            <w:pPr>
              <w:pStyle w:val="TableBodyCentre"/>
              <w:spacing w:before="60" w:after="60" w:line="264" w:lineRule="auto"/>
              <w:rPr>
                <w:rStyle w:val="Instruction"/>
                <w:b/>
                <w:color w:val="000000"/>
              </w:rPr>
            </w:pPr>
          </w:p>
          <w:p w14:paraId="547C1B5E" w14:textId="77777777" w:rsidR="001E7C40" w:rsidRPr="00E4639B" w:rsidRDefault="001E7C40" w:rsidP="00417198">
            <w:pPr>
              <w:pStyle w:val="TableBodyCentre"/>
              <w:spacing w:before="60" w:after="60" w:line="264" w:lineRule="auto"/>
              <w:rPr>
                <w:rStyle w:val="Instruction"/>
                <w:b/>
                <w:color w:val="000000"/>
              </w:rPr>
            </w:pPr>
            <w:r w:rsidRPr="00E4639B">
              <w:rPr>
                <w:rStyle w:val="Instruction"/>
                <w:b/>
                <w:color w:val="000000"/>
              </w:rPr>
              <w:t>TET 8</w:t>
            </w:r>
          </w:p>
        </w:tc>
        <w:tc>
          <w:tcPr>
            <w:tcW w:w="1134" w:type="dxa"/>
            <w:tcBorders>
              <w:bottom w:val="single" w:sz="4" w:space="0" w:color="auto"/>
            </w:tcBorders>
            <w:shd w:val="pct5" w:color="auto" w:fill="auto"/>
          </w:tcPr>
          <w:p w14:paraId="3832CF06" w14:textId="77777777" w:rsidR="001E7C40" w:rsidRPr="00E4639B" w:rsidRDefault="001E7C40" w:rsidP="00417198">
            <w:pPr>
              <w:pStyle w:val="TableBodyCentre"/>
              <w:spacing w:before="60" w:after="60" w:line="264" w:lineRule="auto"/>
              <w:rPr>
                <w:rStyle w:val="Instruction"/>
                <w:b/>
                <w:color w:val="000000"/>
              </w:rPr>
            </w:pPr>
          </w:p>
          <w:p w14:paraId="103CE5E9" w14:textId="77777777" w:rsidR="001E7C40" w:rsidRPr="00E4639B" w:rsidRDefault="001E7C40" w:rsidP="00417198">
            <w:pPr>
              <w:pStyle w:val="TableBodyCentre"/>
              <w:spacing w:before="60" w:after="60" w:line="264" w:lineRule="auto"/>
              <w:rPr>
                <w:rStyle w:val="Instruction"/>
                <w:b/>
                <w:color w:val="000000"/>
              </w:rPr>
            </w:pPr>
            <w:r w:rsidRPr="00E4639B">
              <w:rPr>
                <w:rStyle w:val="Instruction"/>
                <w:b/>
                <w:color w:val="000000"/>
              </w:rPr>
              <w:t>TET 9</w:t>
            </w:r>
          </w:p>
        </w:tc>
        <w:tc>
          <w:tcPr>
            <w:tcW w:w="994" w:type="dxa"/>
            <w:tcBorders>
              <w:bottom w:val="single" w:sz="4" w:space="0" w:color="auto"/>
            </w:tcBorders>
            <w:shd w:val="pct5" w:color="auto" w:fill="auto"/>
            <w:vAlign w:val="center"/>
          </w:tcPr>
          <w:p w14:paraId="0B4CCF20" w14:textId="77777777" w:rsidR="001E7C40" w:rsidRPr="00E4639B" w:rsidRDefault="001E7C40" w:rsidP="00417198">
            <w:pPr>
              <w:pStyle w:val="TableBodyCentre"/>
              <w:spacing w:before="60" w:after="60" w:line="264" w:lineRule="auto"/>
              <w:rPr>
                <w:rStyle w:val="Instruction"/>
                <w:b/>
                <w:color w:val="000000"/>
              </w:rPr>
            </w:pPr>
            <w:r w:rsidRPr="00E4639B">
              <w:rPr>
                <w:rStyle w:val="Instruction"/>
                <w:b/>
                <w:color w:val="000000"/>
              </w:rPr>
              <w:t>TET 10</w:t>
            </w:r>
          </w:p>
        </w:tc>
      </w:tr>
      <w:tr w:rsidR="001E7C40" w:rsidRPr="00E4639B" w14:paraId="1CBEE002" w14:textId="77777777" w:rsidTr="00325B20">
        <w:tc>
          <w:tcPr>
            <w:tcW w:w="13639" w:type="dxa"/>
            <w:gridSpan w:val="11"/>
            <w:shd w:val="pct5" w:color="auto" w:fill="auto"/>
            <w:vAlign w:val="center"/>
          </w:tcPr>
          <w:p w14:paraId="3B0A7F35" w14:textId="77777777" w:rsidR="001E7C40" w:rsidRPr="00E4639B" w:rsidRDefault="001E7C40" w:rsidP="00417198">
            <w:pPr>
              <w:pStyle w:val="TableBodyCentre"/>
              <w:spacing w:before="60" w:after="60" w:line="264" w:lineRule="auto"/>
              <w:rPr>
                <w:rStyle w:val="Instruction"/>
                <w:b/>
                <w:color w:val="000000"/>
              </w:rPr>
            </w:pPr>
            <w:r>
              <w:rPr>
                <w:rStyle w:val="Instruction"/>
                <w:b/>
                <w:color w:val="000000"/>
              </w:rPr>
              <w:t>General Requirements</w:t>
            </w:r>
          </w:p>
        </w:tc>
      </w:tr>
      <w:tr w:rsidR="008A6E32" w:rsidRPr="00E4639B" w14:paraId="7625AFA0" w14:textId="77777777" w:rsidTr="00325B20">
        <w:tc>
          <w:tcPr>
            <w:tcW w:w="2297" w:type="dxa"/>
            <w:shd w:val="clear" w:color="auto" w:fill="auto"/>
          </w:tcPr>
          <w:p w14:paraId="61A478B4" w14:textId="77777777" w:rsidR="008A6E32" w:rsidRPr="00E4639B" w:rsidRDefault="008A6E32" w:rsidP="008A6E32">
            <w:pPr>
              <w:pStyle w:val="TableBodyCentre"/>
              <w:spacing w:before="80" w:after="80" w:line="288" w:lineRule="auto"/>
              <w:rPr>
                <w:rStyle w:val="Instruction"/>
                <w:color w:val="auto"/>
              </w:rPr>
            </w:pPr>
            <w:r w:rsidRPr="00E4639B">
              <w:rPr>
                <w:rStyle w:val="Instruction"/>
                <w:color w:val="auto"/>
              </w:rPr>
              <w:t>1.1</w:t>
            </w:r>
          </w:p>
        </w:tc>
        <w:tc>
          <w:tcPr>
            <w:tcW w:w="1134" w:type="dxa"/>
            <w:shd w:val="clear" w:color="auto" w:fill="auto"/>
          </w:tcPr>
          <w:p w14:paraId="7DB77245" w14:textId="77777777"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01A7BBF4" w14:textId="6BF5C2F7"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1AE22EEC" w14:textId="569C0C65"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722EDED0" w14:textId="4975CA12"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0B26B70E" w14:textId="46D5DEA5"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67495C17" w14:textId="08808651"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045ECD8E" w14:textId="605BC7D7"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440062FA" w14:textId="22EE606D"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5DE1F8F8" w14:textId="5C12696F" w:rsidR="008A6E32" w:rsidRPr="00E4639B" w:rsidRDefault="008A6E32" w:rsidP="008A6E32">
            <w:pPr>
              <w:pStyle w:val="TableBodyCentre"/>
              <w:spacing w:before="80" w:after="80" w:line="288" w:lineRule="auto"/>
              <w:rPr>
                <w:rStyle w:val="Instruction"/>
                <w:color w:val="auto"/>
              </w:rPr>
            </w:pPr>
          </w:p>
        </w:tc>
        <w:tc>
          <w:tcPr>
            <w:tcW w:w="994" w:type="dxa"/>
          </w:tcPr>
          <w:p w14:paraId="41192E5E" w14:textId="34C74798" w:rsidR="008A6E32" w:rsidRPr="00E4639B" w:rsidRDefault="008A6E32" w:rsidP="008A6E32">
            <w:pPr>
              <w:pStyle w:val="TableBodyCentre"/>
              <w:spacing w:before="80" w:after="80" w:line="288" w:lineRule="auto"/>
              <w:rPr>
                <w:rStyle w:val="Instruction"/>
                <w:color w:val="auto"/>
              </w:rPr>
            </w:pPr>
          </w:p>
        </w:tc>
      </w:tr>
      <w:tr w:rsidR="008A6E32" w:rsidRPr="00E4639B" w14:paraId="0C522F7F" w14:textId="77777777" w:rsidTr="00325B20">
        <w:tc>
          <w:tcPr>
            <w:tcW w:w="2297" w:type="dxa"/>
            <w:shd w:val="clear" w:color="auto" w:fill="auto"/>
          </w:tcPr>
          <w:p w14:paraId="1ECF913A" w14:textId="77777777" w:rsidR="008A6E32" w:rsidRPr="00E4639B" w:rsidRDefault="008A6E32" w:rsidP="008A6E32">
            <w:pPr>
              <w:pStyle w:val="TableBodyCentre"/>
              <w:spacing w:before="80" w:after="80" w:line="288" w:lineRule="auto"/>
              <w:rPr>
                <w:rStyle w:val="Instruction"/>
                <w:color w:val="auto"/>
              </w:rPr>
            </w:pPr>
            <w:r w:rsidRPr="00E4639B">
              <w:rPr>
                <w:rStyle w:val="Instruction"/>
                <w:color w:val="auto"/>
              </w:rPr>
              <w:t>1.2</w:t>
            </w:r>
          </w:p>
        </w:tc>
        <w:tc>
          <w:tcPr>
            <w:tcW w:w="1134" w:type="dxa"/>
            <w:shd w:val="clear" w:color="auto" w:fill="auto"/>
          </w:tcPr>
          <w:p w14:paraId="1C031A8A" w14:textId="77777777"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3E1DEA03" w14:textId="44BC0F16"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1CA752AE" w14:textId="57177FF8"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5A1B8BAA" w14:textId="15CB2C12"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6DC9EA46" w14:textId="2E6676FF"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762D6062" w14:textId="45AD7EC2"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45D7919A" w14:textId="3C0E66E9"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79F9A07A" w14:textId="2DF5F12B"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788E58DC" w14:textId="7CFBDD2A" w:rsidR="008A6E32" w:rsidRPr="00E4639B" w:rsidRDefault="008A6E32" w:rsidP="008A6E32">
            <w:pPr>
              <w:pStyle w:val="TableBodyCentre"/>
              <w:spacing w:before="80" w:after="80" w:line="288" w:lineRule="auto"/>
              <w:rPr>
                <w:rStyle w:val="Instruction"/>
                <w:color w:val="auto"/>
              </w:rPr>
            </w:pPr>
          </w:p>
        </w:tc>
        <w:tc>
          <w:tcPr>
            <w:tcW w:w="994" w:type="dxa"/>
          </w:tcPr>
          <w:p w14:paraId="07F3E989" w14:textId="3E3B1E08" w:rsidR="008A6E32" w:rsidRPr="00E4639B" w:rsidRDefault="008A6E32" w:rsidP="008A6E32">
            <w:pPr>
              <w:pStyle w:val="TableBodyCentre"/>
              <w:spacing w:before="80" w:after="80" w:line="288" w:lineRule="auto"/>
              <w:rPr>
                <w:rStyle w:val="Instruction"/>
                <w:color w:val="auto"/>
              </w:rPr>
            </w:pPr>
          </w:p>
        </w:tc>
      </w:tr>
      <w:tr w:rsidR="008A6E32" w:rsidRPr="00E4639B" w14:paraId="2B2896F5" w14:textId="77777777" w:rsidTr="00325B20">
        <w:tc>
          <w:tcPr>
            <w:tcW w:w="2297" w:type="dxa"/>
            <w:shd w:val="clear" w:color="auto" w:fill="auto"/>
          </w:tcPr>
          <w:p w14:paraId="47F4C446" w14:textId="77777777" w:rsidR="008A6E32" w:rsidRPr="00E4639B" w:rsidRDefault="008A6E32" w:rsidP="008A6E32">
            <w:pPr>
              <w:pStyle w:val="TableBodyCentre"/>
              <w:spacing w:before="80" w:after="80" w:line="288" w:lineRule="auto"/>
              <w:rPr>
                <w:rStyle w:val="Instruction"/>
                <w:color w:val="auto"/>
              </w:rPr>
            </w:pPr>
            <w:r w:rsidRPr="00E4639B">
              <w:rPr>
                <w:rStyle w:val="Instruction"/>
                <w:color w:val="auto"/>
              </w:rPr>
              <w:t>1.3</w:t>
            </w:r>
          </w:p>
        </w:tc>
        <w:tc>
          <w:tcPr>
            <w:tcW w:w="1134" w:type="dxa"/>
            <w:shd w:val="clear" w:color="auto" w:fill="auto"/>
          </w:tcPr>
          <w:p w14:paraId="141A808F" w14:textId="77777777"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57C29A3B" w14:textId="66C690AE"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5FA3B0AF" w14:textId="7CD3C825"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25BE0EF4" w14:textId="2BEFE0EA"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07507744" w14:textId="2C944767"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34FC3043" w14:textId="2BE4AE32"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49D45BE5" w14:textId="0F8ED064"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72D64D0F" w14:textId="4F31C19B"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225735BB" w14:textId="293F4F42" w:rsidR="008A6E32" w:rsidRPr="00E4639B" w:rsidRDefault="008A6E32" w:rsidP="008A6E32">
            <w:pPr>
              <w:pStyle w:val="TableBodyCentre"/>
              <w:spacing w:before="80" w:after="80" w:line="288" w:lineRule="auto"/>
              <w:rPr>
                <w:rStyle w:val="Instruction"/>
                <w:color w:val="auto"/>
              </w:rPr>
            </w:pPr>
          </w:p>
        </w:tc>
        <w:tc>
          <w:tcPr>
            <w:tcW w:w="994" w:type="dxa"/>
          </w:tcPr>
          <w:p w14:paraId="06B51563" w14:textId="0FAADF25" w:rsidR="008A6E32" w:rsidRPr="00E4639B" w:rsidRDefault="008A6E32" w:rsidP="008A6E32">
            <w:pPr>
              <w:pStyle w:val="TableBodyCentre"/>
              <w:spacing w:before="80" w:after="80" w:line="288" w:lineRule="auto"/>
              <w:rPr>
                <w:rStyle w:val="Instruction"/>
                <w:color w:val="auto"/>
              </w:rPr>
            </w:pPr>
          </w:p>
        </w:tc>
      </w:tr>
      <w:tr w:rsidR="008A6E32" w:rsidRPr="00E4639B" w14:paraId="75379B7A" w14:textId="77777777" w:rsidTr="00325B20">
        <w:tc>
          <w:tcPr>
            <w:tcW w:w="2297" w:type="dxa"/>
            <w:shd w:val="clear" w:color="auto" w:fill="auto"/>
          </w:tcPr>
          <w:p w14:paraId="4F33F0B9" w14:textId="77777777" w:rsidR="008A6E32" w:rsidRPr="00E4639B" w:rsidRDefault="008A6E32" w:rsidP="008A6E32">
            <w:pPr>
              <w:pStyle w:val="TableBodyCentre"/>
              <w:spacing w:before="80" w:after="80" w:line="288" w:lineRule="auto"/>
              <w:rPr>
                <w:rStyle w:val="Instruction"/>
                <w:color w:val="auto"/>
              </w:rPr>
            </w:pPr>
            <w:r w:rsidRPr="00E4639B">
              <w:rPr>
                <w:rStyle w:val="Instruction"/>
                <w:color w:val="auto"/>
              </w:rPr>
              <w:t>1.4</w:t>
            </w:r>
          </w:p>
        </w:tc>
        <w:tc>
          <w:tcPr>
            <w:tcW w:w="1134" w:type="dxa"/>
            <w:shd w:val="clear" w:color="auto" w:fill="auto"/>
          </w:tcPr>
          <w:p w14:paraId="16A6BA22" w14:textId="77777777"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153F646D" w14:textId="46BECF53"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3BFC544F" w14:textId="1206B4FD"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5A3B22B4" w14:textId="4F83FE74"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29AF4296" w14:textId="15C57F49"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439A3D3F" w14:textId="7EFB8635"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0F2C820A" w14:textId="74DD3456"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39857F8B" w14:textId="42DD3FFC"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517ABD07" w14:textId="3F6F7ECD" w:rsidR="008A6E32" w:rsidRPr="00E4639B" w:rsidRDefault="008A6E32" w:rsidP="008A6E32">
            <w:pPr>
              <w:pStyle w:val="TableBodyCentre"/>
              <w:spacing w:before="80" w:after="80" w:line="288" w:lineRule="auto"/>
              <w:rPr>
                <w:rStyle w:val="Instruction"/>
                <w:color w:val="auto"/>
              </w:rPr>
            </w:pPr>
          </w:p>
        </w:tc>
        <w:tc>
          <w:tcPr>
            <w:tcW w:w="994" w:type="dxa"/>
          </w:tcPr>
          <w:p w14:paraId="6CB2A4F5" w14:textId="17374C1C" w:rsidR="008A6E32" w:rsidRPr="00E4639B" w:rsidRDefault="008A6E32" w:rsidP="008A6E32">
            <w:pPr>
              <w:pStyle w:val="TableBodyCentre"/>
              <w:spacing w:before="80" w:after="80" w:line="288" w:lineRule="auto"/>
              <w:rPr>
                <w:rStyle w:val="Instruction"/>
                <w:color w:val="auto"/>
              </w:rPr>
            </w:pPr>
          </w:p>
        </w:tc>
      </w:tr>
      <w:tr w:rsidR="008A6E32" w:rsidRPr="00E4639B" w14:paraId="1A6F22A4" w14:textId="77777777" w:rsidTr="00325B20">
        <w:tc>
          <w:tcPr>
            <w:tcW w:w="2297" w:type="dxa"/>
            <w:shd w:val="clear" w:color="auto" w:fill="auto"/>
          </w:tcPr>
          <w:p w14:paraId="53A1680A" w14:textId="550DAA91" w:rsidR="008A6E32" w:rsidRPr="00E4639B" w:rsidRDefault="008A6E32" w:rsidP="008A6E32">
            <w:pPr>
              <w:pStyle w:val="TableBodyCentre"/>
              <w:spacing w:before="80" w:after="80" w:line="288" w:lineRule="auto"/>
              <w:rPr>
                <w:rStyle w:val="Instruction"/>
                <w:color w:val="auto"/>
              </w:rPr>
            </w:pPr>
            <w:r>
              <w:rPr>
                <w:rStyle w:val="Instruction"/>
                <w:color w:val="auto"/>
              </w:rPr>
              <w:t>1.5</w:t>
            </w:r>
          </w:p>
        </w:tc>
        <w:tc>
          <w:tcPr>
            <w:tcW w:w="1134" w:type="dxa"/>
            <w:shd w:val="clear" w:color="auto" w:fill="auto"/>
          </w:tcPr>
          <w:p w14:paraId="72211854" w14:textId="08555432" w:rsidR="008A6E32"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7AAF4067" w14:textId="676C93B1"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3046B338" w14:textId="5FAAA518"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2356324E" w14:textId="54B0D083"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3CD48E56" w14:textId="1E3C05E3"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41655554" w14:textId="12589B7D" w:rsidR="008A6E32"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67875A6B" w14:textId="652DC74B" w:rsidR="008A6E32"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4EA4B215" w14:textId="3CEC76DF" w:rsidR="008A6E32"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1F50A918" w14:textId="77777777" w:rsidR="008A6E32" w:rsidRDefault="008A6E32" w:rsidP="008A6E32">
            <w:pPr>
              <w:pStyle w:val="TableBodyCentre"/>
              <w:spacing w:before="80" w:after="80" w:line="288" w:lineRule="auto"/>
              <w:rPr>
                <w:rStyle w:val="Instruction"/>
                <w:color w:val="auto"/>
              </w:rPr>
            </w:pPr>
          </w:p>
        </w:tc>
        <w:tc>
          <w:tcPr>
            <w:tcW w:w="994" w:type="dxa"/>
          </w:tcPr>
          <w:p w14:paraId="7473D2E9" w14:textId="77777777" w:rsidR="008A6E32" w:rsidRDefault="008A6E32" w:rsidP="008A6E32">
            <w:pPr>
              <w:pStyle w:val="TableBodyCentre"/>
              <w:spacing w:before="80" w:after="80" w:line="288" w:lineRule="auto"/>
              <w:rPr>
                <w:rStyle w:val="Instruction"/>
                <w:color w:val="auto"/>
              </w:rPr>
            </w:pPr>
          </w:p>
        </w:tc>
      </w:tr>
      <w:tr w:rsidR="008A6E32" w:rsidRPr="00E4639B" w14:paraId="548AE9E8" w14:textId="77777777" w:rsidTr="00325B20">
        <w:tc>
          <w:tcPr>
            <w:tcW w:w="13639" w:type="dxa"/>
            <w:gridSpan w:val="11"/>
            <w:shd w:val="clear" w:color="auto" w:fill="D9D9D9" w:themeFill="background1" w:themeFillShade="D9"/>
          </w:tcPr>
          <w:p w14:paraId="715492A6" w14:textId="4F34BCA1" w:rsidR="008A6E32" w:rsidRPr="00B10903" w:rsidRDefault="008A6E32" w:rsidP="008A6E32">
            <w:pPr>
              <w:pStyle w:val="TableBodyCentre"/>
              <w:spacing w:before="80" w:after="80" w:line="288" w:lineRule="auto"/>
              <w:rPr>
                <w:rStyle w:val="Instruction"/>
                <w:b/>
                <w:bCs/>
                <w:color w:val="auto"/>
              </w:rPr>
            </w:pPr>
            <w:r w:rsidRPr="00B10903">
              <w:rPr>
                <w:rStyle w:val="Instruction"/>
                <w:b/>
                <w:bCs/>
                <w:color w:val="auto"/>
              </w:rPr>
              <w:t>Process Requirements</w:t>
            </w:r>
          </w:p>
        </w:tc>
      </w:tr>
      <w:tr w:rsidR="008A6E32" w:rsidRPr="00E4639B" w14:paraId="3B489F14" w14:textId="77777777" w:rsidTr="00325B20">
        <w:tc>
          <w:tcPr>
            <w:tcW w:w="2297" w:type="dxa"/>
            <w:shd w:val="clear" w:color="auto" w:fill="auto"/>
          </w:tcPr>
          <w:p w14:paraId="703C5001" w14:textId="77777777" w:rsidR="008A6E32" w:rsidRPr="00E4639B" w:rsidRDefault="008A6E32" w:rsidP="008A6E32">
            <w:pPr>
              <w:pStyle w:val="TableBodyCentre"/>
              <w:spacing w:before="80" w:after="80" w:line="288" w:lineRule="auto"/>
              <w:rPr>
                <w:rStyle w:val="Instruction"/>
                <w:color w:val="auto"/>
              </w:rPr>
            </w:pPr>
            <w:r>
              <w:rPr>
                <w:rStyle w:val="Instruction"/>
                <w:color w:val="auto"/>
              </w:rPr>
              <w:t>2.1</w:t>
            </w:r>
          </w:p>
        </w:tc>
        <w:tc>
          <w:tcPr>
            <w:tcW w:w="1134" w:type="dxa"/>
            <w:shd w:val="clear" w:color="auto" w:fill="auto"/>
          </w:tcPr>
          <w:p w14:paraId="54D637B0" w14:textId="2A8E8194"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3923488F" w14:textId="380DD6E5"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19A365D3" w14:textId="05F9D7A7"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2C861B42" w14:textId="5CD2C795"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2FD07105" w14:textId="268C59B7"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Borders>
              <w:bottom w:val="single" w:sz="4" w:space="0" w:color="auto"/>
            </w:tcBorders>
            <w:shd w:val="clear" w:color="auto" w:fill="auto"/>
          </w:tcPr>
          <w:p w14:paraId="6A8C8F93"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2D6CF489"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11C73E6F"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23B2D835" w14:textId="77777777" w:rsidR="008A6E32" w:rsidRPr="00E4639B" w:rsidRDefault="008A6E32" w:rsidP="008A6E32">
            <w:pPr>
              <w:pStyle w:val="TableBodyCentre"/>
              <w:spacing w:before="80" w:after="80" w:line="288" w:lineRule="auto"/>
              <w:rPr>
                <w:rStyle w:val="Instruction"/>
                <w:color w:val="auto"/>
              </w:rPr>
            </w:pPr>
          </w:p>
        </w:tc>
        <w:tc>
          <w:tcPr>
            <w:tcW w:w="994" w:type="dxa"/>
            <w:tcBorders>
              <w:bottom w:val="single" w:sz="4" w:space="0" w:color="auto"/>
            </w:tcBorders>
          </w:tcPr>
          <w:p w14:paraId="1F1D1F5B" w14:textId="77777777" w:rsidR="008A6E32" w:rsidRPr="00E4639B" w:rsidRDefault="008A6E32" w:rsidP="008A6E32">
            <w:pPr>
              <w:pStyle w:val="TableBodyCentre"/>
              <w:spacing w:before="80" w:after="80" w:line="288" w:lineRule="auto"/>
              <w:rPr>
                <w:rStyle w:val="Instruction"/>
                <w:color w:val="auto"/>
              </w:rPr>
            </w:pPr>
          </w:p>
        </w:tc>
      </w:tr>
      <w:tr w:rsidR="008A6E32" w:rsidRPr="00E4639B" w14:paraId="43773355" w14:textId="77777777" w:rsidTr="00325B20">
        <w:tc>
          <w:tcPr>
            <w:tcW w:w="2297" w:type="dxa"/>
            <w:shd w:val="clear" w:color="auto" w:fill="auto"/>
          </w:tcPr>
          <w:p w14:paraId="4129BB54" w14:textId="14BCFD28" w:rsidR="008A6E32" w:rsidRDefault="008A6E32" w:rsidP="008A6E32">
            <w:pPr>
              <w:pStyle w:val="TableBodyCentre"/>
              <w:spacing w:before="80" w:after="80" w:line="288" w:lineRule="auto"/>
              <w:rPr>
                <w:rStyle w:val="Instruction"/>
                <w:color w:val="auto"/>
              </w:rPr>
            </w:pPr>
            <w:r>
              <w:rPr>
                <w:rStyle w:val="Instruction"/>
                <w:color w:val="auto"/>
              </w:rPr>
              <w:t>2.2</w:t>
            </w:r>
          </w:p>
        </w:tc>
        <w:tc>
          <w:tcPr>
            <w:tcW w:w="1134" w:type="dxa"/>
            <w:shd w:val="clear" w:color="auto" w:fill="auto"/>
          </w:tcPr>
          <w:p w14:paraId="7904693E" w14:textId="715A989F"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394666A9" w14:textId="3B9DEF1E"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5CDD340A" w14:textId="34EB2658"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2D224AE3" w14:textId="3C2ACCA5"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179FA57B" w14:textId="50F9A524" w:rsidR="008A6E32"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Borders>
              <w:bottom w:val="single" w:sz="4" w:space="0" w:color="auto"/>
            </w:tcBorders>
            <w:shd w:val="clear" w:color="auto" w:fill="auto"/>
          </w:tcPr>
          <w:p w14:paraId="629C304E"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1CF60B43"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6BF28246"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517CB4B6" w14:textId="77777777" w:rsidR="008A6E32" w:rsidRPr="00E4639B" w:rsidRDefault="008A6E32" w:rsidP="008A6E32">
            <w:pPr>
              <w:pStyle w:val="TableBodyCentre"/>
              <w:spacing w:before="80" w:after="80" w:line="288" w:lineRule="auto"/>
              <w:rPr>
                <w:rStyle w:val="Instruction"/>
                <w:color w:val="auto"/>
              </w:rPr>
            </w:pPr>
          </w:p>
        </w:tc>
        <w:tc>
          <w:tcPr>
            <w:tcW w:w="994" w:type="dxa"/>
            <w:tcBorders>
              <w:bottom w:val="single" w:sz="4" w:space="0" w:color="auto"/>
            </w:tcBorders>
          </w:tcPr>
          <w:p w14:paraId="382D7891" w14:textId="77777777" w:rsidR="008A6E32" w:rsidRPr="00E4639B" w:rsidRDefault="008A6E32" w:rsidP="008A6E32">
            <w:pPr>
              <w:pStyle w:val="TableBodyCentre"/>
              <w:spacing w:before="80" w:after="80" w:line="288" w:lineRule="auto"/>
              <w:rPr>
                <w:rStyle w:val="Instruction"/>
                <w:color w:val="auto"/>
              </w:rPr>
            </w:pPr>
          </w:p>
        </w:tc>
      </w:tr>
      <w:tr w:rsidR="008A6E32" w:rsidRPr="00E4639B" w14:paraId="2E15CE7B" w14:textId="77777777" w:rsidTr="00325B20">
        <w:tc>
          <w:tcPr>
            <w:tcW w:w="2297" w:type="dxa"/>
            <w:shd w:val="clear" w:color="auto" w:fill="auto"/>
          </w:tcPr>
          <w:p w14:paraId="234C3064" w14:textId="17A512B7" w:rsidR="008A6E32" w:rsidRDefault="008A6E32" w:rsidP="008A6E32">
            <w:pPr>
              <w:pStyle w:val="TableBodyCentre"/>
              <w:spacing w:before="80" w:after="80" w:line="288" w:lineRule="auto"/>
              <w:rPr>
                <w:rStyle w:val="Instruction"/>
                <w:color w:val="auto"/>
              </w:rPr>
            </w:pPr>
            <w:r>
              <w:rPr>
                <w:rStyle w:val="Instruction"/>
                <w:color w:val="auto"/>
              </w:rPr>
              <w:t>2.3</w:t>
            </w:r>
          </w:p>
        </w:tc>
        <w:tc>
          <w:tcPr>
            <w:tcW w:w="1134" w:type="dxa"/>
            <w:shd w:val="clear" w:color="auto" w:fill="auto"/>
          </w:tcPr>
          <w:p w14:paraId="3CE93708" w14:textId="14412FB2"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59F10B6A" w14:textId="23CF7C6F"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0F4FD5BA" w14:textId="69E56DB6"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04C6E97C" w14:textId="21AED295"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5DF7F444" w14:textId="4AD17472" w:rsidR="008A6E32"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Borders>
              <w:bottom w:val="single" w:sz="4" w:space="0" w:color="auto"/>
            </w:tcBorders>
            <w:shd w:val="clear" w:color="auto" w:fill="auto"/>
          </w:tcPr>
          <w:p w14:paraId="0C62B3B7"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4195333F"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7099DA4E"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5958C7A3" w14:textId="77777777" w:rsidR="008A6E32" w:rsidRPr="00E4639B" w:rsidRDefault="008A6E32" w:rsidP="008A6E32">
            <w:pPr>
              <w:pStyle w:val="TableBodyCentre"/>
              <w:spacing w:before="80" w:after="80" w:line="288" w:lineRule="auto"/>
              <w:rPr>
                <w:rStyle w:val="Instruction"/>
                <w:color w:val="auto"/>
              </w:rPr>
            </w:pPr>
          </w:p>
        </w:tc>
        <w:tc>
          <w:tcPr>
            <w:tcW w:w="994" w:type="dxa"/>
            <w:tcBorders>
              <w:bottom w:val="single" w:sz="4" w:space="0" w:color="auto"/>
            </w:tcBorders>
          </w:tcPr>
          <w:p w14:paraId="3DEFA83C" w14:textId="77777777" w:rsidR="008A6E32" w:rsidRPr="00E4639B" w:rsidRDefault="008A6E32" w:rsidP="008A6E32">
            <w:pPr>
              <w:pStyle w:val="TableBodyCentre"/>
              <w:spacing w:before="80" w:after="80" w:line="288" w:lineRule="auto"/>
              <w:rPr>
                <w:rStyle w:val="Instruction"/>
                <w:color w:val="auto"/>
              </w:rPr>
            </w:pPr>
          </w:p>
        </w:tc>
      </w:tr>
      <w:tr w:rsidR="008A6E32" w:rsidRPr="00E4639B" w14:paraId="48CDAACA" w14:textId="77777777" w:rsidTr="00325B20">
        <w:tc>
          <w:tcPr>
            <w:tcW w:w="2297" w:type="dxa"/>
            <w:shd w:val="clear" w:color="auto" w:fill="auto"/>
          </w:tcPr>
          <w:p w14:paraId="79E00BCA" w14:textId="3EC17685" w:rsidR="008A6E32" w:rsidRDefault="008A6E32" w:rsidP="008A6E32">
            <w:pPr>
              <w:pStyle w:val="TableBodyCentre"/>
              <w:spacing w:before="80" w:after="80" w:line="288" w:lineRule="auto"/>
              <w:rPr>
                <w:rStyle w:val="Instruction"/>
                <w:color w:val="auto"/>
              </w:rPr>
            </w:pPr>
            <w:r>
              <w:rPr>
                <w:rStyle w:val="Instruction"/>
                <w:color w:val="auto"/>
              </w:rPr>
              <w:t>2.4</w:t>
            </w:r>
          </w:p>
        </w:tc>
        <w:tc>
          <w:tcPr>
            <w:tcW w:w="1134" w:type="dxa"/>
            <w:shd w:val="clear" w:color="auto" w:fill="auto"/>
          </w:tcPr>
          <w:p w14:paraId="23312ABD" w14:textId="606D1CD8"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30414CEF" w14:textId="54F865BB"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5431301C" w14:textId="586399EA"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7E0F805A" w14:textId="00147DD4"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33BC0943" w14:textId="2D2BDCFF" w:rsidR="008A6E32"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Borders>
              <w:bottom w:val="single" w:sz="4" w:space="0" w:color="auto"/>
            </w:tcBorders>
            <w:shd w:val="clear" w:color="auto" w:fill="auto"/>
          </w:tcPr>
          <w:p w14:paraId="4FBC1FE3"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7F202B6A"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64F9206E"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445DFD5E" w14:textId="77777777" w:rsidR="008A6E32" w:rsidRPr="00E4639B" w:rsidRDefault="008A6E32" w:rsidP="008A6E32">
            <w:pPr>
              <w:pStyle w:val="TableBodyCentre"/>
              <w:spacing w:before="80" w:after="80" w:line="288" w:lineRule="auto"/>
              <w:rPr>
                <w:rStyle w:val="Instruction"/>
                <w:color w:val="auto"/>
              </w:rPr>
            </w:pPr>
          </w:p>
        </w:tc>
        <w:tc>
          <w:tcPr>
            <w:tcW w:w="994" w:type="dxa"/>
            <w:tcBorders>
              <w:bottom w:val="single" w:sz="4" w:space="0" w:color="auto"/>
            </w:tcBorders>
          </w:tcPr>
          <w:p w14:paraId="64CDDE15" w14:textId="77777777" w:rsidR="008A6E32" w:rsidRPr="00E4639B" w:rsidRDefault="008A6E32" w:rsidP="008A6E32">
            <w:pPr>
              <w:pStyle w:val="TableBodyCentre"/>
              <w:spacing w:before="80" w:after="80" w:line="288" w:lineRule="auto"/>
              <w:rPr>
                <w:rStyle w:val="Instruction"/>
                <w:color w:val="auto"/>
              </w:rPr>
            </w:pPr>
          </w:p>
        </w:tc>
      </w:tr>
      <w:tr w:rsidR="008A6E32" w:rsidRPr="00E4639B" w14:paraId="15C0DA5A" w14:textId="77777777" w:rsidTr="00325B20">
        <w:tc>
          <w:tcPr>
            <w:tcW w:w="13639" w:type="dxa"/>
            <w:gridSpan w:val="11"/>
            <w:shd w:val="clear" w:color="auto" w:fill="D9D9D9" w:themeFill="background1" w:themeFillShade="D9"/>
          </w:tcPr>
          <w:p w14:paraId="6C0BA4DE" w14:textId="75FBFD81" w:rsidR="008A6E32" w:rsidRPr="00B10903" w:rsidRDefault="008A6E32" w:rsidP="008A6E32">
            <w:pPr>
              <w:pStyle w:val="TableBodyCentre"/>
              <w:spacing w:before="80" w:after="80" w:line="288" w:lineRule="auto"/>
              <w:rPr>
                <w:rStyle w:val="Instruction"/>
                <w:b/>
                <w:bCs/>
                <w:color w:val="auto"/>
              </w:rPr>
            </w:pPr>
            <w:r>
              <w:rPr>
                <w:rStyle w:val="Instruction"/>
                <w:b/>
                <w:bCs/>
                <w:color w:val="auto"/>
              </w:rPr>
              <w:lastRenderedPageBreak/>
              <w:t>Mechanical</w:t>
            </w:r>
            <w:r w:rsidRPr="00B10903">
              <w:rPr>
                <w:rStyle w:val="Instruction"/>
                <w:b/>
                <w:bCs/>
                <w:color w:val="auto"/>
              </w:rPr>
              <w:t xml:space="preserve"> Requirements</w:t>
            </w:r>
          </w:p>
        </w:tc>
      </w:tr>
      <w:tr w:rsidR="008A6E32" w:rsidRPr="00E4639B" w14:paraId="18645974" w14:textId="77777777" w:rsidTr="00325B20">
        <w:tc>
          <w:tcPr>
            <w:tcW w:w="2297" w:type="dxa"/>
            <w:shd w:val="clear" w:color="auto" w:fill="auto"/>
          </w:tcPr>
          <w:p w14:paraId="2285725C" w14:textId="77777777" w:rsidR="008A6E32" w:rsidRDefault="008A6E32" w:rsidP="008A6E32">
            <w:pPr>
              <w:pStyle w:val="TableBodyCentre"/>
              <w:spacing w:before="80" w:after="80" w:line="288" w:lineRule="auto"/>
              <w:rPr>
                <w:rStyle w:val="Instruction"/>
                <w:color w:val="auto"/>
              </w:rPr>
            </w:pPr>
            <w:r w:rsidRPr="008A6E32">
              <w:rPr>
                <w:rStyle w:val="Instruction"/>
                <w:color w:val="auto"/>
              </w:rPr>
              <w:t>3.1</w:t>
            </w:r>
          </w:p>
        </w:tc>
        <w:tc>
          <w:tcPr>
            <w:tcW w:w="1134" w:type="dxa"/>
            <w:shd w:val="clear" w:color="auto" w:fill="auto"/>
          </w:tcPr>
          <w:p w14:paraId="7480E7B8" w14:textId="3E7EB1C9"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104675CF" w14:textId="77777777" w:rsidR="008A6E32" w:rsidRPr="00E4639B" w:rsidRDefault="008A6E32" w:rsidP="008A6E32">
            <w:pPr>
              <w:pStyle w:val="TableBodyCentre"/>
              <w:spacing w:before="80" w:after="80" w:line="288" w:lineRule="auto"/>
              <w:rPr>
                <w:rStyle w:val="Instruction"/>
                <w:color w:val="auto"/>
              </w:rPr>
            </w:pPr>
          </w:p>
        </w:tc>
        <w:tc>
          <w:tcPr>
            <w:tcW w:w="1276" w:type="dxa"/>
            <w:shd w:val="clear" w:color="auto" w:fill="auto"/>
          </w:tcPr>
          <w:p w14:paraId="7A223254" w14:textId="1D7754C6"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0CF1C032"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3167056C" w14:textId="77777777"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shd w:val="clear" w:color="auto" w:fill="auto"/>
          </w:tcPr>
          <w:p w14:paraId="5847D01B" w14:textId="2AEE22DA"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56078DC6" w14:textId="05FBE0DD" w:rsidR="008A6E32" w:rsidRPr="00E4639B" w:rsidRDefault="008A6E32" w:rsidP="008A6E32">
            <w:pPr>
              <w:pStyle w:val="TableBodyCentre"/>
              <w:spacing w:before="80" w:after="80" w:line="288" w:lineRule="auto"/>
              <w:rPr>
                <w:rStyle w:val="Instruction"/>
                <w:color w:val="auto"/>
              </w:rPr>
            </w:pPr>
          </w:p>
        </w:tc>
        <w:tc>
          <w:tcPr>
            <w:tcW w:w="1134" w:type="dxa"/>
            <w:tcBorders>
              <w:bottom w:val="single" w:sz="4" w:space="0" w:color="auto"/>
            </w:tcBorders>
          </w:tcPr>
          <w:p w14:paraId="7AD6C955" w14:textId="77777777"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Borders>
              <w:bottom w:val="single" w:sz="4" w:space="0" w:color="auto"/>
            </w:tcBorders>
          </w:tcPr>
          <w:p w14:paraId="1CF6AB01" w14:textId="1C5745BD" w:rsidR="008A6E32" w:rsidRPr="00E4639B" w:rsidRDefault="008A6E32" w:rsidP="008A6E32">
            <w:pPr>
              <w:pStyle w:val="TableBodyCentre"/>
              <w:spacing w:before="80" w:after="80" w:line="288" w:lineRule="auto"/>
              <w:rPr>
                <w:rStyle w:val="Instruction"/>
                <w:color w:val="auto"/>
              </w:rPr>
            </w:pPr>
          </w:p>
        </w:tc>
        <w:tc>
          <w:tcPr>
            <w:tcW w:w="994" w:type="dxa"/>
            <w:tcBorders>
              <w:bottom w:val="single" w:sz="4" w:space="0" w:color="auto"/>
            </w:tcBorders>
          </w:tcPr>
          <w:p w14:paraId="3E0B1935" w14:textId="0CBBD140" w:rsidR="008A6E32" w:rsidRPr="00E4639B" w:rsidRDefault="008A6E32" w:rsidP="008A6E32">
            <w:pPr>
              <w:pStyle w:val="TableBodyCentre"/>
              <w:spacing w:before="80" w:after="80" w:line="288" w:lineRule="auto"/>
              <w:rPr>
                <w:rStyle w:val="Instruction"/>
                <w:color w:val="auto"/>
              </w:rPr>
            </w:pPr>
          </w:p>
        </w:tc>
      </w:tr>
      <w:tr w:rsidR="008A6E32" w:rsidRPr="00E4639B" w14:paraId="533C5E38" w14:textId="77777777" w:rsidTr="00325B20">
        <w:tc>
          <w:tcPr>
            <w:tcW w:w="13639" w:type="dxa"/>
            <w:gridSpan w:val="11"/>
            <w:shd w:val="clear" w:color="auto" w:fill="D9D9D9" w:themeFill="background1" w:themeFillShade="D9"/>
          </w:tcPr>
          <w:p w14:paraId="19725BE7" w14:textId="77777777" w:rsidR="008A6E32" w:rsidRPr="00E4639B" w:rsidRDefault="008A6E32" w:rsidP="008A6E32">
            <w:pPr>
              <w:pStyle w:val="TableBodyCentre"/>
              <w:spacing w:before="80" w:after="80" w:line="288" w:lineRule="auto"/>
              <w:rPr>
                <w:rStyle w:val="Instruction"/>
                <w:color w:val="auto"/>
              </w:rPr>
            </w:pPr>
            <w:r w:rsidRPr="00B10903">
              <w:rPr>
                <w:rStyle w:val="Instruction"/>
                <w:b/>
                <w:bCs/>
                <w:color w:val="auto"/>
              </w:rPr>
              <w:t>Electrical</w:t>
            </w:r>
            <w:r w:rsidRPr="00B10903">
              <w:rPr>
                <w:rStyle w:val="Instruction"/>
                <w:b/>
                <w:bCs/>
                <w:color w:val="000000"/>
              </w:rPr>
              <w:t xml:space="preserve"> Re</w:t>
            </w:r>
            <w:r>
              <w:rPr>
                <w:rStyle w:val="Instruction"/>
                <w:b/>
                <w:color w:val="000000"/>
              </w:rPr>
              <w:t>quirements</w:t>
            </w:r>
          </w:p>
        </w:tc>
      </w:tr>
      <w:tr w:rsidR="008A6E32" w:rsidRPr="00E4639B" w14:paraId="0A79579F" w14:textId="77777777" w:rsidTr="00325B20">
        <w:tc>
          <w:tcPr>
            <w:tcW w:w="2297" w:type="dxa"/>
            <w:shd w:val="clear" w:color="auto" w:fill="auto"/>
          </w:tcPr>
          <w:p w14:paraId="4DF7781D" w14:textId="77777777" w:rsidR="008A6E32" w:rsidRDefault="008A6E32" w:rsidP="008A6E32">
            <w:pPr>
              <w:pStyle w:val="TableBodyCentre"/>
              <w:spacing w:before="80" w:after="80" w:line="288" w:lineRule="auto"/>
              <w:rPr>
                <w:rStyle w:val="Instruction"/>
                <w:color w:val="auto"/>
              </w:rPr>
            </w:pPr>
            <w:r>
              <w:rPr>
                <w:rStyle w:val="Instruction"/>
                <w:color w:val="auto"/>
              </w:rPr>
              <w:t>4.1</w:t>
            </w:r>
          </w:p>
        </w:tc>
        <w:tc>
          <w:tcPr>
            <w:tcW w:w="1134" w:type="dxa"/>
            <w:shd w:val="clear" w:color="auto" w:fill="auto"/>
          </w:tcPr>
          <w:p w14:paraId="29C7CE59"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7143EFB1" w14:textId="476D6745" w:rsidR="008A6E32" w:rsidRPr="00E4639B" w:rsidRDefault="008A6E32" w:rsidP="008A6E32">
            <w:pPr>
              <w:pStyle w:val="TableBodyCentre"/>
              <w:spacing w:before="80" w:after="80" w:line="288" w:lineRule="auto"/>
              <w:rPr>
                <w:rStyle w:val="Instruction"/>
                <w:color w:val="auto"/>
              </w:rPr>
            </w:pPr>
          </w:p>
        </w:tc>
        <w:tc>
          <w:tcPr>
            <w:tcW w:w="1276" w:type="dxa"/>
            <w:shd w:val="clear" w:color="auto" w:fill="auto"/>
          </w:tcPr>
          <w:p w14:paraId="564F3E74"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391BCA5F"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7A2F7D5E"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0AE97DB5" w14:textId="6205DFD6"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3A88344A" w14:textId="77777777" w:rsidR="008A6E32" w:rsidRPr="00E4639B" w:rsidRDefault="008A6E32" w:rsidP="008A6E32">
            <w:pPr>
              <w:pStyle w:val="TableBodyCentre"/>
              <w:spacing w:before="80" w:after="80" w:line="288" w:lineRule="auto"/>
              <w:rPr>
                <w:rStyle w:val="Instruction"/>
                <w:color w:val="auto"/>
              </w:rPr>
            </w:pPr>
          </w:p>
        </w:tc>
        <w:tc>
          <w:tcPr>
            <w:tcW w:w="1134" w:type="dxa"/>
          </w:tcPr>
          <w:p w14:paraId="164AC2D1" w14:textId="77777777" w:rsidR="008A6E32" w:rsidRPr="00E4639B" w:rsidRDefault="008A6E32" w:rsidP="008A6E32">
            <w:pPr>
              <w:pStyle w:val="TableBodyCentre"/>
              <w:spacing w:before="80" w:after="80" w:line="288" w:lineRule="auto"/>
              <w:rPr>
                <w:rStyle w:val="Instruction"/>
                <w:color w:val="auto"/>
              </w:rPr>
            </w:pPr>
          </w:p>
        </w:tc>
        <w:tc>
          <w:tcPr>
            <w:tcW w:w="1134" w:type="dxa"/>
          </w:tcPr>
          <w:p w14:paraId="4D208DCA" w14:textId="77777777" w:rsidR="008A6E32" w:rsidRPr="00E4639B" w:rsidRDefault="008A6E32" w:rsidP="008A6E32">
            <w:pPr>
              <w:pStyle w:val="TableBodyCentre"/>
              <w:spacing w:before="80" w:after="80" w:line="288" w:lineRule="auto"/>
              <w:rPr>
                <w:rStyle w:val="Instruction"/>
                <w:color w:val="auto"/>
              </w:rPr>
            </w:pPr>
          </w:p>
        </w:tc>
        <w:tc>
          <w:tcPr>
            <w:tcW w:w="994" w:type="dxa"/>
          </w:tcPr>
          <w:p w14:paraId="74EC4B42" w14:textId="77777777" w:rsidR="008A6E32" w:rsidRPr="00E4639B" w:rsidRDefault="008A6E32" w:rsidP="008A6E32">
            <w:pPr>
              <w:pStyle w:val="TableBodyCentre"/>
              <w:spacing w:before="80" w:after="80" w:line="288" w:lineRule="auto"/>
              <w:rPr>
                <w:rStyle w:val="Instruction"/>
                <w:color w:val="auto"/>
              </w:rPr>
            </w:pPr>
          </w:p>
        </w:tc>
      </w:tr>
      <w:tr w:rsidR="008A6E32" w:rsidRPr="00E4639B" w14:paraId="4DEC7658" w14:textId="77777777" w:rsidTr="00325B20">
        <w:tc>
          <w:tcPr>
            <w:tcW w:w="2297" w:type="dxa"/>
            <w:shd w:val="clear" w:color="auto" w:fill="auto"/>
          </w:tcPr>
          <w:p w14:paraId="6C232981" w14:textId="77777777" w:rsidR="008A6E32" w:rsidRDefault="008A6E32" w:rsidP="008A6E32">
            <w:pPr>
              <w:pStyle w:val="TableBodyCentre"/>
              <w:spacing w:before="80" w:after="80" w:line="288" w:lineRule="auto"/>
              <w:rPr>
                <w:rStyle w:val="Instruction"/>
                <w:color w:val="auto"/>
              </w:rPr>
            </w:pPr>
            <w:r>
              <w:rPr>
                <w:rStyle w:val="Instruction"/>
                <w:color w:val="auto"/>
              </w:rPr>
              <w:t>4.2</w:t>
            </w:r>
          </w:p>
        </w:tc>
        <w:tc>
          <w:tcPr>
            <w:tcW w:w="1134" w:type="dxa"/>
            <w:shd w:val="clear" w:color="auto" w:fill="auto"/>
          </w:tcPr>
          <w:p w14:paraId="1BFC234A"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32E2973D" w14:textId="4B1F99BB" w:rsidR="008A6E32" w:rsidRPr="00E4639B" w:rsidRDefault="008A6E32" w:rsidP="008A6E32">
            <w:pPr>
              <w:pStyle w:val="TableBodyCentre"/>
              <w:spacing w:before="80" w:after="80" w:line="288" w:lineRule="auto"/>
              <w:rPr>
                <w:rStyle w:val="Instruction"/>
                <w:color w:val="auto"/>
              </w:rPr>
            </w:pPr>
          </w:p>
        </w:tc>
        <w:tc>
          <w:tcPr>
            <w:tcW w:w="1276" w:type="dxa"/>
            <w:shd w:val="clear" w:color="auto" w:fill="auto"/>
          </w:tcPr>
          <w:p w14:paraId="39D0D255"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1B21D22F"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7B891D9A"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5641968E" w14:textId="1668F434"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2D3997EF" w14:textId="77777777" w:rsidR="008A6E32" w:rsidRPr="00E4639B" w:rsidRDefault="008A6E32" w:rsidP="008A6E32">
            <w:pPr>
              <w:pStyle w:val="TableBodyCentre"/>
              <w:spacing w:before="80" w:after="80" w:line="288" w:lineRule="auto"/>
              <w:rPr>
                <w:rStyle w:val="Instruction"/>
                <w:color w:val="auto"/>
              </w:rPr>
            </w:pPr>
          </w:p>
        </w:tc>
        <w:tc>
          <w:tcPr>
            <w:tcW w:w="1134" w:type="dxa"/>
          </w:tcPr>
          <w:p w14:paraId="15867734" w14:textId="77777777" w:rsidR="008A6E32" w:rsidRPr="00E4639B" w:rsidRDefault="008A6E32" w:rsidP="008A6E32">
            <w:pPr>
              <w:pStyle w:val="TableBodyCentre"/>
              <w:spacing w:before="80" w:after="80" w:line="288" w:lineRule="auto"/>
              <w:rPr>
                <w:rStyle w:val="Instruction"/>
                <w:color w:val="auto"/>
              </w:rPr>
            </w:pPr>
          </w:p>
        </w:tc>
        <w:tc>
          <w:tcPr>
            <w:tcW w:w="1134" w:type="dxa"/>
          </w:tcPr>
          <w:p w14:paraId="6297D563" w14:textId="77777777" w:rsidR="008A6E32" w:rsidRPr="00E4639B" w:rsidRDefault="008A6E32" w:rsidP="008A6E32">
            <w:pPr>
              <w:pStyle w:val="TableBodyCentre"/>
              <w:spacing w:before="80" w:after="80" w:line="288" w:lineRule="auto"/>
              <w:rPr>
                <w:rStyle w:val="Instruction"/>
                <w:color w:val="auto"/>
              </w:rPr>
            </w:pPr>
          </w:p>
        </w:tc>
        <w:tc>
          <w:tcPr>
            <w:tcW w:w="994" w:type="dxa"/>
          </w:tcPr>
          <w:p w14:paraId="75E22C73" w14:textId="77777777" w:rsidR="008A6E32" w:rsidRPr="00E4639B" w:rsidRDefault="008A6E32" w:rsidP="008A6E32">
            <w:pPr>
              <w:pStyle w:val="TableBodyCentre"/>
              <w:spacing w:before="80" w:after="80" w:line="288" w:lineRule="auto"/>
              <w:rPr>
                <w:rStyle w:val="Instruction"/>
                <w:color w:val="auto"/>
              </w:rPr>
            </w:pPr>
          </w:p>
        </w:tc>
      </w:tr>
      <w:tr w:rsidR="008A6E32" w:rsidRPr="00E4639B" w14:paraId="3C9A633F" w14:textId="77777777" w:rsidTr="00325B20">
        <w:tc>
          <w:tcPr>
            <w:tcW w:w="2297" w:type="dxa"/>
            <w:shd w:val="clear" w:color="auto" w:fill="auto"/>
          </w:tcPr>
          <w:p w14:paraId="0384FA52" w14:textId="77777777" w:rsidR="008A6E32" w:rsidRDefault="008A6E32" w:rsidP="008A6E32">
            <w:pPr>
              <w:pStyle w:val="TableBodyCentre"/>
              <w:spacing w:before="80" w:after="80" w:line="288" w:lineRule="auto"/>
              <w:rPr>
                <w:rStyle w:val="Instruction"/>
                <w:color w:val="auto"/>
              </w:rPr>
            </w:pPr>
            <w:r>
              <w:rPr>
                <w:rStyle w:val="Instruction"/>
                <w:color w:val="auto"/>
              </w:rPr>
              <w:t>4.3</w:t>
            </w:r>
          </w:p>
        </w:tc>
        <w:tc>
          <w:tcPr>
            <w:tcW w:w="1134" w:type="dxa"/>
            <w:shd w:val="clear" w:color="auto" w:fill="auto"/>
          </w:tcPr>
          <w:p w14:paraId="1F83CD65"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1E6B589C" w14:textId="165988B5" w:rsidR="008A6E32" w:rsidRPr="00E4639B" w:rsidRDefault="008A6E32" w:rsidP="008A6E32">
            <w:pPr>
              <w:pStyle w:val="TableBodyCentre"/>
              <w:spacing w:before="80" w:after="80" w:line="288" w:lineRule="auto"/>
              <w:rPr>
                <w:rStyle w:val="Instruction"/>
                <w:color w:val="auto"/>
              </w:rPr>
            </w:pPr>
          </w:p>
        </w:tc>
        <w:tc>
          <w:tcPr>
            <w:tcW w:w="1276" w:type="dxa"/>
            <w:shd w:val="clear" w:color="auto" w:fill="auto"/>
          </w:tcPr>
          <w:p w14:paraId="17332600"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204592DD"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281FD8FE"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68D43E4B" w14:textId="536D321A"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3166C207" w14:textId="77777777" w:rsidR="008A6E32" w:rsidRPr="00E4639B" w:rsidRDefault="008A6E32" w:rsidP="008A6E32">
            <w:pPr>
              <w:pStyle w:val="TableBodyCentre"/>
              <w:spacing w:before="80" w:after="80" w:line="288" w:lineRule="auto"/>
              <w:rPr>
                <w:rStyle w:val="Instruction"/>
                <w:color w:val="auto"/>
              </w:rPr>
            </w:pPr>
          </w:p>
        </w:tc>
        <w:tc>
          <w:tcPr>
            <w:tcW w:w="1134" w:type="dxa"/>
          </w:tcPr>
          <w:p w14:paraId="4E2E46E8" w14:textId="77777777" w:rsidR="008A6E32" w:rsidRPr="00E4639B" w:rsidRDefault="008A6E32" w:rsidP="008A6E32">
            <w:pPr>
              <w:pStyle w:val="TableBodyCentre"/>
              <w:spacing w:before="80" w:after="80" w:line="288" w:lineRule="auto"/>
              <w:rPr>
                <w:rStyle w:val="Instruction"/>
                <w:color w:val="auto"/>
              </w:rPr>
            </w:pPr>
          </w:p>
        </w:tc>
        <w:tc>
          <w:tcPr>
            <w:tcW w:w="1134" w:type="dxa"/>
          </w:tcPr>
          <w:p w14:paraId="60630D3E" w14:textId="77777777" w:rsidR="008A6E32" w:rsidRPr="00E4639B" w:rsidRDefault="008A6E32" w:rsidP="008A6E32">
            <w:pPr>
              <w:pStyle w:val="TableBodyCentre"/>
              <w:spacing w:before="80" w:after="80" w:line="288" w:lineRule="auto"/>
              <w:rPr>
                <w:rStyle w:val="Instruction"/>
                <w:color w:val="auto"/>
              </w:rPr>
            </w:pPr>
          </w:p>
        </w:tc>
        <w:tc>
          <w:tcPr>
            <w:tcW w:w="994" w:type="dxa"/>
          </w:tcPr>
          <w:p w14:paraId="52FFF0FE" w14:textId="77777777" w:rsidR="008A6E32" w:rsidRPr="00E4639B" w:rsidRDefault="008A6E32" w:rsidP="008A6E32">
            <w:pPr>
              <w:pStyle w:val="TableBodyCentre"/>
              <w:spacing w:before="80" w:after="80" w:line="288" w:lineRule="auto"/>
              <w:rPr>
                <w:rStyle w:val="Instruction"/>
                <w:color w:val="auto"/>
              </w:rPr>
            </w:pPr>
          </w:p>
        </w:tc>
      </w:tr>
      <w:tr w:rsidR="008A6E32" w:rsidRPr="00E4639B" w14:paraId="2945751A" w14:textId="77777777" w:rsidTr="00325B20">
        <w:tc>
          <w:tcPr>
            <w:tcW w:w="2297" w:type="dxa"/>
            <w:shd w:val="clear" w:color="auto" w:fill="auto"/>
          </w:tcPr>
          <w:p w14:paraId="09DE4B8C" w14:textId="77777777" w:rsidR="008A6E32" w:rsidRPr="00B10903" w:rsidRDefault="008A6E32" w:rsidP="008A6E32">
            <w:pPr>
              <w:pStyle w:val="TableBodyCentre"/>
              <w:spacing w:before="80" w:after="80" w:line="288" w:lineRule="auto"/>
              <w:rPr>
                <w:rStyle w:val="Instruction"/>
                <w:color w:val="auto"/>
              </w:rPr>
            </w:pPr>
            <w:r w:rsidRPr="00B10903">
              <w:rPr>
                <w:rStyle w:val="Instruction"/>
                <w:color w:val="auto"/>
              </w:rPr>
              <w:t>4.4</w:t>
            </w:r>
          </w:p>
        </w:tc>
        <w:tc>
          <w:tcPr>
            <w:tcW w:w="1134" w:type="dxa"/>
            <w:shd w:val="clear" w:color="auto" w:fill="auto"/>
          </w:tcPr>
          <w:p w14:paraId="3004DD4D"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45AAA997" w14:textId="03DE3F34" w:rsidR="008A6E32" w:rsidRPr="00E4639B" w:rsidRDefault="008A6E32" w:rsidP="008A6E32">
            <w:pPr>
              <w:pStyle w:val="TableBodyCentre"/>
              <w:spacing w:before="80" w:after="80" w:line="288" w:lineRule="auto"/>
              <w:rPr>
                <w:rStyle w:val="Instruction"/>
                <w:color w:val="auto"/>
              </w:rPr>
            </w:pPr>
          </w:p>
        </w:tc>
        <w:tc>
          <w:tcPr>
            <w:tcW w:w="1276" w:type="dxa"/>
            <w:shd w:val="clear" w:color="auto" w:fill="auto"/>
          </w:tcPr>
          <w:p w14:paraId="3F38DECC"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03C802E4"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2B23A2F2" w14:textId="77777777" w:rsidR="008A6E32" w:rsidRPr="00E4639B" w:rsidRDefault="008A6E32" w:rsidP="008A6E32">
            <w:pPr>
              <w:pStyle w:val="TableBodyCentre"/>
              <w:spacing w:before="80" w:after="80" w:line="288" w:lineRule="auto"/>
              <w:rPr>
                <w:rStyle w:val="Instruction"/>
                <w:color w:val="auto"/>
              </w:rPr>
            </w:pPr>
          </w:p>
        </w:tc>
        <w:tc>
          <w:tcPr>
            <w:tcW w:w="1134" w:type="dxa"/>
            <w:shd w:val="clear" w:color="auto" w:fill="auto"/>
          </w:tcPr>
          <w:p w14:paraId="112EE7A6" w14:textId="1F27E6AA" w:rsidR="008A6E32" w:rsidRPr="00E4639B" w:rsidRDefault="008A6E32" w:rsidP="008A6E32">
            <w:pPr>
              <w:pStyle w:val="TableBodyCentre"/>
              <w:spacing w:before="80" w:after="80" w:line="288" w:lineRule="auto"/>
              <w:rPr>
                <w:rStyle w:val="Instruction"/>
                <w:color w:val="auto"/>
              </w:rPr>
            </w:pPr>
            <w:r>
              <w:rPr>
                <w:rStyle w:val="Instruction"/>
                <w:color w:val="auto"/>
              </w:rPr>
              <w:t>X</w:t>
            </w:r>
          </w:p>
        </w:tc>
        <w:tc>
          <w:tcPr>
            <w:tcW w:w="1134" w:type="dxa"/>
          </w:tcPr>
          <w:p w14:paraId="4F797497" w14:textId="77777777" w:rsidR="008A6E32" w:rsidRPr="00E4639B" w:rsidRDefault="008A6E32" w:rsidP="008A6E32">
            <w:pPr>
              <w:pStyle w:val="TableBodyCentre"/>
              <w:spacing w:before="80" w:after="80" w:line="288" w:lineRule="auto"/>
              <w:rPr>
                <w:rStyle w:val="Instruction"/>
                <w:color w:val="auto"/>
              </w:rPr>
            </w:pPr>
          </w:p>
        </w:tc>
        <w:tc>
          <w:tcPr>
            <w:tcW w:w="1134" w:type="dxa"/>
          </w:tcPr>
          <w:p w14:paraId="017AA1EC" w14:textId="77777777" w:rsidR="008A6E32" w:rsidRPr="00E4639B" w:rsidRDefault="008A6E32" w:rsidP="008A6E32">
            <w:pPr>
              <w:pStyle w:val="TableBodyCentre"/>
              <w:spacing w:before="80" w:after="80" w:line="288" w:lineRule="auto"/>
              <w:rPr>
                <w:rStyle w:val="Instruction"/>
                <w:color w:val="auto"/>
              </w:rPr>
            </w:pPr>
          </w:p>
        </w:tc>
        <w:tc>
          <w:tcPr>
            <w:tcW w:w="1134" w:type="dxa"/>
          </w:tcPr>
          <w:p w14:paraId="58A27EC6" w14:textId="77777777" w:rsidR="008A6E32" w:rsidRPr="00E4639B" w:rsidRDefault="008A6E32" w:rsidP="008A6E32">
            <w:pPr>
              <w:pStyle w:val="TableBodyCentre"/>
              <w:spacing w:before="80" w:after="80" w:line="288" w:lineRule="auto"/>
              <w:rPr>
                <w:rStyle w:val="Instruction"/>
                <w:color w:val="auto"/>
              </w:rPr>
            </w:pPr>
          </w:p>
        </w:tc>
        <w:tc>
          <w:tcPr>
            <w:tcW w:w="994" w:type="dxa"/>
          </w:tcPr>
          <w:p w14:paraId="6CE659EE" w14:textId="77777777" w:rsidR="008A6E32" w:rsidRPr="00E4639B" w:rsidRDefault="008A6E32" w:rsidP="008A6E32">
            <w:pPr>
              <w:pStyle w:val="TableBodyCentre"/>
              <w:spacing w:before="80" w:after="80" w:line="288" w:lineRule="auto"/>
              <w:rPr>
                <w:rStyle w:val="Instruction"/>
                <w:color w:val="auto"/>
              </w:rPr>
            </w:pPr>
          </w:p>
        </w:tc>
      </w:tr>
      <w:tr w:rsidR="008A6E32" w:rsidRPr="00E4639B" w14:paraId="614F5D4B" w14:textId="77777777" w:rsidTr="00325B20">
        <w:tc>
          <w:tcPr>
            <w:tcW w:w="13639" w:type="dxa"/>
            <w:gridSpan w:val="11"/>
            <w:shd w:val="clear" w:color="auto" w:fill="D9D9D9" w:themeFill="background1" w:themeFillShade="D9"/>
          </w:tcPr>
          <w:p w14:paraId="68AA1E0A" w14:textId="42A8C785" w:rsidR="008A6E32" w:rsidRPr="00B10903" w:rsidRDefault="00325B20" w:rsidP="008A6E32">
            <w:pPr>
              <w:pStyle w:val="TableBodyCentre"/>
              <w:spacing w:before="80" w:after="80" w:line="288" w:lineRule="auto"/>
              <w:rPr>
                <w:rStyle w:val="Instruction"/>
                <w:b/>
                <w:bCs/>
                <w:color w:val="auto"/>
              </w:rPr>
            </w:pPr>
            <w:r>
              <w:rPr>
                <w:rStyle w:val="Instruction"/>
                <w:b/>
                <w:bCs/>
                <w:color w:val="auto"/>
              </w:rPr>
              <w:t>Welding</w:t>
            </w:r>
            <w:r w:rsidR="008A6E32" w:rsidRPr="00B10903">
              <w:rPr>
                <w:rStyle w:val="Instruction"/>
                <w:b/>
                <w:bCs/>
                <w:color w:val="auto"/>
              </w:rPr>
              <w:t xml:space="preserve"> Requirements</w:t>
            </w:r>
          </w:p>
        </w:tc>
      </w:tr>
      <w:tr w:rsidR="00325B20" w:rsidRPr="00E4639B" w14:paraId="2DCB8728" w14:textId="77777777" w:rsidTr="00325B20">
        <w:tc>
          <w:tcPr>
            <w:tcW w:w="2297" w:type="dxa"/>
            <w:shd w:val="clear" w:color="auto" w:fill="auto"/>
          </w:tcPr>
          <w:p w14:paraId="3CBAE328" w14:textId="77777777" w:rsidR="00325B20" w:rsidRPr="00B10903" w:rsidRDefault="00325B20" w:rsidP="00325B20">
            <w:pPr>
              <w:pStyle w:val="TableBodyCentre"/>
              <w:spacing w:before="80" w:after="80" w:line="288" w:lineRule="auto"/>
              <w:rPr>
                <w:rStyle w:val="Instruction"/>
                <w:color w:val="auto"/>
              </w:rPr>
            </w:pPr>
            <w:r w:rsidRPr="00B10903">
              <w:rPr>
                <w:rStyle w:val="Instruction"/>
                <w:color w:val="auto"/>
              </w:rPr>
              <w:t>5.1</w:t>
            </w:r>
          </w:p>
        </w:tc>
        <w:tc>
          <w:tcPr>
            <w:tcW w:w="1134" w:type="dxa"/>
            <w:shd w:val="clear" w:color="auto" w:fill="auto"/>
          </w:tcPr>
          <w:p w14:paraId="68A9585C" w14:textId="1C423BB5"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43AFB1AA" w14:textId="75BAD9CB" w:rsidR="00325B20" w:rsidRPr="00E4639B" w:rsidRDefault="00325B20" w:rsidP="00325B20">
            <w:pPr>
              <w:pStyle w:val="TableBodyCentre"/>
              <w:spacing w:before="80" w:after="80" w:line="288" w:lineRule="auto"/>
              <w:rPr>
                <w:rStyle w:val="Instruction"/>
                <w:color w:val="auto"/>
              </w:rPr>
            </w:pPr>
          </w:p>
        </w:tc>
        <w:tc>
          <w:tcPr>
            <w:tcW w:w="1276" w:type="dxa"/>
            <w:shd w:val="clear" w:color="auto" w:fill="auto"/>
          </w:tcPr>
          <w:p w14:paraId="463FA458" w14:textId="3F352AE1"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129098CA" w14:textId="3FC9E3CE"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50424889" w14:textId="5FFB1E65"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19E590BB" w14:textId="5F195056" w:rsidR="00325B20" w:rsidRPr="00E4639B" w:rsidRDefault="00325B20" w:rsidP="00325B20">
            <w:pPr>
              <w:pStyle w:val="TableBodyCentre"/>
              <w:spacing w:before="80" w:after="80" w:line="288" w:lineRule="auto"/>
              <w:rPr>
                <w:rStyle w:val="Instruction"/>
                <w:color w:val="auto"/>
              </w:rPr>
            </w:pPr>
          </w:p>
        </w:tc>
        <w:tc>
          <w:tcPr>
            <w:tcW w:w="1134" w:type="dxa"/>
          </w:tcPr>
          <w:p w14:paraId="16EE0B10" w14:textId="39B0F0D9" w:rsidR="00325B20" w:rsidRPr="00E4639B" w:rsidRDefault="00325B20" w:rsidP="00325B20">
            <w:pPr>
              <w:pStyle w:val="TableBodyCentre"/>
              <w:spacing w:before="80" w:after="80" w:line="288" w:lineRule="auto"/>
              <w:rPr>
                <w:rStyle w:val="Instruction"/>
                <w:color w:val="auto"/>
              </w:rPr>
            </w:pPr>
          </w:p>
        </w:tc>
        <w:tc>
          <w:tcPr>
            <w:tcW w:w="1134" w:type="dxa"/>
          </w:tcPr>
          <w:p w14:paraId="452B0FF9" w14:textId="4B8F3316" w:rsidR="00325B20" w:rsidRPr="00E4639B" w:rsidRDefault="00325B20" w:rsidP="00325B20">
            <w:pPr>
              <w:pStyle w:val="TableBodyCentre"/>
              <w:spacing w:before="80" w:after="80" w:line="288" w:lineRule="auto"/>
              <w:rPr>
                <w:rStyle w:val="Instruction"/>
                <w:color w:val="auto"/>
              </w:rPr>
            </w:pPr>
          </w:p>
        </w:tc>
        <w:tc>
          <w:tcPr>
            <w:tcW w:w="1134" w:type="dxa"/>
          </w:tcPr>
          <w:p w14:paraId="20108EE9" w14:textId="2F5ADAF8" w:rsidR="00325B20" w:rsidRPr="00E4639B" w:rsidRDefault="00325B20" w:rsidP="00325B20">
            <w:pPr>
              <w:pStyle w:val="TableBodyCentre"/>
              <w:spacing w:before="80" w:after="80" w:line="288" w:lineRule="auto"/>
              <w:rPr>
                <w:rStyle w:val="Instruction"/>
                <w:color w:val="auto"/>
              </w:rPr>
            </w:pPr>
          </w:p>
        </w:tc>
        <w:tc>
          <w:tcPr>
            <w:tcW w:w="994" w:type="dxa"/>
          </w:tcPr>
          <w:p w14:paraId="3647571D" w14:textId="5C73A71C"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r>
      <w:tr w:rsidR="00325B20" w:rsidRPr="00E4639B" w14:paraId="1E82717B" w14:textId="77777777" w:rsidTr="00325B20">
        <w:tc>
          <w:tcPr>
            <w:tcW w:w="2297" w:type="dxa"/>
            <w:shd w:val="clear" w:color="auto" w:fill="auto"/>
          </w:tcPr>
          <w:p w14:paraId="740CC6E5" w14:textId="77777777" w:rsidR="00325B20" w:rsidRPr="00B10903" w:rsidRDefault="00325B20" w:rsidP="00325B20">
            <w:pPr>
              <w:pStyle w:val="TableBodyCentre"/>
              <w:spacing w:before="80" w:after="80" w:line="288" w:lineRule="auto"/>
              <w:rPr>
                <w:rStyle w:val="Instruction"/>
                <w:color w:val="auto"/>
              </w:rPr>
            </w:pPr>
            <w:r w:rsidRPr="00B10903">
              <w:rPr>
                <w:rStyle w:val="Instruction"/>
                <w:color w:val="auto"/>
              </w:rPr>
              <w:t>5.2</w:t>
            </w:r>
          </w:p>
        </w:tc>
        <w:tc>
          <w:tcPr>
            <w:tcW w:w="1134" w:type="dxa"/>
            <w:shd w:val="clear" w:color="auto" w:fill="auto"/>
          </w:tcPr>
          <w:p w14:paraId="29373654" w14:textId="413BF5C2"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462C0729" w14:textId="6DBE8688" w:rsidR="00325B20" w:rsidRPr="00E4639B" w:rsidRDefault="00325B20" w:rsidP="00325B20">
            <w:pPr>
              <w:pStyle w:val="TableBodyCentre"/>
              <w:spacing w:before="80" w:after="80" w:line="288" w:lineRule="auto"/>
              <w:rPr>
                <w:rStyle w:val="Instruction"/>
                <w:color w:val="auto"/>
              </w:rPr>
            </w:pPr>
          </w:p>
        </w:tc>
        <w:tc>
          <w:tcPr>
            <w:tcW w:w="1276" w:type="dxa"/>
            <w:shd w:val="clear" w:color="auto" w:fill="auto"/>
          </w:tcPr>
          <w:p w14:paraId="221B9726" w14:textId="19E7D40C"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17824BD2" w14:textId="7CDBDE30"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7CA387E9" w14:textId="33F94514"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28A1E092" w14:textId="692BEA27" w:rsidR="00325B20" w:rsidRPr="00E4639B" w:rsidRDefault="00325B20" w:rsidP="00325B20">
            <w:pPr>
              <w:pStyle w:val="TableBodyCentre"/>
              <w:spacing w:before="80" w:after="80" w:line="288" w:lineRule="auto"/>
              <w:rPr>
                <w:rStyle w:val="Instruction"/>
                <w:color w:val="auto"/>
              </w:rPr>
            </w:pPr>
          </w:p>
        </w:tc>
        <w:tc>
          <w:tcPr>
            <w:tcW w:w="1134" w:type="dxa"/>
          </w:tcPr>
          <w:p w14:paraId="6530FC4E" w14:textId="5414884D" w:rsidR="00325B20" w:rsidRPr="00E4639B" w:rsidRDefault="00325B20" w:rsidP="00325B20">
            <w:pPr>
              <w:pStyle w:val="TableBodyCentre"/>
              <w:spacing w:before="80" w:after="80" w:line="288" w:lineRule="auto"/>
              <w:rPr>
                <w:rStyle w:val="Instruction"/>
                <w:color w:val="auto"/>
              </w:rPr>
            </w:pPr>
          </w:p>
        </w:tc>
        <w:tc>
          <w:tcPr>
            <w:tcW w:w="1134" w:type="dxa"/>
          </w:tcPr>
          <w:p w14:paraId="234C302D" w14:textId="5CC51990" w:rsidR="00325B20" w:rsidRPr="00E4639B" w:rsidRDefault="00325B20" w:rsidP="00325B20">
            <w:pPr>
              <w:pStyle w:val="TableBodyCentre"/>
              <w:spacing w:before="80" w:after="80" w:line="288" w:lineRule="auto"/>
              <w:rPr>
                <w:rStyle w:val="Instruction"/>
                <w:color w:val="auto"/>
              </w:rPr>
            </w:pPr>
          </w:p>
        </w:tc>
        <w:tc>
          <w:tcPr>
            <w:tcW w:w="1134" w:type="dxa"/>
          </w:tcPr>
          <w:p w14:paraId="3CE10125" w14:textId="6DF4A0AE" w:rsidR="00325B20" w:rsidRPr="00E4639B" w:rsidRDefault="00325B20" w:rsidP="00325B20">
            <w:pPr>
              <w:pStyle w:val="TableBodyCentre"/>
              <w:spacing w:before="80" w:after="80" w:line="288" w:lineRule="auto"/>
              <w:rPr>
                <w:rStyle w:val="Instruction"/>
                <w:color w:val="auto"/>
              </w:rPr>
            </w:pPr>
          </w:p>
        </w:tc>
        <w:tc>
          <w:tcPr>
            <w:tcW w:w="994" w:type="dxa"/>
          </w:tcPr>
          <w:p w14:paraId="1EF5B745" w14:textId="5BDECDF0"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r>
      <w:tr w:rsidR="00325B20" w:rsidRPr="00E4639B" w14:paraId="495FAEFA" w14:textId="77777777" w:rsidTr="00325B20">
        <w:tc>
          <w:tcPr>
            <w:tcW w:w="2297" w:type="dxa"/>
            <w:shd w:val="clear" w:color="auto" w:fill="auto"/>
          </w:tcPr>
          <w:p w14:paraId="0D483934" w14:textId="77777777" w:rsidR="00325B20" w:rsidRPr="00B10903" w:rsidRDefault="00325B20" w:rsidP="00325B20">
            <w:pPr>
              <w:pStyle w:val="TableBodyCentre"/>
              <w:spacing w:before="80" w:after="80" w:line="288" w:lineRule="auto"/>
              <w:rPr>
                <w:rStyle w:val="Instruction"/>
                <w:color w:val="auto"/>
              </w:rPr>
            </w:pPr>
            <w:r w:rsidRPr="00B10903">
              <w:rPr>
                <w:rStyle w:val="Instruction"/>
                <w:color w:val="auto"/>
              </w:rPr>
              <w:t>5.3</w:t>
            </w:r>
          </w:p>
        </w:tc>
        <w:tc>
          <w:tcPr>
            <w:tcW w:w="1134" w:type="dxa"/>
            <w:shd w:val="clear" w:color="auto" w:fill="auto"/>
          </w:tcPr>
          <w:p w14:paraId="26C7383D" w14:textId="10E95C51"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43C5466A" w14:textId="05FB333D" w:rsidR="00325B20" w:rsidRPr="00E4639B" w:rsidRDefault="00325B20" w:rsidP="00325B20">
            <w:pPr>
              <w:pStyle w:val="TableBodyCentre"/>
              <w:spacing w:before="80" w:after="80" w:line="288" w:lineRule="auto"/>
              <w:rPr>
                <w:rStyle w:val="Instruction"/>
                <w:color w:val="auto"/>
              </w:rPr>
            </w:pPr>
          </w:p>
        </w:tc>
        <w:tc>
          <w:tcPr>
            <w:tcW w:w="1276" w:type="dxa"/>
            <w:shd w:val="clear" w:color="auto" w:fill="auto"/>
          </w:tcPr>
          <w:p w14:paraId="022B2A93" w14:textId="20D4277A"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4D0D099E" w14:textId="7A0805D1"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0836BF6E" w14:textId="344FF21D"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375A9EF3" w14:textId="54C2BE1F" w:rsidR="00325B20" w:rsidRPr="00E4639B" w:rsidRDefault="00325B20" w:rsidP="00325B20">
            <w:pPr>
              <w:pStyle w:val="TableBodyCentre"/>
              <w:spacing w:before="80" w:after="80" w:line="288" w:lineRule="auto"/>
              <w:rPr>
                <w:rStyle w:val="Instruction"/>
                <w:color w:val="auto"/>
              </w:rPr>
            </w:pPr>
          </w:p>
        </w:tc>
        <w:tc>
          <w:tcPr>
            <w:tcW w:w="1134" w:type="dxa"/>
          </w:tcPr>
          <w:p w14:paraId="2A90AEC3" w14:textId="32BDD926" w:rsidR="00325B20" w:rsidRPr="00E4639B" w:rsidRDefault="00325B20" w:rsidP="00325B20">
            <w:pPr>
              <w:pStyle w:val="TableBodyCentre"/>
              <w:spacing w:before="80" w:after="80" w:line="288" w:lineRule="auto"/>
              <w:rPr>
                <w:rStyle w:val="Instruction"/>
                <w:color w:val="auto"/>
              </w:rPr>
            </w:pPr>
          </w:p>
        </w:tc>
        <w:tc>
          <w:tcPr>
            <w:tcW w:w="1134" w:type="dxa"/>
          </w:tcPr>
          <w:p w14:paraId="0B8D4A8E" w14:textId="7944CA7F" w:rsidR="00325B20" w:rsidRPr="00E4639B" w:rsidRDefault="00325B20" w:rsidP="00325B20">
            <w:pPr>
              <w:pStyle w:val="TableBodyCentre"/>
              <w:spacing w:before="80" w:after="80" w:line="288" w:lineRule="auto"/>
              <w:rPr>
                <w:rStyle w:val="Instruction"/>
                <w:color w:val="auto"/>
              </w:rPr>
            </w:pPr>
          </w:p>
        </w:tc>
        <w:tc>
          <w:tcPr>
            <w:tcW w:w="1134" w:type="dxa"/>
          </w:tcPr>
          <w:p w14:paraId="4671E9A6" w14:textId="14D63891" w:rsidR="00325B20" w:rsidRPr="00E4639B" w:rsidRDefault="00325B20" w:rsidP="00325B20">
            <w:pPr>
              <w:pStyle w:val="TableBodyCentre"/>
              <w:spacing w:before="80" w:after="80" w:line="288" w:lineRule="auto"/>
              <w:rPr>
                <w:rStyle w:val="Instruction"/>
                <w:color w:val="auto"/>
              </w:rPr>
            </w:pPr>
          </w:p>
        </w:tc>
        <w:tc>
          <w:tcPr>
            <w:tcW w:w="994" w:type="dxa"/>
          </w:tcPr>
          <w:p w14:paraId="1B1D6AC3" w14:textId="0D8F5831"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r>
      <w:tr w:rsidR="00325B20" w:rsidRPr="00B10903" w14:paraId="155FB374" w14:textId="77777777" w:rsidTr="00325B20">
        <w:tc>
          <w:tcPr>
            <w:tcW w:w="13639" w:type="dxa"/>
            <w:gridSpan w:val="11"/>
            <w:shd w:val="clear" w:color="auto" w:fill="D9D9D9" w:themeFill="background1" w:themeFillShade="D9"/>
          </w:tcPr>
          <w:p w14:paraId="2DE3C094" w14:textId="77777777" w:rsidR="00325B20" w:rsidRPr="00B10903" w:rsidRDefault="00325B20" w:rsidP="00325B20">
            <w:pPr>
              <w:pStyle w:val="TableBodyCentre"/>
              <w:spacing w:before="80" w:after="80" w:line="288" w:lineRule="auto"/>
              <w:rPr>
                <w:rStyle w:val="Instruction"/>
                <w:b/>
                <w:bCs/>
                <w:color w:val="auto"/>
              </w:rPr>
            </w:pPr>
            <w:r w:rsidRPr="00B10903">
              <w:rPr>
                <w:rStyle w:val="Instruction"/>
                <w:b/>
                <w:bCs/>
                <w:color w:val="auto"/>
              </w:rPr>
              <w:t>Control and Instrumentation Requirements</w:t>
            </w:r>
          </w:p>
        </w:tc>
      </w:tr>
      <w:tr w:rsidR="00325B20" w:rsidRPr="00E4639B" w14:paraId="06AD1890" w14:textId="77777777" w:rsidTr="00325B20">
        <w:tc>
          <w:tcPr>
            <w:tcW w:w="2297" w:type="dxa"/>
            <w:shd w:val="clear" w:color="auto" w:fill="auto"/>
          </w:tcPr>
          <w:p w14:paraId="137419C6" w14:textId="1977C3BA" w:rsidR="00325B20" w:rsidRPr="00B10903" w:rsidRDefault="00325B20" w:rsidP="00325B20">
            <w:pPr>
              <w:pStyle w:val="TableBodyCentre"/>
              <w:spacing w:before="80" w:after="80" w:line="288" w:lineRule="auto"/>
              <w:rPr>
                <w:rStyle w:val="Instruction"/>
                <w:color w:val="auto"/>
              </w:rPr>
            </w:pPr>
            <w:r>
              <w:rPr>
                <w:rStyle w:val="Instruction"/>
                <w:color w:val="auto"/>
              </w:rPr>
              <w:t>6</w:t>
            </w:r>
            <w:r w:rsidRPr="00B10903">
              <w:rPr>
                <w:rStyle w:val="Instruction"/>
                <w:color w:val="auto"/>
              </w:rPr>
              <w:t>.1</w:t>
            </w:r>
          </w:p>
        </w:tc>
        <w:tc>
          <w:tcPr>
            <w:tcW w:w="1134" w:type="dxa"/>
            <w:shd w:val="clear" w:color="auto" w:fill="auto"/>
          </w:tcPr>
          <w:p w14:paraId="680D6FFC"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668DF315"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6EB352FA"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708345AA"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77148CE8"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6A6E8DC0" w14:textId="77777777" w:rsidR="00325B20" w:rsidRPr="00E4639B" w:rsidRDefault="00325B20" w:rsidP="00325B20">
            <w:pPr>
              <w:pStyle w:val="TableBodyCentre"/>
              <w:spacing w:before="80" w:after="80" w:line="288" w:lineRule="auto"/>
              <w:rPr>
                <w:rStyle w:val="Instruction"/>
                <w:color w:val="auto"/>
              </w:rPr>
            </w:pPr>
          </w:p>
        </w:tc>
        <w:tc>
          <w:tcPr>
            <w:tcW w:w="1134" w:type="dxa"/>
          </w:tcPr>
          <w:p w14:paraId="2E40E720"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tcPr>
          <w:p w14:paraId="0AEF9171" w14:textId="77777777" w:rsidR="00325B20" w:rsidRPr="00E4639B" w:rsidRDefault="00325B20" w:rsidP="00325B20">
            <w:pPr>
              <w:pStyle w:val="TableBodyCentre"/>
              <w:spacing w:before="80" w:after="80" w:line="288" w:lineRule="auto"/>
              <w:rPr>
                <w:rStyle w:val="Instruction"/>
                <w:color w:val="auto"/>
              </w:rPr>
            </w:pPr>
          </w:p>
        </w:tc>
        <w:tc>
          <w:tcPr>
            <w:tcW w:w="1134" w:type="dxa"/>
          </w:tcPr>
          <w:p w14:paraId="23AB5539" w14:textId="77777777" w:rsidR="00325B20" w:rsidRPr="00E4639B" w:rsidRDefault="00325B20" w:rsidP="00325B20">
            <w:pPr>
              <w:pStyle w:val="TableBodyCentre"/>
              <w:spacing w:before="80" w:after="80" w:line="288" w:lineRule="auto"/>
              <w:rPr>
                <w:rStyle w:val="Instruction"/>
                <w:color w:val="auto"/>
              </w:rPr>
            </w:pPr>
          </w:p>
        </w:tc>
        <w:tc>
          <w:tcPr>
            <w:tcW w:w="994" w:type="dxa"/>
          </w:tcPr>
          <w:p w14:paraId="7EF135E2" w14:textId="77777777" w:rsidR="00325B20" w:rsidRPr="00E4639B" w:rsidRDefault="00325B20" w:rsidP="00325B20">
            <w:pPr>
              <w:pStyle w:val="TableBodyCentre"/>
              <w:spacing w:before="80" w:after="80" w:line="288" w:lineRule="auto"/>
              <w:rPr>
                <w:rStyle w:val="Instruction"/>
                <w:color w:val="auto"/>
              </w:rPr>
            </w:pPr>
          </w:p>
        </w:tc>
      </w:tr>
      <w:tr w:rsidR="00325B20" w:rsidRPr="00E4639B" w14:paraId="324EFBDB" w14:textId="77777777" w:rsidTr="00325B20">
        <w:tc>
          <w:tcPr>
            <w:tcW w:w="2297" w:type="dxa"/>
            <w:shd w:val="clear" w:color="auto" w:fill="auto"/>
          </w:tcPr>
          <w:p w14:paraId="399410B9" w14:textId="681E2330" w:rsidR="00325B20" w:rsidRPr="00B10903" w:rsidRDefault="00325B20" w:rsidP="00325B20">
            <w:pPr>
              <w:pStyle w:val="TableBodyCentre"/>
              <w:spacing w:before="80" w:after="80" w:line="288" w:lineRule="auto"/>
              <w:rPr>
                <w:rStyle w:val="Instruction"/>
                <w:color w:val="auto"/>
              </w:rPr>
            </w:pPr>
            <w:r>
              <w:rPr>
                <w:rStyle w:val="Instruction"/>
                <w:color w:val="auto"/>
              </w:rPr>
              <w:t>6</w:t>
            </w:r>
            <w:r w:rsidRPr="00B10903">
              <w:rPr>
                <w:rStyle w:val="Instruction"/>
                <w:color w:val="auto"/>
              </w:rPr>
              <w:t>.2</w:t>
            </w:r>
          </w:p>
        </w:tc>
        <w:tc>
          <w:tcPr>
            <w:tcW w:w="1134" w:type="dxa"/>
            <w:shd w:val="clear" w:color="auto" w:fill="auto"/>
          </w:tcPr>
          <w:p w14:paraId="00525CD5"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72BFFFC3"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4AC3D85F"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56509864"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6CF31309"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442E30E3" w14:textId="77777777" w:rsidR="00325B20" w:rsidRPr="00E4639B" w:rsidRDefault="00325B20" w:rsidP="00325B20">
            <w:pPr>
              <w:pStyle w:val="TableBodyCentre"/>
              <w:spacing w:before="80" w:after="80" w:line="288" w:lineRule="auto"/>
              <w:rPr>
                <w:rStyle w:val="Instruction"/>
                <w:color w:val="auto"/>
              </w:rPr>
            </w:pPr>
          </w:p>
        </w:tc>
        <w:tc>
          <w:tcPr>
            <w:tcW w:w="1134" w:type="dxa"/>
          </w:tcPr>
          <w:p w14:paraId="3B164E9B"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tcPr>
          <w:p w14:paraId="61D2577D" w14:textId="77777777" w:rsidR="00325B20" w:rsidRPr="00E4639B" w:rsidRDefault="00325B20" w:rsidP="00325B20">
            <w:pPr>
              <w:pStyle w:val="TableBodyCentre"/>
              <w:spacing w:before="80" w:after="80" w:line="288" w:lineRule="auto"/>
              <w:rPr>
                <w:rStyle w:val="Instruction"/>
                <w:color w:val="auto"/>
              </w:rPr>
            </w:pPr>
          </w:p>
        </w:tc>
        <w:tc>
          <w:tcPr>
            <w:tcW w:w="1134" w:type="dxa"/>
          </w:tcPr>
          <w:p w14:paraId="5D7345AD" w14:textId="77777777" w:rsidR="00325B20" w:rsidRPr="00E4639B" w:rsidRDefault="00325B20" w:rsidP="00325B20">
            <w:pPr>
              <w:pStyle w:val="TableBodyCentre"/>
              <w:spacing w:before="80" w:after="80" w:line="288" w:lineRule="auto"/>
              <w:rPr>
                <w:rStyle w:val="Instruction"/>
                <w:color w:val="auto"/>
              </w:rPr>
            </w:pPr>
          </w:p>
        </w:tc>
        <w:tc>
          <w:tcPr>
            <w:tcW w:w="994" w:type="dxa"/>
          </w:tcPr>
          <w:p w14:paraId="2A44F3F0" w14:textId="77777777" w:rsidR="00325B20" w:rsidRPr="00E4639B" w:rsidRDefault="00325B20" w:rsidP="00325B20">
            <w:pPr>
              <w:pStyle w:val="TableBodyCentre"/>
              <w:spacing w:before="80" w:after="80" w:line="288" w:lineRule="auto"/>
              <w:rPr>
                <w:rStyle w:val="Instruction"/>
                <w:color w:val="auto"/>
              </w:rPr>
            </w:pPr>
          </w:p>
        </w:tc>
      </w:tr>
      <w:tr w:rsidR="00325B20" w:rsidRPr="00E4639B" w14:paraId="14F9EE99" w14:textId="77777777" w:rsidTr="00325B20">
        <w:tc>
          <w:tcPr>
            <w:tcW w:w="2297" w:type="dxa"/>
            <w:shd w:val="clear" w:color="auto" w:fill="auto"/>
          </w:tcPr>
          <w:p w14:paraId="1B20C6D8" w14:textId="0D728B0E" w:rsidR="00325B20" w:rsidRPr="00B10903" w:rsidRDefault="00325B20" w:rsidP="00325B20">
            <w:pPr>
              <w:pStyle w:val="TableBodyCentre"/>
              <w:spacing w:before="80" w:after="80" w:line="288" w:lineRule="auto"/>
              <w:rPr>
                <w:rStyle w:val="Instruction"/>
                <w:color w:val="auto"/>
              </w:rPr>
            </w:pPr>
            <w:r>
              <w:rPr>
                <w:rStyle w:val="Instruction"/>
                <w:color w:val="auto"/>
              </w:rPr>
              <w:t>6</w:t>
            </w:r>
            <w:r w:rsidRPr="00B10903">
              <w:rPr>
                <w:rStyle w:val="Instruction"/>
                <w:color w:val="auto"/>
              </w:rPr>
              <w:t>.3</w:t>
            </w:r>
          </w:p>
        </w:tc>
        <w:tc>
          <w:tcPr>
            <w:tcW w:w="1134" w:type="dxa"/>
            <w:shd w:val="clear" w:color="auto" w:fill="auto"/>
          </w:tcPr>
          <w:p w14:paraId="53790E7B"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662D5F7F"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276" w:type="dxa"/>
            <w:shd w:val="clear" w:color="auto" w:fill="auto"/>
          </w:tcPr>
          <w:p w14:paraId="75B56AAB"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4BCA12AA"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223AD701"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shd w:val="clear" w:color="auto" w:fill="auto"/>
          </w:tcPr>
          <w:p w14:paraId="465713A2" w14:textId="77777777" w:rsidR="00325B20" w:rsidRPr="00E4639B" w:rsidRDefault="00325B20" w:rsidP="00325B20">
            <w:pPr>
              <w:pStyle w:val="TableBodyCentre"/>
              <w:spacing w:before="80" w:after="80" w:line="288" w:lineRule="auto"/>
              <w:rPr>
                <w:rStyle w:val="Instruction"/>
                <w:color w:val="auto"/>
              </w:rPr>
            </w:pPr>
          </w:p>
        </w:tc>
        <w:tc>
          <w:tcPr>
            <w:tcW w:w="1134" w:type="dxa"/>
          </w:tcPr>
          <w:p w14:paraId="159918A1" w14:textId="77777777"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1134" w:type="dxa"/>
          </w:tcPr>
          <w:p w14:paraId="2D5285BF" w14:textId="77777777" w:rsidR="00325B20" w:rsidRPr="00E4639B" w:rsidRDefault="00325B20" w:rsidP="00325B20">
            <w:pPr>
              <w:pStyle w:val="TableBodyCentre"/>
              <w:spacing w:before="80" w:after="80" w:line="288" w:lineRule="auto"/>
              <w:rPr>
                <w:rStyle w:val="Instruction"/>
                <w:color w:val="auto"/>
              </w:rPr>
            </w:pPr>
          </w:p>
        </w:tc>
        <w:tc>
          <w:tcPr>
            <w:tcW w:w="1134" w:type="dxa"/>
          </w:tcPr>
          <w:p w14:paraId="51E1BF23" w14:textId="77777777" w:rsidR="00325B20" w:rsidRPr="00E4639B" w:rsidRDefault="00325B20" w:rsidP="00325B20">
            <w:pPr>
              <w:pStyle w:val="TableBodyCentre"/>
              <w:spacing w:before="80" w:after="80" w:line="288" w:lineRule="auto"/>
              <w:rPr>
                <w:rStyle w:val="Instruction"/>
                <w:color w:val="auto"/>
              </w:rPr>
            </w:pPr>
          </w:p>
        </w:tc>
        <w:tc>
          <w:tcPr>
            <w:tcW w:w="994" w:type="dxa"/>
          </w:tcPr>
          <w:p w14:paraId="5C6E77E2" w14:textId="77777777" w:rsidR="00325B20" w:rsidRPr="00E4639B" w:rsidRDefault="00325B20" w:rsidP="00325B20">
            <w:pPr>
              <w:pStyle w:val="TableBodyCentre"/>
              <w:spacing w:before="80" w:after="80" w:line="288" w:lineRule="auto"/>
              <w:rPr>
                <w:rStyle w:val="Instruction"/>
                <w:color w:val="auto"/>
              </w:rPr>
            </w:pPr>
          </w:p>
        </w:tc>
      </w:tr>
      <w:tr w:rsidR="00325B20" w:rsidRPr="00E4639B" w14:paraId="0719451A" w14:textId="77777777" w:rsidTr="00325B20">
        <w:tc>
          <w:tcPr>
            <w:tcW w:w="13639" w:type="dxa"/>
            <w:gridSpan w:val="11"/>
            <w:shd w:val="clear" w:color="auto" w:fill="D9D9D9" w:themeFill="background1" w:themeFillShade="D9"/>
          </w:tcPr>
          <w:p w14:paraId="76C88EC0" w14:textId="77777777" w:rsidR="00325B20" w:rsidRPr="00B10903" w:rsidRDefault="00325B20" w:rsidP="00325B20">
            <w:pPr>
              <w:pStyle w:val="TableBodyCentre"/>
              <w:spacing w:before="80" w:after="80" w:line="288" w:lineRule="auto"/>
              <w:rPr>
                <w:rStyle w:val="Instruction"/>
                <w:b/>
                <w:bCs/>
                <w:color w:val="auto"/>
              </w:rPr>
            </w:pPr>
            <w:r w:rsidRPr="00B10903">
              <w:rPr>
                <w:rStyle w:val="Instruction"/>
                <w:b/>
                <w:bCs/>
                <w:color w:val="auto"/>
              </w:rPr>
              <w:t>Civil Requirements</w:t>
            </w:r>
          </w:p>
        </w:tc>
      </w:tr>
      <w:tr w:rsidR="00325B20" w:rsidRPr="00E4639B" w14:paraId="3205F841" w14:textId="77777777" w:rsidTr="00325B20">
        <w:tc>
          <w:tcPr>
            <w:tcW w:w="2297" w:type="dxa"/>
            <w:shd w:val="clear" w:color="auto" w:fill="auto"/>
          </w:tcPr>
          <w:p w14:paraId="6F7CB8E7" w14:textId="77473A3F" w:rsidR="00325B20" w:rsidRPr="00B10903" w:rsidRDefault="00325B20" w:rsidP="00325B20">
            <w:pPr>
              <w:pStyle w:val="TableBodyCentre"/>
              <w:spacing w:before="80" w:after="80" w:line="288" w:lineRule="auto"/>
              <w:rPr>
                <w:rStyle w:val="Instruction"/>
                <w:color w:val="auto"/>
              </w:rPr>
            </w:pPr>
            <w:r>
              <w:rPr>
                <w:rStyle w:val="Instruction"/>
                <w:color w:val="auto"/>
              </w:rPr>
              <w:t>7</w:t>
            </w:r>
            <w:r w:rsidRPr="00B10903">
              <w:rPr>
                <w:rStyle w:val="Instruction"/>
                <w:color w:val="auto"/>
              </w:rPr>
              <w:t>.1</w:t>
            </w:r>
          </w:p>
        </w:tc>
        <w:tc>
          <w:tcPr>
            <w:tcW w:w="1134" w:type="dxa"/>
            <w:shd w:val="clear" w:color="auto" w:fill="auto"/>
          </w:tcPr>
          <w:p w14:paraId="1ECE7A8B" w14:textId="77777777"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723FED73" w14:textId="77777777" w:rsidR="00325B20" w:rsidRPr="00E4639B" w:rsidRDefault="00325B20" w:rsidP="00325B20">
            <w:pPr>
              <w:pStyle w:val="TableBodyCentre"/>
              <w:spacing w:before="80" w:after="80" w:line="288" w:lineRule="auto"/>
              <w:rPr>
                <w:rStyle w:val="Instruction"/>
                <w:color w:val="auto"/>
              </w:rPr>
            </w:pPr>
          </w:p>
        </w:tc>
        <w:tc>
          <w:tcPr>
            <w:tcW w:w="1276" w:type="dxa"/>
            <w:shd w:val="clear" w:color="auto" w:fill="auto"/>
          </w:tcPr>
          <w:p w14:paraId="19855582" w14:textId="77777777"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2B2E121A" w14:textId="25450CA7"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217939ED" w14:textId="77777777" w:rsidR="00325B20" w:rsidRPr="00E4639B" w:rsidRDefault="00325B20" w:rsidP="00325B20">
            <w:pPr>
              <w:pStyle w:val="TableBodyCentre"/>
              <w:spacing w:before="80" w:after="80" w:line="288" w:lineRule="auto"/>
              <w:rPr>
                <w:rStyle w:val="Instruction"/>
                <w:color w:val="auto"/>
              </w:rPr>
            </w:pPr>
          </w:p>
        </w:tc>
        <w:tc>
          <w:tcPr>
            <w:tcW w:w="1134" w:type="dxa"/>
            <w:shd w:val="clear" w:color="auto" w:fill="auto"/>
          </w:tcPr>
          <w:p w14:paraId="42B001B4" w14:textId="77777777" w:rsidR="00325B20" w:rsidRPr="00E4639B" w:rsidRDefault="00325B20" w:rsidP="00325B20">
            <w:pPr>
              <w:pStyle w:val="TableBodyCentre"/>
              <w:spacing w:before="80" w:after="80" w:line="288" w:lineRule="auto"/>
              <w:rPr>
                <w:rStyle w:val="Instruction"/>
                <w:color w:val="auto"/>
              </w:rPr>
            </w:pPr>
          </w:p>
        </w:tc>
        <w:tc>
          <w:tcPr>
            <w:tcW w:w="1134" w:type="dxa"/>
          </w:tcPr>
          <w:p w14:paraId="753E309A" w14:textId="77777777" w:rsidR="00325B20" w:rsidRPr="00E4639B" w:rsidRDefault="00325B20" w:rsidP="00325B20">
            <w:pPr>
              <w:pStyle w:val="TableBodyCentre"/>
              <w:spacing w:before="80" w:after="80" w:line="288" w:lineRule="auto"/>
              <w:rPr>
                <w:rStyle w:val="Instruction"/>
                <w:color w:val="auto"/>
              </w:rPr>
            </w:pPr>
          </w:p>
        </w:tc>
        <w:tc>
          <w:tcPr>
            <w:tcW w:w="1134" w:type="dxa"/>
          </w:tcPr>
          <w:p w14:paraId="6DDB7875" w14:textId="77777777" w:rsidR="00325B20" w:rsidRPr="00E4639B" w:rsidRDefault="00325B20" w:rsidP="00325B20">
            <w:pPr>
              <w:pStyle w:val="TableBodyCentre"/>
              <w:spacing w:before="80" w:after="80" w:line="288" w:lineRule="auto"/>
              <w:rPr>
                <w:rStyle w:val="Instruction"/>
                <w:color w:val="auto"/>
              </w:rPr>
            </w:pPr>
          </w:p>
        </w:tc>
        <w:tc>
          <w:tcPr>
            <w:tcW w:w="1134" w:type="dxa"/>
          </w:tcPr>
          <w:p w14:paraId="17A90BBB" w14:textId="65032BA5" w:rsidR="00325B20" w:rsidRPr="00E4639B" w:rsidRDefault="00325B20" w:rsidP="00325B20">
            <w:pPr>
              <w:pStyle w:val="TableBodyCentre"/>
              <w:spacing w:before="80" w:after="80" w:line="288" w:lineRule="auto"/>
              <w:rPr>
                <w:rStyle w:val="Instruction"/>
                <w:color w:val="auto"/>
              </w:rPr>
            </w:pPr>
            <w:r>
              <w:rPr>
                <w:rStyle w:val="Instruction"/>
                <w:color w:val="auto"/>
              </w:rPr>
              <w:t>X</w:t>
            </w:r>
          </w:p>
        </w:tc>
        <w:tc>
          <w:tcPr>
            <w:tcW w:w="994" w:type="dxa"/>
          </w:tcPr>
          <w:p w14:paraId="4B33B5B6" w14:textId="77777777" w:rsidR="00325B20" w:rsidRPr="00E4639B" w:rsidRDefault="00325B20" w:rsidP="00325B20">
            <w:pPr>
              <w:pStyle w:val="TableBodyCentre"/>
              <w:spacing w:before="80" w:after="80" w:line="288" w:lineRule="auto"/>
              <w:rPr>
                <w:rStyle w:val="Instruction"/>
                <w:color w:val="auto"/>
              </w:rPr>
            </w:pPr>
          </w:p>
        </w:tc>
      </w:tr>
    </w:tbl>
    <w:p w14:paraId="4B211150" w14:textId="77777777" w:rsidR="001E7C40" w:rsidRPr="001E7C40" w:rsidRDefault="001E7C40" w:rsidP="001E7C40">
      <w:pPr>
        <w:pStyle w:val="BodyText"/>
      </w:pPr>
    </w:p>
    <w:p w14:paraId="7E983EC3" w14:textId="77777777" w:rsidR="002F3757" w:rsidRPr="00E4639B" w:rsidRDefault="002F3757" w:rsidP="00F60CF5">
      <w:pPr>
        <w:pStyle w:val="TableBodyCentre"/>
        <w:jc w:val="left"/>
      </w:pPr>
    </w:p>
    <w:p w14:paraId="31ACC7BC" w14:textId="77777777" w:rsidR="005A76F3" w:rsidRPr="00E4639B" w:rsidRDefault="005A76F3" w:rsidP="005A76F3">
      <w:pPr>
        <w:pStyle w:val="Heading2"/>
        <w:ind w:hanging="964"/>
        <w:rPr>
          <w:rFonts w:ascii="Arial" w:hAnsi="Arial"/>
        </w:rPr>
      </w:pPr>
      <w:r w:rsidRPr="00E4639B">
        <w:rPr>
          <w:rFonts w:ascii="Arial" w:hAnsi="Arial"/>
        </w:rPr>
        <w:br w:type="page"/>
      </w:r>
      <w:bookmarkStart w:id="45" w:name="_Toc97319307"/>
      <w:r w:rsidRPr="00E4639B">
        <w:rPr>
          <w:rFonts w:ascii="Arial" w:hAnsi="Arial"/>
        </w:rPr>
        <w:lastRenderedPageBreak/>
        <w:t>Foreseen Acceptable / Unacceptable Qualifications</w:t>
      </w:r>
      <w:bookmarkEnd w:id="45"/>
    </w:p>
    <w:p w14:paraId="4C774BBE" w14:textId="77777777" w:rsidR="005A76F3" w:rsidRPr="00E4639B" w:rsidRDefault="005A76F3" w:rsidP="005A76F3">
      <w:pPr>
        <w:pStyle w:val="Heading3"/>
        <w:ind w:hanging="964"/>
        <w:rPr>
          <w:rFonts w:ascii="Arial" w:hAnsi="Arial"/>
        </w:rPr>
      </w:pPr>
      <w:bookmarkStart w:id="46" w:name="_Toc97319308"/>
      <w:r w:rsidRPr="00E4639B">
        <w:rPr>
          <w:rFonts w:ascii="Arial" w:hAnsi="Arial"/>
        </w:rPr>
        <w:t>Risks</w:t>
      </w:r>
      <w:bookmarkEnd w:id="46"/>
    </w:p>
    <w:p w14:paraId="17A186B3" w14:textId="21070993" w:rsidR="005A76F3" w:rsidRPr="00E4639B" w:rsidRDefault="005A76F3" w:rsidP="005A76F3">
      <w:pPr>
        <w:pStyle w:val="Caption"/>
        <w:rPr>
          <w:rFonts w:ascii="Arial" w:hAnsi="Arial"/>
          <w:color w:val="0000FF"/>
        </w:rPr>
      </w:pPr>
      <w:bookmarkStart w:id="47" w:name="_Toc97319319"/>
      <w:r w:rsidRPr="00E4639B">
        <w:rPr>
          <w:rFonts w:ascii="Arial" w:hAnsi="Arial"/>
        </w:rPr>
        <w:t xml:space="preserve">Table </w:t>
      </w:r>
      <w:r w:rsidR="00F8721C" w:rsidRPr="00E4639B">
        <w:rPr>
          <w:rFonts w:ascii="Arial" w:hAnsi="Arial"/>
        </w:rPr>
        <w:fldChar w:fldCharType="begin"/>
      </w:r>
      <w:r w:rsidRPr="00E4639B">
        <w:rPr>
          <w:rFonts w:ascii="Arial" w:hAnsi="Arial"/>
        </w:rPr>
        <w:instrText xml:space="preserve"> SEQ Table \* ARABIC </w:instrText>
      </w:r>
      <w:r w:rsidR="00F8721C" w:rsidRPr="00E4639B">
        <w:rPr>
          <w:rFonts w:ascii="Arial" w:hAnsi="Arial"/>
        </w:rPr>
        <w:fldChar w:fldCharType="separate"/>
      </w:r>
      <w:r w:rsidR="00A22929">
        <w:rPr>
          <w:rFonts w:ascii="Arial" w:hAnsi="Arial"/>
          <w:noProof/>
        </w:rPr>
        <w:t>6</w:t>
      </w:r>
      <w:r w:rsidR="00F8721C" w:rsidRPr="00E4639B">
        <w:rPr>
          <w:rFonts w:ascii="Arial" w:hAnsi="Arial"/>
        </w:rPr>
        <w:fldChar w:fldCharType="end"/>
      </w:r>
      <w:r w:rsidRPr="00E4639B">
        <w:rPr>
          <w:rFonts w:ascii="Arial" w:hAnsi="Arial"/>
        </w:rPr>
        <w:t>: Acceptable Technical Risks</w:t>
      </w:r>
      <w:bookmarkEnd w:id="47"/>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5A76F3" w:rsidRPr="00E4639B" w14:paraId="30060EB5" w14:textId="77777777" w:rsidTr="005A76F3">
        <w:tc>
          <w:tcPr>
            <w:tcW w:w="709" w:type="dxa"/>
            <w:shd w:val="pct5" w:color="auto" w:fill="auto"/>
            <w:vAlign w:val="center"/>
          </w:tcPr>
          <w:p w14:paraId="2AB9503A" w14:textId="77777777" w:rsidR="005A76F3" w:rsidRPr="00E4639B" w:rsidRDefault="005A76F3" w:rsidP="005A76F3">
            <w:pPr>
              <w:pStyle w:val="TableBodyCentre"/>
              <w:spacing w:before="60" w:after="60" w:line="264" w:lineRule="auto"/>
              <w:rPr>
                <w:rFonts w:eastAsia="Calibri"/>
                <w:b/>
                <w:szCs w:val="22"/>
              </w:rPr>
            </w:pPr>
            <w:r w:rsidRPr="00E4639B">
              <w:rPr>
                <w:rFonts w:eastAsia="Calibri"/>
                <w:b/>
                <w:szCs w:val="22"/>
              </w:rPr>
              <w:t>Risk</w:t>
            </w:r>
          </w:p>
        </w:tc>
        <w:tc>
          <w:tcPr>
            <w:tcW w:w="13750" w:type="dxa"/>
            <w:tcBorders>
              <w:bottom w:val="single" w:sz="4" w:space="0" w:color="auto"/>
            </w:tcBorders>
            <w:shd w:val="pct5" w:color="auto" w:fill="auto"/>
            <w:vAlign w:val="center"/>
          </w:tcPr>
          <w:p w14:paraId="22479AB0" w14:textId="77777777" w:rsidR="005A76F3" w:rsidRPr="00E4639B" w:rsidRDefault="005A76F3" w:rsidP="005A76F3">
            <w:pPr>
              <w:pStyle w:val="TableBodyCentre"/>
              <w:spacing w:before="60" w:after="60" w:line="264" w:lineRule="auto"/>
              <w:rPr>
                <w:rFonts w:eastAsia="Calibri"/>
                <w:b/>
                <w:color w:val="000000"/>
                <w:szCs w:val="22"/>
              </w:rPr>
            </w:pPr>
            <w:r w:rsidRPr="00E4639B">
              <w:rPr>
                <w:rStyle w:val="Instruction"/>
                <w:b/>
                <w:color w:val="000000"/>
              </w:rPr>
              <w:t>Description</w:t>
            </w:r>
          </w:p>
        </w:tc>
      </w:tr>
      <w:tr w:rsidR="005A76F3" w:rsidRPr="00E4639B" w14:paraId="01DAFFE4" w14:textId="77777777" w:rsidTr="005A76F3">
        <w:tc>
          <w:tcPr>
            <w:tcW w:w="709" w:type="dxa"/>
            <w:shd w:val="clear" w:color="auto" w:fill="auto"/>
          </w:tcPr>
          <w:p w14:paraId="736EF524" w14:textId="77777777" w:rsidR="005A76F3" w:rsidRPr="00E4639B" w:rsidRDefault="005A76F3" w:rsidP="005A76F3">
            <w:pPr>
              <w:pStyle w:val="TableBodyCentre"/>
              <w:numPr>
                <w:ilvl w:val="0"/>
                <w:numId w:val="16"/>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02BF598C" w14:textId="729583DD" w:rsidR="005A76F3" w:rsidRPr="00E4639B" w:rsidRDefault="00B01161" w:rsidP="00F033FD">
            <w:pPr>
              <w:pStyle w:val="TableBodyCentre"/>
              <w:spacing w:before="80" w:after="80" w:line="288" w:lineRule="auto"/>
              <w:jc w:val="left"/>
              <w:rPr>
                <w:rFonts w:eastAsia="Calibri"/>
                <w:b/>
                <w:szCs w:val="22"/>
              </w:rPr>
            </w:pPr>
            <w:r w:rsidRPr="00E4639B">
              <w:rPr>
                <w:rFonts w:eastAsia="Calibri"/>
                <w:b/>
                <w:szCs w:val="22"/>
              </w:rPr>
              <w:t xml:space="preserve">The system does not comply will all Eskom requirements within the </w:t>
            </w:r>
            <w:r w:rsidR="002D340A">
              <w:rPr>
                <w:rFonts w:eastAsia="Calibri"/>
                <w:b/>
                <w:szCs w:val="22"/>
              </w:rPr>
              <w:t>containerised</w:t>
            </w:r>
            <w:r w:rsidR="00A532A7">
              <w:rPr>
                <w:rFonts w:eastAsia="Calibri"/>
                <w:b/>
                <w:szCs w:val="22"/>
              </w:rPr>
              <w:t>/skid/trailer mounted</w:t>
            </w:r>
            <w:r w:rsidR="002D340A">
              <w:rPr>
                <w:rFonts w:eastAsia="Calibri"/>
                <w:b/>
                <w:szCs w:val="22"/>
              </w:rPr>
              <w:t xml:space="preserve"> system</w:t>
            </w:r>
            <w:r w:rsidRPr="00E4639B">
              <w:rPr>
                <w:rFonts w:eastAsia="Calibri"/>
                <w:b/>
                <w:szCs w:val="22"/>
              </w:rPr>
              <w:t xml:space="preserve"> </w:t>
            </w:r>
          </w:p>
        </w:tc>
      </w:tr>
    </w:tbl>
    <w:p w14:paraId="499791DD" w14:textId="02308BDA" w:rsidR="005A76F3" w:rsidRPr="00E4639B" w:rsidRDefault="005A76F3" w:rsidP="005A76F3">
      <w:pPr>
        <w:pStyle w:val="Caption"/>
        <w:rPr>
          <w:rFonts w:ascii="Arial" w:hAnsi="Arial"/>
          <w:color w:val="0000FF"/>
        </w:rPr>
      </w:pPr>
      <w:bookmarkStart w:id="48" w:name="_Toc97319320"/>
      <w:r w:rsidRPr="00E4639B">
        <w:rPr>
          <w:rFonts w:ascii="Arial" w:hAnsi="Arial"/>
        </w:rPr>
        <w:t xml:space="preserve">Table </w:t>
      </w:r>
      <w:r w:rsidR="00F8721C" w:rsidRPr="00E4639B">
        <w:rPr>
          <w:rFonts w:ascii="Arial" w:hAnsi="Arial"/>
        </w:rPr>
        <w:fldChar w:fldCharType="begin"/>
      </w:r>
      <w:r w:rsidRPr="00E4639B">
        <w:rPr>
          <w:rFonts w:ascii="Arial" w:hAnsi="Arial"/>
        </w:rPr>
        <w:instrText xml:space="preserve"> SEQ Table \* ARABIC </w:instrText>
      </w:r>
      <w:r w:rsidR="00F8721C" w:rsidRPr="00E4639B">
        <w:rPr>
          <w:rFonts w:ascii="Arial" w:hAnsi="Arial"/>
        </w:rPr>
        <w:fldChar w:fldCharType="separate"/>
      </w:r>
      <w:r w:rsidR="00A22929">
        <w:rPr>
          <w:rFonts w:ascii="Arial" w:hAnsi="Arial"/>
          <w:noProof/>
        </w:rPr>
        <w:t>7</w:t>
      </w:r>
      <w:r w:rsidR="00F8721C" w:rsidRPr="00E4639B">
        <w:rPr>
          <w:rFonts w:ascii="Arial" w:hAnsi="Arial"/>
        </w:rPr>
        <w:fldChar w:fldCharType="end"/>
      </w:r>
      <w:r w:rsidRPr="00E4639B">
        <w:rPr>
          <w:rFonts w:ascii="Arial" w:hAnsi="Arial"/>
        </w:rPr>
        <w:t>: Unacceptable Technical Risks</w:t>
      </w:r>
      <w:bookmarkEnd w:id="48"/>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5A76F3" w:rsidRPr="00E4639B" w14:paraId="6EDEFAC6" w14:textId="77777777" w:rsidTr="005A76F3">
        <w:tc>
          <w:tcPr>
            <w:tcW w:w="709" w:type="dxa"/>
            <w:shd w:val="pct5" w:color="auto" w:fill="auto"/>
            <w:vAlign w:val="center"/>
          </w:tcPr>
          <w:p w14:paraId="56C3B96D" w14:textId="77777777" w:rsidR="005A76F3" w:rsidRPr="00E4639B" w:rsidRDefault="005A76F3" w:rsidP="005A76F3">
            <w:pPr>
              <w:pStyle w:val="TableBodyCentre"/>
              <w:spacing w:before="60" w:after="60" w:line="264" w:lineRule="auto"/>
              <w:rPr>
                <w:rFonts w:eastAsia="Calibri"/>
                <w:b/>
                <w:szCs w:val="22"/>
              </w:rPr>
            </w:pPr>
            <w:r w:rsidRPr="00E4639B">
              <w:rPr>
                <w:rFonts w:eastAsia="Calibri"/>
                <w:b/>
                <w:szCs w:val="22"/>
              </w:rPr>
              <w:t>Risk</w:t>
            </w:r>
          </w:p>
        </w:tc>
        <w:tc>
          <w:tcPr>
            <w:tcW w:w="13750" w:type="dxa"/>
            <w:tcBorders>
              <w:bottom w:val="single" w:sz="4" w:space="0" w:color="auto"/>
            </w:tcBorders>
            <w:shd w:val="pct5" w:color="auto" w:fill="auto"/>
            <w:vAlign w:val="center"/>
          </w:tcPr>
          <w:p w14:paraId="2DAD5D3F" w14:textId="77777777" w:rsidR="005A76F3" w:rsidRPr="00E4639B" w:rsidRDefault="005A76F3" w:rsidP="005A76F3">
            <w:pPr>
              <w:pStyle w:val="TableBodyCentre"/>
              <w:spacing w:before="60" w:after="60" w:line="264" w:lineRule="auto"/>
              <w:rPr>
                <w:rFonts w:eastAsia="Calibri"/>
                <w:b/>
                <w:color w:val="000000"/>
                <w:szCs w:val="22"/>
              </w:rPr>
            </w:pPr>
            <w:r w:rsidRPr="00E4639B">
              <w:rPr>
                <w:rStyle w:val="Instruction"/>
                <w:b/>
                <w:color w:val="000000"/>
              </w:rPr>
              <w:t>Description</w:t>
            </w:r>
          </w:p>
        </w:tc>
      </w:tr>
      <w:tr w:rsidR="005A76F3" w:rsidRPr="00E4639B" w14:paraId="77FE7AA7" w14:textId="77777777" w:rsidTr="005A76F3">
        <w:tc>
          <w:tcPr>
            <w:tcW w:w="709" w:type="dxa"/>
            <w:shd w:val="clear" w:color="auto" w:fill="auto"/>
          </w:tcPr>
          <w:p w14:paraId="7B47634E" w14:textId="77777777" w:rsidR="005A76F3" w:rsidRPr="00E4639B" w:rsidRDefault="005A76F3" w:rsidP="005A76F3">
            <w:pPr>
              <w:pStyle w:val="TableBodyCentre"/>
              <w:numPr>
                <w:ilvl w:val="0"/>
                <w:numId w:val="17"/>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7CB99E65" w14:textId="38AB75B5" w:rsidR="005A76F3" w:rsidRPr="00E4639B" w:rsidRDefault="00B01161">
            <w:pPr>
              <w:pStyle w:val="TableBodyCentre"/>
              <w:spacing w:before="80" w:after="80" w:line="288" w:lineRule="auto"/>
              <w:jc w:val="left"/>
              <w:rPr>
                <w:rFonts w:eastAsia="Calibri"/>
                <w:b/>
                <w:szCs w:val="22"/>
              </w:rPr>
            </w:pPr>
            <w:r w:rsidRPr="00E4639B">
              <w:rPr>
                <w:rFonts w:eastAsia="Calibri"/>
                <w:b/>
                <w:szCs w:val="22"/>
              </w:rPr>
              <w:t xml:space="preserve">The risk of </w:t>
            </w:r>
            <w:r w:rsidR="00A532A7">
              <w:rPr>
                <w:rFonts w:eastAsia="Calibri"/>
                <w:b/>
                <w:szCs w:val="22"/>
              </w:rPr>
              <w:t>dosing chemicals which is not as per required concentrations</w:t>
            </w:r>
            <w:r w:rsidRPr="00E4639B">
              <w:rPr>
                <w:rFonts w:eastAsia="Calibri"/>
                <w:b/>
                <w:szCs w:val="22"/>
              </w:rPr>
              <w:t xml:space="preserve"> is unacceptable. </w:t>
            </w:r>
          </w:p>
        </w:tc>
      </w:tr>
      <w:tr w:rsidR="007E6810" w:rsidRPr="00E4639B" w14:paraId="1CD499DF" w14:textId="77777777" w:rsidTr="005A76F3">
        <w:tc>
          <w:tcPr>
            <w:tcW w:w="709" w:type="dxa"/>
            <w:shd w:val="clear" w:color="auto" w:fill="auto"/>
          </w:tcPr>
          <w:p w14:paraId="4AE70F77" w14:textId="77777777" w:rsidR="007E6810" w:rsidRPr="00E4639B" w:rsidRDefault="007E6810" w:rsidP="005A76F3">
            <w:pPr>
              <w:pStyle w:val="TableBodyCentre"/>
              <w:numPr>
                <w:ilvl w:val="0"/>
                <w:numId w:val="17"/>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1D493720" w14:textId="011BB563" w:rsidR="007E6810" w:rsidRPr="00E4639B" w:rsidRDefault="007E6810">
            <w:pPr>
              <w:pStyle w:val="TableBodyCentre"/>
              <w:spacing w:before="80" w:after="80" w:line="288" w:lineRule="auto"/>
              <w:jc w:val="left"/>
              <w:rPr>
                <w:rFonts w:eastAsia="Calibri"/>
                <w:b/>
                <w:szCs w:val="22"/>
              </w:rPr>
            </w:pPr>
            <w:r w:rsidRPr="00E4639B">
              <w:rPr>
                <w:rFonts w:eastAsia="Calibri"/>
                <w:b/>
                <w:szCs w:val="22"/>
              </w:rPr>
              <w:t xml:space="preserve">The </w:t>
            </w:r>
            <w:r>
              <w:rPr>
                <w:rFonts w:eastAsia="Calibri"/>
                <w:b/>
                <w:szCs w:val="22"/>
              </w:rPr>
              <w:t>emergency</w:t>
            </w:r>
            <w:r w:rsidRPr="00E4639B">
              <w:rPr>
                <w:rFonts w:eastAsia="Calibri"/>
                <w:b/>
                <w:szCs w:val="22"/>
              </w:rPr>
              <w:t xml:space="preserve"> trip protection</w:t>
            </w:r>
            <w:r>
              <w:rPr>
                <w:rFonts w:eastAsia="Calibri"/>
                <w:b/>
                <w:szCs w:val="22"/>
              </w:rPr>
              <w:t xml:space="preserve"> </w:t>
            </w:r>
            <w:r w:rsidRPr="00E4639B">
              <w:rPr>
                <w:rFonts w:eastAsia="Calibri"/>
                <w:b/>
                <w:szCs w:val="22"/>
              </w:rPr>
              <w:t>from the minimum require</w:t>
            </w:r>
            <w:r>
              <w:rPr>
                <w:rFonts w:eastAsia="Calibri"/>
                <w:b/>
                <w:szCs w:val="22"/>
              </w:rPr>
              <w:t>d</w:t>
            </w:r>
            <w:r w:rsidRPr="00E4639B">
              <w:rPr>
                <w:rFonts w:eastAsia="Calibri"/>
                <w:b/>
                <w:szCs w:val="22"/>
              </w:rPr>
              <w:t xml:space="preserve"> online analysers must be provided.  </w:t>
            </w:r>
          </w:p>
        </w:tc>
      </w:tr>
    </w:tbl>
    <w:p w14:paraId="78B46382" w14:textId="77777777" w:rsidR="00DB450E" w:rsidRPr="00E4639B" w:rsidRDefault="00DB450E" w:rsidP="00DB450E">
      <w:pPr>
        <w:pStyle w:val="Heading3"/>
        <w:spacing w:before="360"/>
        <w:ind w:hanging="964"/>
        <w:rPr>
          <w:rFonts w:ascii="Arial" w:hAnsi="Arial"/>
        </w:rPr>
      </w:pPr>
      <w:bookmarkStart w:id="49" w:name="_Toc97319309"/>
      <w:r w:rsidRPr="00E4639B">
        <w:rPr>
          <w:rFonts w:ascii="Arial" w:hAnsi="Arial"/>
        </w:rPr>
        <w:t>Exceptions / Conditions</w:t>
      </w:r>
      <w:bookmarkEnd w:id="49"/>
    </w:p>
    <w:p w14:paraId="3B5A6265" w14:textId="1B98A279" w:rsidR="00DB450E" w:rsidRPr="00E4639B" w:rsidRDefault="00DB450E" w:rsidP="00DB450E">
      <w:pPr>
        <w:pStyle w:val="Caption"/>
        <w:rPr>
          <w:rFonts w:ascii="Arial" w:hAnsi="Arial"/>
          <w:color w:val="0000FF"/>
        </w:rPr>
      </w:pPr>
      <w:bookmarkStart w:id="50" w:name="_Toc97319321"/>
      <w:r w:rsidRPr="00E4639B">
        <w:rPr>
          <w:rFonts w:ascii="Arial" w:hAnsi="Arial"/>
        </w:rPr>
        <w:t xml:space="preserve">Table </w:t>
      </w:r>
      <w:r w:rsidR="00F8721C" w:rsidRPr="00E4639B">
        <w:rPr>
          <w:rFonts w:ascii="Arial" w:hAnsi="Arial"/>
        </w:rPr>
        <w:fldChar w:fldCharType="begin"/>
      </w:r>
      <w:r w:rsidRPr="00E4639B">
        <w:rPr>
          <w:rFonts w:ascii="Arial" w:hAnsi="Arial"/>
        </w:rPr>
        <w:instrText xml:space="preserve"> SEQ Table \* ARABIC </w:instrText>
      </w:r>
      <w:r w:rsidR="00F8721C" w:rsidRPr="00E4639B">
        <w:rPr>
          <w:rFonts w:ascii="Arial" w:hAnsi="Arial"/>
        </w:rPr>
        <w:fldChar w:fldCharType="separate"/>
      </w:r>
      <w:r w:rsidR="00A22929">
        <w:rPr>
          <w:rFonts w:ascii="Arial" w:hAnsi="Arial"/>
          <w:noProof/>
        </w:rPr>
        <w:t>8</w:t>
      </w:r>
      <w:r w:rsidR="00F8721C" w:rsidRPr="00E4639B">
        <w:rPr>
          <w:rFonts w:ascii="Arial" w:hAnsi="Arial"/>
        </w:rPr>
        <w:fldChar w:fldCharType="end"/>
      </w:r>
      <w:r w:rsidRPr="00E4639B">
        <w:rPr>
          <w:rFonts w:ascii="Arial" w:hAnsi="Arial"/>
        </w:rPr>
        <w:t>: Acceptable Technical Exceptions / Conditions</w:t>
      </w:r>
      <w:bookmarkEnd w:id="50"/>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DB450E" w:rsidRPr="00E4639B" w14:paraId="4D7CC63F" w14:textId="77777777" w:rsidTr="000D7991">
        <w:tc>
          <w:tcPr>
            <w:tcW w:w="709" w:type="dxa"/>
            <w:shd w:val="pct5" w:color="auto" w:fill="auto"/>
            <w:vAlign w:val="center"/>
          </w:tcPr>
          <w:p w14:paraId="157D9363" w14:textId="77777777" w:rsidR="00DB450E" w:rsidRPr="00E4639B" w:rsidRDefault="00DB450E" w:rsidP="000D7991">
            <w:pPr>
              <w:pStyle w:val="TableBodyCentre"/>
              <w:spacing w:before="60" w:after="60" w:line="264" w:lineRule="auto"/>
              <w:rPr>
                <w:rFonts w:eastAsia="Calibri"/>
                <w:b/>
                <w:szCs w:val="22"/>
              </w:rPr>
            </w:pPr>
            <w:r w:rsidRPr="00E4639B">
              <w:rPr>
                <w:rFonts w:eastAsia="Calibri"/>
                <w:b/>
                <w:szCs w:val="22"/>
              </w:rPr>
              <w:t>Risk</w:t>
            </w:r>
          </w:p>
        </w:tc>
        <w:tc>
          <w:tcPr>
            <w:tcW w:w="13750" w:type="dxa"/>
            <w:tcBorders>
              <w:bottom w:val="single" w:sz="4" w:space="0" w:color="auto"/>
            </w:tcBorders>
            <w:shd w:val="pct5" w:color="auto" w:fill="auto"/>
            <w:vAlign w:val="center"/>
          </w:tcPr>
          <w:p w14:paraId="0D8BF683" w14:textId="77777777" w:rsidR="00DB450E" w:rsidRPr="00E4639B" w:rsidRDefault="00DB450E" w:rsidP="000D7991">
            <w:pPr>
              <w:pStyle w:val="TableBodyCentre"/>
              <w:spacing w:before="60" w:after="60" w:line="264" w:lineRule="auto"/>
              <w:rPr>
                <w:rFonts w:eastAsia="Calibri"/>
                <w:b/>
                <w:color w:val="000000"/>
                <w:szCs w:val="22"/>
              </w:rPr>
            </w:pPr>
            <w:r w:rsidRPr="00E4639B">
              <w:rPr>
                <w:rStyle w:val="Instruction"/>
                <w:b/>
                <w:color w:val="000000"/>
              </w:rPr>
              <w:t>Description</w:t>
            </w:r>
          </w:p>
        </w:tc>
      </w:tr>
      <w:tr w:rsidR="00DB450E" w:rsidRPr="00E4639B" w14:paraId="74D536D6" w14:textId="77777777" w:rsidTr="000D7991">
        <w:tc>
          <w:tcPr>
            <w:tcW w:w="709" w:type="dxa"/>
            <w:shd w:val="clear" w:color="auto" w:fill="auto"/>
          </w:tcPr>
          <w:p w14:paraId="46CE43BD" w14:textId="77777777" w:rsidR="00DB450E" w:rsidRPr="00E4639B" w:rsidRDefault="00DB450E" w:rsidP="00DB450E">
            <w:pPr>
              <w:pStyle w:val="TableBodyCentre"/>
              <w:numPr>
                <w:ilvl w:val="0"/>
                <w:numId w:val="19"/>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7209963B" w14:textId="77777777" w:rsidR="00DB450E" w:rsidRPr="00E4639B" w:rsidRDefault="00972BFD" w:rsidP="000D7991">
            <w:pPr>
              <w:pStyle w:val="TableBodyCentre"/>
              <w:spacing w:before="80" w:after="80" w:line="288" w:lineRule="auto"/>
              <w:jc w:val="left"/>
              <w:rPr>
                <w:rFonts w:eastAsia="Calibri"/>
                <w:b/>
                <w:szCs w:val="22"/>
              </w:rPr>
            </w:pPr>
            <w:r>
              <w:rPr>
                <w:rFonts w:eastAsia="Calibri"/>
                <w:b/>
                <w:szCs w:val="22"/>
              </w:rPr>
              <w:t xml:space="preserve">Chemical on-line analysers are not as specified in the tech spec but proof is provided that they have been evaluated and approved for this application by Eskom RT&amp;D </w:t>
            </w:r>
          </w:p>
        </w:tc>
      </w:tr>
    </w:tbl>
    <w:p w14:paraId="32A5B50A" w14:textId="1E90BC6F" w:rsidR="00DB450E" w:rsidRPr="00E4639B" w:rsidRDefault="00DB450E" w:rsidP="00DB450E">
      <w:pPr>
        <w:pStyle w:val="Caption"/>
        <w:rPr>
          <w:rFonts w:ascii="Arial" w:hAnsi="Arial"/>
          <w:color w:val="0000FF"/>
        </w:rPr>
      </w:pPr>
      <w:bookmarkStart w:id="51" w:name="_Toc97319322"/>
      <w:r w:rsidRPr="00E4639B">
        <w:rPr>
          <w:rFonts w:ascii="Arial" w:hAnsi="Arial"/>
        </w:rPr>
        <w:t xml:space="preserve">Table </w:t>
      </w:r>
      <w:r w:rsidR="00F8721C" w:rsidRPr="00E4639B">
        <w:rPr>
          <w:rFonts w:ascii="Arial" w:hAnsi="Arial"/>
        </w:rPr>
        <w:fldChar w:fldCharType="begin"/>
      </w:r>
      <w:r w:rsidRPr="00E4639B">
        <w:rPr>
          <w:rFonts w:ascii="Arial" w:hAnsi="Arial"/>
        </w:rPr>
        <w:instrText xml:space="preserve"> SEQ Table \* ARABIC </w:instrText>
      </w:r>
      <w:r w:rsidR="00F8721C" w:rsidRPr="00E4639B">
        <w:rPr>
          <w:rFonts w:ascii="Arial" w:hAnsi="Arial"/>
        </w:rPr>
        <w:fldChar w:fldCharType="separate"/>
      </w:r>
      <w:r w:rsidR="00A22929">
        <w:rPr>
          <w:rFonts w:ascii="Arial" w:hAnsi="Arial"/>
          <w:noProof/>
        </w:rPr>
        <w:t>9</w:t>
      </w:r>
      <w:r w:rsidR="00F8721C" w:rsidRPr="00E4639B">
        <w:rPr>
          <w:rFonts w:ascii="Arial" w:hAnsi="Arial"/>
        </w:rPr>
        <w:fldChar w:fldCharType="end"/>
      </w:r>
      <w:r w:rsidRPr="00E4639B">
        <w:rPr>
          <w:rFonts w:ascii="Arial" w:hAnsi="Arial"/>
        </w:rPr>
        <w:t>: Unacceptable Technical Exceptions / Conditions</w:t>
      </w:r>
      <w:bookmarkEnd w:id="51"/>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DB450E" w:rsidRPr="00E4639B" w14:paraId="6FE07301" w14:textId="77777777" w:rsidTr="000D7991">
        <w:tc>
          <w:tcPr>
            <w:tcW w:w="709" w:type="dxa"/>
            <w:shd w:val="pct5" w:color="auto" w:fill="auto"/>
            <w:vAlign w:val="center"/>
          </w:tcPr>
          <w:p w14:paraId="1A1F1FDF" w14:textId="77777777" w:rsidR="00DB450E" w:rsidRPr="00E4639B" w:rsidRDefault="00DB450E" w:rsidP="000D7991">
            <w:pPr>
              <w:pStyle w:val="TableBodyCentre"/>
              <w:spacing w:before="60" w:after="60" w:line="264" w:lineRule="auto"/>
              <w:rPr>
                <w:rFonts w:eastAsia="Calibri"/>
                <w:b/>
                <w:szCs w:val="22"/>
              </w:rPr>
            </w:pPr>
            <w:r w:rsidRPr="00E4639B">
              <w:rPr>
                <w:rFonts w:eastAsia="Calibri"/>
                <w:b/>
                <w:szCs w:val="22"/>
              </w:rPr>
              <w:t>Risk</w:t>
            </w:r>
          </w:p>
        </w:tc>
        <w:tc>
          <w:tcPr>
            <w:tcW w:w="13750" w:type="dxa"/>
            <w:tcBorders>
              <w:bottom w:val="single" w:sz="4" w:space="0" w:color="auto"/>
            </w:tcBorders>
            <w:shd w:val="pct5" w:color="auto" w:fill="auto"/>
            <w:vAlign w:val="center"/>
          </w:tcPr>
          <w:p w14:paraId="37165C51" w14:textId="77777777" w:rsidR="00DB450E" w:rsidRPr="00E4639B" w:rsidRDefault="00DB450E" w:rsidP="000D7991">
            <w:pPr>
              <w:pStyle w:val="TableBodyCentre"/>
              <w:spacing w:before="60" w:after="60" w:line="264" w:lineRule="auto"/>
              <w:rPr>
                <w:rFonts w:eastAsia="Calibri"/>
                <w:b/>
                <w:color w:val="000000"/>
                <w:szCs w:val="22"/>
              </w:rPr>
            </w:pPr>
            <w:r w:rsidRPr="00E4639B">
              <w:rPr>
                <w:rStyle w:val="Instruction"/>
                <w:b/>
                <w:color w:val="000000"/>
              </w:rPr>
              <w:t>Description</w:t>
            </w:r>
          </w:p>
        </w:tc>
      </w:tr>
      <w:tr w:rsidR="00DB450E" w:rsidRPr="00E4639B" w14:paraId="77992449" w14:textId="77777777" w:rsidTr="000D7991">
        <w:tc>
          <w:tcPr>
            <w:tcW w:w="709" w:type="dxa"/>
            <w:shd w:val="clear" w:color="auto" w:fill="auto"/>
          </w:tcPr>
          <w:p w14:paraId="10A8D691" w14:textId="77777777" w:rsidR="00DB450E" w:rsidRPr="00E4639B" w:rsidRDefault="00DB450E" w:rsidP="00DB450E">
            <w:pPr>
              <w:pStyle w:val="TableBodyCentre"/>
              <w:numPr>
                <w:ilvl w:val="0"/>
                <w:numId w:val="20"/>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383C2D0D" w14:textId="795813C7" w:rsidR="00DB450E" w:rsidRPr="00E4639B" w:rsidRDefault="00856C7E" w:rsidP="000D7991">
            <w:pPr>
              <w:pStyle w:val="TableBodyCentre"/>
              <w:spacing w:before="80" w:after="80" w:line="288" w:lineRule="auto"/>
              <w:jc w:val="left"/>
              <w:rPr>
                <w:rFonts w:eastAsia="Calibri"/>
                <w:b/>
                <w:szCs w:val="22"/>
              </w:rPr>
            </w:pPr>
            <w:r>
              <w:rPr>
                <w:rFonts w:eastAsia="Calibri"/>
                <w:b/>
                <w:szCs w:val="22"/>
              </w:rPr>
              <w:t xml:space="preserve">A plant that is not </w:t>
            </w:r>
            <w:r w:rsidR="002D340A">
              <w:rPr>
                <w:rFonts w:eastAsia="Calibri"/>
                <w:b/>
                <w:szCs w:val="22"/>
              </w:rPr>
              <w:t>containerised and requires civil preparation in the form of earthworks</w:t>
            </w:r>
          </w:p>
        </w:tc>
      </w:tr>
      <w:tr w:rsidR="00856C7E" w:rsidRPr="00E4639B" w14:paraId="4F2503D6" w14:textId="77777777" w:rsidTr="000D7991">
        <w:tc>
          <w:tcPr>
            <w:tcW w:w="709" w:type="dxa"/>
            <w:shd w:val="clear" w:color="auto" w:fill="auto"/>
          </w:tcPr>
          <w:p w14:paraId="4911F92F" w14:textId="77777777" w:rsidR="00856C7E" w:rsidRPr="00E4639B" w:rsidRDefault="00856C7E" w:rsidP="00DB450E">
            <w:pPr>
              <w:pStyle w:val="TableBodyCentre"/>
              <w:numPr>
                <w:ilvl w:val="0"/>
                <w:numId w:val="20"/>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519152DF" w14:textId="59053050" w:rsidR="00856C7E" w:rsidRDefault="00856C7E" w:rsidP="000D7991">
            <w:pPr>
              <w:pStyle w:val="TableBodyCentre"/>
              <w:spacing w:before="80" w:after="80" w:line="288" w:lineRule="auto"/>
              <w:jc w:val="left"/>
              <w:rPr>
                <w:rFonts w:eastAsia="Calibri"/>
                <w:b/>
                <w:szCs w:val="22"/>
              </w:rPr>
            </w:pPr>
            <w:r>
              <w:rPr>
                <w:rFonts w:eastAsia="Calibri"/>
                <w:b/>
                <w:szCs w:val="22"/>
              </w:rPr>
              <w:t xml:space="preserve">A plant without online analysers </w:t>
            </w:r>
            <w:r w:rsidR="002D340A">
              <w:rPr>
                <w:rFonts w:eastAsia="Calibri"/>
                <w:b/>
                <w:szCs w:val="22"/>
              </w:rPr>
              <w:t>on final d</w:t>
            </w:r>
            <w:r w:rsidR="00A532A7">
              <w:rPr>
                <w:rFonts w:eastAsia="Calibri"/>
                <w:b/>
                <w:szCs w:val="22"/>
              </w:rPr>
              <w:t>iluted chemical concentration</w:t>
            </w:r>
          </w:p>
        </w:tc>
      </w:tr>
      <w:tr w:rsidR="00856C7E" w:rsidRPr="00E4639B" w14:paraId="665CC80D" w14:textId="77777777" w:rsidTr="000D7991">
        <w:tc>
          <w:tcPr>
            <w:tcW w:w="709" w:type="dxa"/>
            <w:shd w:val="clear" w:color="auto" w:fill="auto"/>
          </w:tcPr>
          <w:p w14:paraId="5A1105E0" w14:textId="77777777" w:rsidR="00856C7E" w:rsidRPr="00E4639B" w:rsidRDefault="00856C7E" w:rsidP="00DB450E">
            <w:pPr>
              <w:pStyle w:val="TableBodyCentre"/>
              <w:numPr>
                <w:ilvl w:val="0"/>
                <w:numId w:val="20"/>
              </w:numPr>
              <w:tabs>
                <w:tab w:val="clear" w:pos="397"/>
                <w:tab w:val="clear" w:pos="794"/>
                <w:tab w:val="left" w:pos="167"/>
                <w:tab w:val="left" w:pos="459"/>
              </w:tabs>
              <w:spacing w:before="80" w:after="80" w:line="288" w:lineRule="auto"/>
              <w:ind w:left="459" w:hanging="459"/>
              <w:jc w:val="left"/>
              <w:rPr>
                <w:rFonts w:eastAsia="Calibri"/>
                <w:szCs w:val="22"/>
              </w:rPr>
            </w:pPr>
          </w:p>
        </w:tc>
        <w:tc>
          <w:tcPr>
            <w:tcW w:w="13750" w:type="dxa"/>
            <w:shd w:val="clear" w:color="auto" w:fill="auto"/>
          </w:tcPr>
          <w:p w14:paraId="5A1B5A1C" w14:textId="48FCC226" w:rsidR="00856C7E" w:rsidRDefault="00856C7E">
            <w:pPr>
              <w:pStyle w:val="TableBodyCentre"/>
              <w:spacing w:before="80" w:after="80" w:line="288" w:lineRule="auto"/>
              <w:jc w:val="left"/>
              <w:rPr>
                <w:rFonts w:eastAsia="Calibri"/>
                <w:b/>
                <w:szCs w:val="22"/>
              </w:rPr>
            </w:pPr>
          </w:p>
        </w:tc>
      </w:tr>
    </w:tbl>
    <w:p w14:paraId="1073796F" w14:textId="77777777" w:rsidR="00DB450E" w:rsidRPr="00E4639B" w:rsidRDefault="00DB450E" w:rsidP="00DB450E">
      <w:pPr>
        <w:pStyle w:val="TableBodyCentre"/>
        <w:jc w:val="left"/>
        <w:sectPr w:rsidR="00DB450E" w:rsidRPr="00E4639B" w:rsidSect="00DA5A98">
          <w:pgSz w:w="16838" w:h="11906" w:orient="landscape"/>
          <w:pgMar w:top="1560" w:right="1814" w:bottom="567" w:left="1701" w:header="567" w:footer="283" w:gutter="0"/>
          <w:cols w:space="708"/>
          <w:docGrid w:linePitch="360"/>
        </w:sectPr>
      </w:pPr>
    </w:p>
    <w:p w14:paraId="39066194" w14:textId="77777777" w:rsidR="002F524A" w:rsidRPr="00E4639B" w:rsidRDefault="000963E4" w:rsidP="00F60CF5">
      <w:pPr>
        <w:pStyle w:val="Heading1"/>
        <w:rPr>
          <w:rFonts w:ascii="Arial" w:hAnsi="Arial"/>
        </w:rPr>
      </w:pPr>
      <w:bookmarkStart w:id="52" w:name="_Toc97319310"/>
      <w:r w:rsidRPr="00E4639B">
        <w:rPr>
          <w:rFonts w:ascii="Arial" w:hAnsi="Arial"/>
        </w:rPr>
        <w:lastRenderedPageBreak/>
        <w:t>Authoris</w:t>
      </w:r>
      <w:r w:rsidR="002F524A" w:rsidRPr="00E4639B">
        <w:rPr>
          <w:rFonts w:ascii="Arial" w:hAnsi="Arial"/>
        </w:rPr>
        <w:t>ation</w:t>
      </w:r>
      <w:bookmarkEnd w:id="52"/>
    </w:p>
    <w:p w14:paraId="44DA44D4" w14:textId="77777777" w:rsidR="001F4EB9" w:rsidRPr="00E4639B" w:rsidRDefault="001F4EB9" w:rsidP="001F4EB9">
      <w:pPr>
        <w:pStyle w:val="BodyText"/>
      </w:pPr>
      <w:r w:rsidRPr="00E4639B">
        <w:rPr>
          <w:rStyle w:val="Instruction"/>
          <w:color w:val="auto"/>
        </w:rPr>
        <w:t xml:space="preserve">In the table below, list all TET members, project manager </w:t>
      </w:r>
    </w:p>
    <w:p w14:paraId="048F5F99" w14:textId="77777777" w:rsidR="002F524A" w:rsidRPr="00E4639B" w:rsidRDefault="002F524A">
      <w:pPr>
        <w:pStyle w:val="BodyText"/>
      </w:pPr>
      <w:r w:rsidRPr="00E4639B">
        <w:t>This document has been seen and accepted by:</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43"/>
        <w:gridCol w:w="3828"/>
        <w:gridCol w:w="3543"/>
      </w:tblGrid>
      <w:tr w:rsidR="00633C55" w:rsidRPr="00E4639B" w14:paraId="3B5C1538" w14:textId="77777777" w:rsidTr="00972BFD">
        <w:trPr>
          <w:tblHeader/>
        </w:trPr>
        <w:tc>
          <w:tcPr>
            <w:tcW w:w="2943" w:type="dxa"/>
            <w:tcBorders>
              <w:top w:val="single" w:sz="8" w:space="0" w:color="auto"/>
              <w:left w:val="single" w:sz="8" w:space="0" w:color="auto"/>
              <w:bottom w:val="single" w:sz="8" w:space="0" w:color="auto"/>
              <w:right w:val="single" w:sz="8" w:space="0" w:color="auto"/>
            </w:tcBorders>
            <w:shd w:val="clear" w:color="auto" w:fill="auto"/>
          </w:tcPr>
          <w:p w14:paraId="0B531740" w14:textId="77777777" w:rsidR="00633C55" w:rsidRPr="00E4639B" w:rsidRDefault="00633C55" w:rsidP="009E6F97">
            <w:pPr>
              <w:pStyle w:val="TableHeading"/>
              <w:rPr>
                <w:rFonts w:ascii="Arial" w:hAnsi="Arial"/>
                <w:sz w:val="22"/>
                <w:szCs w:val="22"/>
              </w:rPr>
            </w:pPr>
            <w:r w:rsidRPr="00E4639B">
              <w:rPr>
                <w:rFonts w:ascii="Arial" w:hAnsi="Arial"/>
                <w:sz w:val="22"/>
                <w:szCs w:val="22"/>
              </w:rPr>
              <w:t>Name</w:t>
            </w:r>
          </w:p>
        </w:tc>
        <w:tc>
          <w:tcPr>
            <w:tcW w:w="3828" w:type="dxa"/>
            <w:tcBorders>
              <w:top w:val="single" w:sz="8" w:space="0" w:color="auto"/>
              <w:left w:val="single" w:sz="8" w:space="0" w:color="auto"/>
              <w:bottom w:val="single" w:sz="8" w:space="0" w:color="auto"/>
              <w:right w:val="single" w:sz="8" w:space="0" w:color="auto"/>
            </w:tcBorders>
            <w:shd w:val="clear" w:color="auto" w:fill="auto"/>
          </w:tcPr>
          <w:p w14:paraId="0DAF9B3D" w14:textId="77777777" w:rsidR="00633C55" w:rsidRPr="00E4639B" w:rsidRDefault="00633C55" w:rsidP="009E6F97">
            <w:pPr>
              <w:pStyle w:val="TableHeading"/>
              <w:rPr>
                <w:rFonts w:ascii="Arial" w:hAnsi="Arial"/>
                <w:sz w:val="22"/>
                <w:szCs w:val="22"/>
              </w:rPr>
            </w:pPr>
            <w:r w:rsidRPr="00E4639B">
              <w:rPr>
                <w:rFonts w:ascii="Arial" w:hAnsi="Arial"/>
                <w:sz w:val="22"/>
                <w:szCs w:val="22"/>
              </w:rPr>
              <w:t>Designation</w:t>
            </w:r>
          </w:p>
        </w:tc>
        <w:tc>
          <w:tcPr>
            <w:tcW w:w="3543" w:type="dxa"/>
            <w:tcBorders>
              <w:top w:val="single" w:sz="8" w:space="0" w:color="auto"/>
              <w:left w:val="single" w:sz="8" w:space="0" w:color="auto"/>
              <w:bottom w:val="single" w:sz="8" w:space="0" w:color="auto"/>
              <w:right w:val="single" w:sz="8" w:space="0" w:color="auto"/>
            </w:tcBorders>
          </w:tcPr>
          <w:p w14:paraId="24E3345A" w14:textId="77777777" w:rsidR="00633C55" w:rsidRPr="00E4639B" w:rsidRDefault="007F0349" w:rsidP="000F7B63">
            <w:pPr>
              <w:pStyle w:val="TableHeading"/>
              <w:rPr>
                <w:rFonts w:ascii="Arial" w:hAnsi="Arial"/>
                <w:sz w:val="22"/>
                <w:szCs w:val="22"/>
              </w:rPr>
            </w:pPr>
            <w:r w:rsidRPr="00E4639B">
              <w:rPr>
                <w:rFonts w:ascii="Arial" w:hAnsi="Arial"/>
                <w:sz w:val="22"/>
                <w:szCs w:val="22"/>
              </w:rPr>
              <w:t>Signature</w:t>
            </w:r>
          </w:p>
        </w:tc>
      </w:tr>
      <w:tr w:rsidR="002D340A" w:rsidRPr="00E4639B" w14:paraId="20592545" w14:textId="77777777" w:rsidTr="000F5014">
        <w:tc>
          <w:tcPr>
            <w:tcW w:w="2943" w:type="dxa"/>
            <w:shd w:val="clear" w:color="auto" w:fill="auto"/>
            <w:vAlign w:val="center"/>
          </w:tcPr>
          <w:p w14:paraId="47EA9A6E" w14:textId="41CA461B" w:rsidR="002D340A" w:rsidRPr="002D340A" w:rsidRDefault="002D340A" w:rsidP="002D340A">
            <w:pPr>
              <w:pStyle w:val="BodyText"/>
              <w:spacing w:before="60" w:after="60" w:line="288" w:lineRule="auto"/>
              <w:rPr>
                <w:rStyle w:val="Instruction"/>
                <w:rFonts w:eastAsia="Calibri"/>
                <w:color w:val="auto"/>
                <w:szCs w:val="22"/>
              </w:rPr>
            </w:pPr>
            <w:r w:rsidRPr="002D340A">
              <w:rPr>
                <w:rStyle w:val="Instruction"/>
                <w:rFonts w:eastAsia="Calibri"/>
                <w:color w:val="auto"/>
                <w:szCs w:val="22"/>
              </w:rPr>
              <w:t>Nathi Mkhize</w:t>
            </w:r>
          </w:p>
        </w:tc>
        <w:tc>
          <w:tcPr>
            <w:tcW w:w="3828" w:type="dxa"/>
            <w:shd w:val="clear" w:color="auto" w:fill="auto"/>
            <w:vAlign w:val="center"/>
          </w:tcPr>
          <w:p w14:paraId="0E3342B5" w14:textId="27647465" w:rsidR="002D340A" w:rsidRPr="002D340A" w:rsidRDefault="002D340A" w:rsidP="002D340A">
            <w:pPr>
              <w:pStyle w:val="BodyText"/>
              <w:spacing w:before="60" w:after="60" w:line="288" w:lineRule="auto"/>
              <w:rPr>
                <w:rStyle w:val="Instruction"/>
                <w:rFonts w:eastAsia="Calibri"/>
                <w:color w:val="auto"/>
                <w:szCs w:val="22"/>
              </w:rPr>
            </w:pPr>
            <w:r w:rsidRPr="002D340A">
              <w:rPr>
                <w:szCs w:val="22"/>
              </w:rPr>
              <w:t>Kendal PS: Electrical Engineer</w:t>
            </w:r>
          </w:p>
        </w:tc>
        <w:tc>
          <w:tcPr>
            <w:tcW w:w="3543" w:type="dxa"/>
            <w:tcBorders>
              <w:top w:val="single" w:sz="8" w:space="0" w:color="auto"/>
              <w:left w:val="single" w:sz="8" w:space="0" w:color="auto"/>
              <w:bottom w:val="single" w:sz="8" w:space="0" w:color="auto"/>
              <w:right w:val="single" w:sz="8" w:space="0" w:color="auto"/>
            </w:tcBorders>
          </w:tcPr>
          <w:p w14:paraId="5F92DDF0" w14:textId="77777777" w:rsidR="002D340A" w:rsidRPr="00E4639B" w:rsidRDefault="002D340A" w:rsidP="002D340A">
            <w:pPr>
              <w:pStyle w:val="TableBodyLeft"/>
              <w:rPr>
                <w:sz w:val="22"/>
                <w:szCs w:val="22"/>
              </w:rPr>
            </w:pPr>
          </w:p>
        </w:tc>
      </w:tr>
      <w:tr w:rsidR="002D340A" w:rsidRPr="00E4639B" w14:paraId="312990C3" w14:textId="77777777" w:rsidTr="000F5014">
        <w:tc>
          <w:tcPr>
            <w:tcW w:w="2943" w:type="dxa"/>
            <w:shd w:val="clear" w:color="auto" w:fill="auto"/>
            <w:vAlign w:val="center"/>
          </w:tcPr>
          <w:p w14:paraId="16F77CD2" w14:textId="3DD822DB" w:rsidR="002D340A" w:rsidRPr="002D340A" w:rsidRDefault="002D340A" w:rsidP="002D340A">
            <w:pPr>
              <w:pStyle w:val="BodyText"/>
              <w:spacing w:before="60" w:after="60" w:line="288" w:lineRule="auto"/>
              <w:rPr>
                <w:rStyle w:val="Instruction"/>
                <w:rFonts w:eastAsia="Calibri"/>
                <w:color w:val="auto"/>
                <w:szCs w:val="22"/>
              </w:rPr>
            </w:pPr>
            <w:r w:rsidRPr="002D340A">
              <w:rPr>
                <w:rStyle w:val="Instruction"/>
                <w:rFonts w:eastAsia="Calibri"/>
                <w:color w:val="auto"/>
                <w:szCs w:val="22"/>
              </w:rPr>
              <w:t xml:space="preserve">Teboho </w:t>
            </w:r>
            <w:proofErr w:type="spellStart"/>
            <w:r w:rsidRPr="002D340A">
              <w:rPr>
                <w:rStyle w:val="Instruction"/>
                <w:rFonts w:eastAsia="Calibri"/>
                <w:color w:val="auto"/>
                <w:szCs w:val="22"/>
              </w:rPr>
              <w:t>Moheli</w:t>
            </w:r>
            <w:proofErr w:type="spellEnd"/>
          </w:p>
        </w:tc>
        <w:tc>
          <w:tcPr>
            <w:tcW w:w="3828" w:type="dxa"/>
            <w:shd w:val="clear" w:color="auto" w:fill="auto"/>
            <w:vAlign w:val="center"/>
          </w:tcPr>
          <w:p w14:paraId="2F7C32F9" w14:textId="406BE585" w:rsidR="002D340A" w:rsidRPr="002D340A" w:rsidRDefault="002D340A" w:rsidP="002D340A">
            <w:pPr>
              <w:pStyle w:val="BodyText"/>
              <w:spacing w:before="60" w:after="60" w:line="288" w:lineRule="auto"/>
              <w:rPr>
                <w:rStyle w:val="Instruction"/>
                <w:rFonts w:eastAsia="Calibri"/>
                <w:color w:val="auto"/>
                <w:szCs w:val="22"/>
              </w:rPr>
            </w:pPr>
            <w:r w:rsidRPr="002D340A">
              <w:rPr>
                <w:szCs w:val="22"/>
              </w:rPr>
              <w:t xml:space="preserve">Kendal PS: C&amp;I Engineer </w:t>
            </w:r>
          </w:p>
        </w:tc>
        <w:tc>
          <w:tcPr>
            <w:tcW w:w="3543" w:type="dxa"/>
            <w:tcBorders>
              <w:top w:val="single" w:sz="8" w:space="0" w:color="auto"/>
              <w:left w:val="single" w:sz="8" w:space="0" w:color="auto"/>
              <w:bottom w:val="single" w:sz="8" w:space="0" w:color="auto"/>
              <w:right w:val="single" w:sz="8" w:space="0" w:color="auto"/>
            </w:tcBorders>
          </w:tcPr>
          <w:p w14:paraId="4ABC3427" w14:textId="77777777" w:rsidR="002D340A" w:rsidRPr="00E4639B" w:rsidRDefault="002D340A" w:rsidP="002D340A">
            <w:pPr>
              <w:pStyle w:val="TableBodyLeft"/>
              <w:rPr>
                <w:sz w:val="22"/>
                <w:szCs w:val="22"/>
              </w:rPr>
            </w:pPr>
          </w:p>
        </w:tc>
      </w:tr>
      <w:tr w:rsidR="002D340A" w:rsidRPr="00E4639B" w14:paraId="1FE7B0A7" w14:textId="77777777" w:rsidTr="000F5014">
        <w:tc>
          <w:tcPr>
            <w:tcW w:w="2943" w:type="dxa"/>
            <w:shd w:val="clear" w:color="auto" w:fill="auto"/>
            <w:vAlign w:val="center"/>
          </w:tcPr>
          <w:p w14:paraId="22A36574" w14:textId="6A7C1053" w:rsidR="002D340A" w:rsidRPr="002D340A" w:rsidRDefault="002D340A" w:rsidP="002D340A">
            <w:pPr>
              <w:pStyle w:val="BodyText"/>
              <w:spacing w:before="60" w:after="60" w:line="288" w:lineRule="auto"/>
              <w:rPr>
                <w:rStyle w:val="Instruction"/>
                <w:rFonts w:eastAsia="Calibri"/>
                <w:color w:val="auto"/>
                <w:szCs w:val="22"/>
              </w:rPr>
            </w:pPr>
            <w:r w:rsidRPr="002D340A">
              <w:rPr>
                <w:rStyle w:val="Instruction"/>
                <w:rFonts w:eastAsia="Calibri"/>
                <w:color w:val="auto"/>
                <w:szCs w:val="22"/>
              </w:rPr>
              <w:t>Redz Pillay</w:t>
            </w:r>
          </w:p>
        </w:tc>
        <w:tc>
          <w:tcPr>
            <w:tcW w:w="3828" w:type="dxa"/>
            <w:shd w:val="clear" w:color="auto" w:fill="auto"/>
            <w:vAlign w:val="center"/>
          </w:tcPr>
          <w:p w14:paraId="7177DA18" w14:textId="58BE67F1" w:rsidR="002D340A" w:rsidRPr="002D340A" w:rsidRDefault="002D340A" w:rsidP="002D340A">
            <w:pPr>
              <w:pStyle w:val="BodyText"/>
              <w:spacing w:before="60" w:after="60" w:line="288" w:lineRule="auto"/>
              <w:rPr>
                <w:rStyle w:val="Instruction"/>
                <w:rFonts w:eastAsia="Calibri"/>
                <w:color w:val="auto"/>
                <w:szCs w:val="22"/>
              </w:rPr>
            </w:pPr>
            <w:r w:rsidRPr="002D340A">
              <w:rPr>
                <w:szCs w:val="22"/>
              </w:rPr>
              <w:t>Kendal PS: Civil Engineer</w:t>
            </w:r>
          </w:p>
        </w:tc>
        <w:tc>
          <w:tcPr>
            <w:tcW w:w="3543" w:type="dxa"/>
            <w:tcBorders>
              <w:top w:val="single" w:sz="8" w:space="0" w:color="auto"/>
              <w:left w:val="single" w:sz="8" w:space="0" w:color="auto"/>
              <w:bottom w:val="single" w:sz="8" w:space="0" w:color="auto"/>
              <w:right w:val="single" w:sz="8" w:space="0" w:color="auto"/>
            </w:tcBorders>
          </w:tcPr>
          <w:p w14:paraId="1DF6CB73" w14:textId="77777777" w:rsidR="002D340A" w:rsidRPr="00E4639B" w:rsidRDefault="002D340A" w:rsidP="002D340A">
            <w:pPr>
              <w:pStyle w:val="TableBodyLeft"/>
              <w:rPr>
                <w:sz w:val="22"/>
                <w:szCs w:val="22"/>
              </w:rPr>
            </w:pPr>
          </w:p>
        </w:tc>
      </w:tr>
      <w:tr w:rsidR="002D340A" w:rsidRPr="00E4639B" w14:paraId="55C0D1C0" w14:textId="77777777" w:rsidTr="000F5014">
        <w:tc>
          <w:tcPr>
            <w:tcW w:w="2943" w:type="dxa"/>
            <w:shd w:val="clear" w:color="auto" w:fill="auto"/>
            <w:vAlign w:val="center"/>
          </w:tcPr>
          <w:p w14:paraId="73B991A0" w14:textId="7BFAB122" w:rsidR="002D340A" w:rsidRPr="002D340A" w:rsidRDefault="002D340A" w:rsidP="002D340A">
            <w:pPr>
              <w:pStyle w:val="TableBodyLeft"/>
              <w:rPr>
                <w:sz w:val="22"/>
                <w:szCs w:val="22"/>
              </w:rPr>
            </w:pPr>
            <w:r w:rsidRPr="002D340A">
              <w:rPr>
                <w:rStyle w:val="Instruction"/>
                <w:rFonts w:eastAsia="Calibri"/>
                <w:color w:val="auto"/>
                <w:sz w:val="22"/>
                <w:szCs w:val="22"/>
              </w:rPr>
              <w:t>Christo van der Vyver</w:t>
            </w:r>
          </w:p>
        </w:tc>
        <w:tc>
          <w:tcPr>
            <w:tcW w:w="3828" w:type="dxa"/>
            <w:shd w:val="clear" w:color="auto" w:fill="auto"/>
            <w:vAlign w:val="center"/>
          </w:tcPr>
          <w:p w14:paraId="311496D8" w14:textId="1B0632ED" w:rsidR="002D340A" w:rsidRPr="002D340A" w:rsidRDefault="002D340A" w:rsidP="002D340A">
            <w:pPr>
              <w:pStyle w:val="TableBodyLeft"/>
              <w:rPr>
                <w:sz w:val="22"/>
                <w:szCs w:val="22"/>
              </w:rPr>
            </w:pPr>
            <w:r w:rsidRPr="002D340A">
              <w:rPr>
                <w:sz w:val="22"/>
                <w:szCs w:val="22"/>
              </w:rPr>
              <w:t>Kendal PS: Chemistry Supervisor</w:t>
            </w:r>
          </w:p>
        </w:tc>
        <w:tc>
          <w:tcPr>
            <w:tcW w:w="3543" w:type="dxa"/>
            <w:tcBorders>
              <w:top w:val="single" w:sz="8" w:space="0" w:color="auto"/>
              <w:left w:val="single" w:sz="8" w:space="0" w:color="auto"/>
              <w:bottom w:val="single" w:sz="8" w:space="0" w:color="auto"/>
              <w:right w:val="single" w:sz="8" w:space="0" w:color="auto"/>
            </w:tcBorders>
          </w:tcPr>
          <w:p w14:paraId="7DEBAFB6" w14:textId="77777777" w:rsidR="002D340A" w:rsidRPr="00E4639B" w:rsidRDefault="002D340A" w:rsidP="002D340A">
            <w:pPr>
              <w:pStyle w:val="TableBodyLeft"/>
              <w:rPr>
                <w:sz w:val="22"/>
                <w:szCs w:val="22"/>
              </w:rPr>
            </w:pPr>
          </w:p>
        </w:tc>
      </w:tr>
      <w:tr w:rsidR="002D340A" w:rsidRPr="00E4639B" w14:paraId="269960C8" w14:textId="77777777" w:rsidTr="000F5014">
        <w:tc>
          <w:tcPr>
            <w:tcW w:w="2943" w:type="dxa"/>
            <w:shd w:val="clear" w:color="auto" w:fill="auto"/>
            <w:vAlign w:val="center"/>
          </w:tcPr>
          <w:p w14:paraId="613B9DAC" w14:textId="3DA929CA" w:rsidR="002D340A" w:rsidRPr="002D340A" w:rsidRDefault="002D340A" w:rsidP="002D340A">
            <w:pPr>
              <w:pStyle w:val="TableBodyLeft"/>
              <w:rPr>
                <w:sz w:val="22"/>
                <w:szCs w:val="22"/>
              </w:rPr>
            </w:pPr>
            <w:r w:rsidRPr="002D340A">
              <w:rPr>
                <w:rStyle w:val="Instruction"/>
                <w:rFonts w:eastAsia="Calibri"/>
                <w:color w:val="auto"/>
                <w:sz w:val="22"/>
                <w:szCs w:val="22"/>
              </w:rPr>
              <w:t>Dheneshree Lalla</w:t>
            </w:r>
          </w:p>
        </w:tc>
        <w:tc>
          <w:tcPr>
            <w:tcW w:w="3828" w:type="dxa"/>
            <w:shd w:val="clear" w:color="auto" w:fill="auto"/>
            <w:vAlign w:val="center"/>
          </w:tcPr>
          <w:p w14:paraId="471CB10A" w14:textId="4330BEBC" w:rsidR="002D340A" w:rsidRPr="002D340A" w:rsidRDefault="002D340A" w:rsidP="002D340A">
            <w:pPr>
              <w:pStyle w:val="TableBodyLeft"/>
              <w:rPr>
                <w:sz w:val="22"/>
                <w:szCs w:val="22"/>
              </w:rPr>
            </w:pPr>
            <w:r w:rsidRPr="002D340A">
              <w:rPr>
                <w:sz w:val="22"/>
                <w:szCs w:val="22"/>
              </w:rPr>
              <w:t>Asset Management: Corporate Specialist (Chemical)</w:t>
            </w:r>
          </w:p>
        </w:tc>
        <w:tc>
          <w:tcPr>
            <w:tcW w:w="3543" w:type="dxa"/>
            <w:tcBorders>
              <w:top w:val="single" w:sz="8" w:space="0" w:color="auto"/>
              <w:left w:val="single" w:sz="8" w:space="0" w:color="auto"/>
              <w:bottom w:val="single" w:sz="8" w:space="0" w:color="auto"/>
              <w:right w:val="single" w:sz="8" w:space="0" w:color="auto"/>
            </w:tcBorders>
          </w:tcPr>
          <w:p w14:paraId="32C0B981" w14:textId="77777777" w:rsidR="002D340A" w:rsidRPr="00E4639B" w:rsidRDefault="002D340A" w:rsidP="002D340A">
            <w:pPr>
              <w:pStyle w:val="TableBodyLeft"/>
              <w:rPr>
                <w:sz w:val="22"/>
                <w:szCs w:val="22"/>
              </w:rPr>
            </w:pPr>
          </w:p>
        </w:tc>
      </w:tr>
      <w:tr w:rsidR="002D340A" w:rsidRPr="00E4639B" w14:paraId="08AB5157" w14:textId="77777777" w:rsidTr="000F5014">
        <w:tc>
          <w:tcPr>
            <w:tcW w:w="2943" w:type="dxa"/>
            <w:shd w:val="clear" w:color="auto" w:fill="auto"/>
            <w:vAlign w:val="center"/>
          </w:tcPr>
          <w:p w14:paraId="6522A71B" w14:textId="0EE71236" w:rsidR="002D340A" w:rsidRPr="002D340A" w:rsidRDefault="002D340A" w:rsidP="002D340A">
            <w:pPr>
              <w:pStyle w:val="TableBodyLeft"/>
              <w:rPr>
                <w:sz w:val="22"/>
                <w:szCs w:val="22"/>
              </w:rPr>
            </w:pPr>
            <w:r w:rsidRPr="002D340A">
              <w:rPr>
                <w:rStyle w:val="Instruction"/>
                <w:rFonts w:eastAsia="Calibri"/>
                <w:color w:val="auto"/>
                <w:sz w:val="22"/>
                <w:szCs w:val="22"/>
              </w:rPr>
              <w:t>Sumayyah Sulliman</w:t>
            </w:r>
          </w:p>
        </w:tc>
        <w:tc>
          <w:tcPr>
            <w:tcW w:w="3828" w:type="dxa"/>
            <w:shd w:val="clear" w:color="auto" w:fill="auto"/>
            <w:vAlign w:val="center"/>
          </w:tcPr>
          <w:p w14:paraId="7D719776" w14:textId="4071B729" w:rsidR="002D340A" w:rsidRPr="002D340A" w:rsidRDefault="002D340A" w:rsidP="002D340A">
            <w:pPr>
              <w:pStyle w:val="TableBodyLeft"/>
              <w:rPr>
                <w:sz w:val="22"/>
                <w:szCs w:val="22"/>
              </w:rPr>
            </w:pPr>
            <w:r w:rsidRPr="002D340A">
              <w:rPr>
                <w:sz w:val="22"/>
                <w:szCs w:val="22"/>
              </w:rPr>
              <w:t>Asset Management: Chief Engineer (Chemical)</w:t>
            </w:r>
          </w:p>
        </w:tc>
        <w:tc>
          <w:tcPr>
            <w:tcW w:w="3543" w:type="dxa"/>
            <w:tcBorders>
              <w:top w:val="single" w:sz="8" w:space="0" w:color="auto"/>
              <w:left w:val="single" w:sz="8" w:space="0" w:color="auto"/>
              <w:bottom w:val="single" w:sz="8" w:space="0" w:color="auto"/>
              <w:right w:val="single" w:sz="8" w:space="0" w:color="auto"/>
            </w:tcBorders>
          </w:tcPr>
          <w:p w14:paraId="09CC9636" w14:textId="77777777" w:rsidR="002D340A" w:rsidRPr="00E4639B" w:rsidRDefault="002D340A" w:rsidP="002D340A">
            <w:pPr>
              <w:pStyle w:val="TableBodyLeft"/>
              <w:rPr>
                <w:sz w:val="22"/>
                <w:szCs w:val="22"/>
              </w:rPr>
            </w:pPr>
          </w:p>
        </w:tc>
      </w:tr>
      <w:tr w:rsidR="002D340A" w:rsidRPr="00E4639B" w14:paraId="66B02E07" w14:textId="77777777" w:rsidTr="000F5014">
        <w:tc>
          <w:tcPr>
            <w:tcW w:w="2943" w:type="dxa"/>
            <w:shd w:val="clear" w:color="auto" w:fill="auto"/>
            <w:vAlign w:val="center"/>
          </w:tcPr>
          <w:p w14:paraId="2F5C212B" w14:textId="57CB229E" w:rsidR="002D340A" w:rsidRPr="002D340A" w:rsidRDefault="002D340A" w:rsidP="002D340A">
            <w:pPr>
              <w:pStyle w:val="TableBodyLeft"/>
              <w:rPr>
                <w:sz w:val="22"/>
                <w:szCs w:val="22"/>
              </w:rPr>
            </w:pPr>
            <w:r w:rsidRPr="002D340A">
              <w:rPr>
                <w:rStyle w:val="Instruction"/>
                <w:rFonts w:eastAsia="Calibri"/>
                <w:color w:val="auto"/>
                <w:sz w:val="22"/>
                <w:szCs w:val="22"/>
              </w:rPr>
              <w:t>Sidwell Muthavhine</w:t>
            </w:r>
          </w:p>
        </w:tc>
        <w:tc>
          <w:tcPr>
            <w:tcW w:w="3828" w:type="dxa"/>
            <w:shd w:val="clear" w:color="auto" w:fill="auto"/>
            <w:vAlign w:val="center"/>
          </w:tcPr>
          <w:p w14:paraId="7C7128B0" w14:textId="27E893BD" w:rsidR="002D340A" w:rsidRPr="002D340A" w:rsidRDefault="002D340A" w:rsidP="002D340A">
            <w:pPr>
              <w:pStyle w:val="TableBodyLeft"/>
              <w:rPr>
                <w:sz w:val="22"/>
                <w:szCs w:val="22"/>
              </w:rPr>
            </w:pPr>
            <w:r w:rsidRPr="002D340A">
              <w:rPr>
                <w:sz w:val="22"/>
                <w:szCs w:val="22"/>
              </w:rPr>
              <w:t>Asset Management: Chief Scientist (Chemistry)</w:t>
            </w:r>
          </w:p>
        </w:tc>
        <w:tc>
          <w:tcPr>
            <w:tcW w:w="3543" w:type="dxa"/>
            <w:tcBorders>
              <w:top w:val="single" w:sz="8" w:space="0" w:color="auto"/>
              <w:left w:val="single" w:sz="8" w:space="0" w:color="auto"/>
              <w:bottom w:val="single" w:sz="8" w:space="0" w:color="auto"/>
              <w:right w:val="single" w:sz="8" w:space="0" w:color="auto"/>
            </w:tcBorders>
          </w:tcPr>
          <w:p w14:paraId="1C32DF60" w14:textId="77777777" w:rsidR="002D340A" w:rsidRPr="00E4639B" w:rsidRDefault="002D340A" w:rsidP="002D340A">
            <w:pPr>
              <w:pStyle w:val="TableBodyLeft"/>
              <w:rPr>
                <w:sz w:val="22"/>
                <w:szCs w:val="22"/>
              </w:rPr>
            </w:pPr>
          </w:p>
        </w:tc>
      </w:tr>
      <w:tr w:rsidR="002D340A" w:rsidRPr="00E4639B" w14:paraId="3DF46905" w14:textId="77777777" w:rsidTr="00417198">
        <w:tc>
          <w:tcPr>
            <w:tcW w:w="2943" w:type="dxa"/>
            <w:shd w:val="clear" w:color="auto" w:fill="auto"/>
          </w:tcPr>
          <w:p w14:paraId="0FE2BFAD" w14:textId="7392EF5E" w:rsidR="002D340A" w:rsidRPr="002D340A" w:rsidRDefault="007E6810" w:rsidP="002D340A">
            <w:pPr>
              <w:pStyle w:val="TableBodyLeft"/>
              <w:rPr>
                <w:sz w:val="22"/>
                <w:szCs w:val="22"/>
              </w:rPr>
            </w:pPr>
            <w:proofErr w:type="spellStart"/>
            <w:r>
              <w:rPr>
                <w:sz w:val="22"/>
                <w:szCs w:val="22"/>
              </w:rPr>
              <w:t>Morongwa</w:t>
            </w:r>
            <w:proofErr w:type="spellEnd"/>
            <w:r>
              <w:rPr>
                <w:sz w:val="22"/>
                <w:szCs w:val="22"/>
              </w:rPr>
              <w:t xml:space="preserve"> </w:t>
            </w:r>
            <w:proofErr w:type="spellStart"/>
            <w:r>
              <w:rPr>
                <w:sz w:val="22"/>
                <w:szCs w:val="22"/>
              </w:rPr>
              <w:t>Mogale</w:t>
            </w:r>
            <w:proofErr w:type="spellEnd"/>
          </w:p>
        </w:tc>
        <w:tc>
          <w:tcPr>
            <w:tcW w:w="3828" w:type="dxa"/>
            <w:shd w:val="clear" w:color="auto" w:fill="auto"/>
          </w:tcPr>
          <w:p w14:paraId="08E0105D" w14:textId="011D496F" w:rsidR="002D340A" w:rsidRPr="002D340A" w:rsidRDefault="007E6810" w:rsidP="002D340A">
            <w:pPr>
              <w:pStyle w:val="TableBodyLeft"/>
              <w:rPr>
                <w:sz w:val="22"/>
                <w:szCs w:val="22"/>
              </w:rPr>
            </w:pPr>
            <w:proofErr w:type="spellStart"/>
            <w:r w:rsidRPr="007E6810">
              <w:rPr>
                <w:sz w:val="22"/>
                <w:szCs w:val="22"/>
              </w:rPr>
              <w:t>Kriel</w:t>
            </w:r>
            <w:proofErr w:type="spellEnd"/>
            <w:r w:rsidRPr="007E6810">
              <w:rPr>
                <w:sz w:val="22"/>
                <w:szCs w:val="22"/>
              </w:rPr>
              <w:t xml:space="preserve"> Power station: Senior Engineer</w:t>
            </w:r>
          </w:p>
        </w:tc>
        <w:tc>
          <w:tcPr>
            <w:tcW w:w="3543" w:type="dxa"/>
            <w:tcBorders>
              <w:top w:val="single" w:sz="8" w:space="0" w:color="auto"/>
              <w:left w:val="single" w:sz="8" w:space="0" w:color="auto"/>
              <w:bottom w:val="single" w:sz="8" w:space="0" w:color="auto"/>
              <w:right w:val="single" w:sz="8" w:space="0" w:color="auto"/>
            </w:tcBorders>
          </w:tcPr>
          <w:p w14:paraId="16E08253" w14:textId="77777777" w:rsidR="002D340A" w:rsidRPr="00E4639B" w:rsidRDefault="002D340A" w:rsidP="002D340A">
            <w:pPr>
              <w:pStyle w:val="TableBodyLeft"/>
              <w:rPr>
                <w:sz w:val="22"/>
                <w:szCs w:val="22"/>
              </w:rPr>
            </w:pPr>
          </w:p>
        </w:tc>
      </w:tr>
      <w:tr w:rsidR="002D340A" w:rsidRPr="00E4639B" w14:paraId="12A0663B" w14:textId="77777777" w:rsidTr="000F5014">
        <w:tc>
          <w:tcPr>
            <w:tcW w:w="2943" w:type="dxa"/>
            <w:shd w:val="clear" w:color="auto" w:fill="auto"/>
            <w:vAlign w:val="center"/>
          </w:tcPr>
          <w:p w14:paraId="646DA780" w14:textId="7783FACC" w:rsidR="002D340A" w:rsidRPr="00E4639B" w:rsidRDefault="007E6810" w:rsidP="002D340A">
            <w:pPr>
              <w:pStyle w:val="TableBodyLeft"/>
              <w:rPr>
                <w:sz w:val="22"/>
                <w:szCs w:val="22"/>
              </w:rPr>
            </w:pPr>
            <w:r>
              <w:rPr>
                <w:sz w:val="22"/>
                <w:szCs w:val="22"/>
              </w:rPr>
              <w:t>Anasen Pillay</w:t>
            </w:r>
          </w:p>
        </w:tc>
        <w:tc>
          <w:tcPr>
            <w:tcW w:w="3828" w:type="dxa"/>
            <w:shd w:val="clear" w:color="auto" w:fill="auto"/>
            <w:vAlign w:val="center"/>
          </w:tcPr>
          <w:p w14:paraId="5DBFCCAA" w14:textId="391C8F0A" w:rsidR="002D340A" w:rsidRPr="00E4639B" w:rsidRDefault="007E6810" w:rsidP="002D340A">
            <w:pPr>
              <w:pStyle w:val="TableBodyLeft"/>
              <w:rPr>
                <w:sz w:val="22"/>
                <w:szCs w:val="22"/>
              </w:rPr>
            </w:pPr>
            <w:r w:rsidRPr="002D340A">
              <w:rPr>
                <w:sz w:val="22"/>
                <w:szCs w:val="22"/>
              </w:rPr>
              <w:t>Asset Management: Chief Engineer (</w:t>
            </w:r>
            <w:r>
              <w:rPr>
                <w:sz w:val="22"/>
                <w:szCs w:val="22"/>
              </w:rPr>
              <w:t>Mechani</w:t>
            </w:r>
            <w:r w:rsidRPr="002D340A">
              <w:rPr>
                <w:sz w:val="22"/>
                <w:szCs w:val="22"/>
              </w:rPr>
              <w:t>cal)</w:t>
            </w:r>
          </w:p>
        </w:tc>
        <w:tc>
          <w:tcPr>
            <w:tcW w:w="3543" w:type="dxa"/>
            <w:tcBorders>
              <w:top w:val="single" w:sz="8" w:space="0" w:color="auto"/>
              <w:left w:val="single" w:sz="8" w:space="0" w:color="auto"/>
              <w:bottom w:val="single" w:sz="8" w:space="0" w:color="auto"/>
              <w:right w:val="single" w:sz="8" w:space="0" w:color="auto"/>
            </w:tcBorders>
          </w:tcPr>
          <w:p w14:paraId="221B7691" w14:textId="77777777" w:rsidR="002D340A" w:rsidRPr="00E4639B" w:rsidRDefault="002D340A" w:rsidP="002D340A">
            <w:pPr>
              <w:pStyle w:val="TableBodyLeft"/>
              <w:rPr>
                <w:sz w:val="22"/>
                <w:szCs w:val="22"/>
              </w:rPr>
            </w:pPr>
          </w:p>
        </w:tc>
      </w:tr>
    </w:tbl>
    <w:p w14:paraId="2E7E98D6" w14:textId="77777777" w:rsidR="002F524A" w:rsidRPr="00E4639B" w:rsidRDefault="002F524A" w:rsidP="00AA53F2">
      <w:pPr>
        <w:pStyle w:val="Heading1"/>
        <w:rPr>
          <w:rFonts w:ascii="Arial" w:hAnsi="Arial"/>
        </w:rPr>
      </w:pPr>
      <w:bookmarkStart w:id="53" w:name="_Toc97319311"/>
      <w:r w:rsidRPr="00E4639B">
        <w:rPr>
          <w:rFonts w:ascii="Arial" w:hAnsi="Arial"/>
        </w:rPr>
        <w:t>Revisions</w:t>
      </w:r>
      <w:bookmarkEnd w:id="53"/>
    </w:p>
    <w:tbl>
      <w:tblPr>
        <w:tblW w:w="10204"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41"/>
        <w:gridCol w:w="1490"/>
        <w:gridCol w:w="2442"/>
        <w:gridCol w:w="3531"/>
      </w:tblGrid>
      <w:tr w:rsidR="002F524A" w:rsidRPr="00E4639B" w14:paraId="2FD274CF" w14:textId="77777777" w:rsidTr="00CF15A1">
        <w:trPr>
          <w:cantSplit/>
          <w:tblHeader/>
        </w:trPr>
        <w:tc>
          <w:tcPr>
            <w:tcW w:w="2741" w:type="dxa"/>
          </w:tcPr>
          <w:p w14:paraId="49BA1472" w14:textId="77777777" w:rsidR="002F524A" w:rsidRPr="00E4639B" w:rsidRDefault="002F524A">
            <w:pPr>
              <w:pStyle w:val="TableHeading"/>
              <w:rPr>
                <w:rFonts w:ascii="Arial" w:hAnsi="Arial"/>
              </w:rPr>
            </w:pPr>
            <w:r w:rsidRPr="00E4639B">
              <w:rPr>
                <w:rFonts w:ascii="Arial" w:hAnsi="Arial"/>
              </w:rPr>
              <w:t>Date</w:t>
            </w:r>
          </w:p>
        </w:tc>
        <w:tc>
          <w:tcPr>
            <w:tcW w:w="1490" w:type="dxa"/>
          </w:tcPr>
          <w:p w14:paraId="02AF36EE" w14:textId="77777777" w:rsidR="002F524A" w:rsidRPr="00E4639B" w:rsidRDefault="002F524A">
            <w:pPr>
              <w:pStyle w:val="TableHeading"/>
              <w:rPr>
                <w:rFonts w:ascii="Arial" w:hAnsi="Arial"/>
              </w:rPr>
            </w:pPr>
            <w:r w:rsidRPr="00E4639B">
              <w:rPr>
                <w:rFonts w:ascii="Arial" w:hAnsi="Arial"/>
              </w:rPr>
              <w:t>Rev.</w:t>
            </w:r>
          </w:p>
        </w:tc>
        <w:tc>
          <w:tcPr>
            <w:tcW w:w="2442" w:type="dxa"/>
          </w:tcPr>
          <w:p w14:paraId="16DAEFF3" w14:textId="77777777" w:rsidR="002F524A" w:rsidRPr="00E4639B" w:rsidRDefault="002F524A">
            <w:pPr>
              <w:pStyle w:val="TableHeading"/>
              <w:rPr>
                <w:rFonts w:ascii="Arial" w:hAnsi="Arial"/>
              </w:rPr>
            </w:pPr>
            <w:r w:rsidRPr="00E4639B">
              <w:rPr>
                <w:rFonts w:ascii="Arial" w:hAnsi="Arial"/>
              </w:rPr>
              <w:t>Compiler</w:t>
            </w:r>
          </w:p>
        </w:tc>
        <w:tc>
          <w:tcPr>
            <w:tcW w:w="3531" w:type="dxa"/>
          </w:tcPr>
          <w:p w14:paraId="68340C8D" w14:textId="77777777" w:rsidR="002F524A" w:rsidRPr="00E4639B" w:rsidRDefault="002F524A">
            <w:pPr>
              <w:pStyle w:val="TableHeading"/>
              <w:rPr>
                <w:rFonts w:ascii="Arial" w:hAnsi="Arial"/>
              </w:rPr>
            </w:pPr>
            <w:r w:rsidRPr="00E4639B">
              <w:rPr>
                <w:rFonts w:ascii="Arial" w:hAnsi="Arial"/>
              </w:rPr>
              <w:t>Remarks</w:t>
            </w:r>
          </w:p>
        </w:tc>
      </w:tr>
      <w:tr w:rsidR="002F524A" w:rsidRPr="00E4639B" w14:paraId="1E7EF08C" w14:textId="77777777" w:rsidTr="001F4EB9">
        <w:trPr>
          <w:trHeight w:val="1032"/>
        </w:trPr>
        <w:tc>
          <w:tcPr>
            <w:tcW w:w="2741" w:type="dxa"/>
          </w:tcPr>
          <w:p w14:paraId="37D7FF25" w14:textId="51FFD8DA" w:rsidR="002F524A" w:rsidRPr="00E4639B" w:rsidRDefault="007E6810" w:rsidP="00964DA9">
            <w:pPr>
              <w:pStyle w:val="BodyText"/>
              <w:jc w:val="center"/>
            </w:pPr>
            <w:r>
              <w:rPr>
                <w:rStyle w:val="Instruction"/>
                <w:color w:val="auto"/>
              </w:rPr>
              <w:t>March 2021</w:t>
            </w:r>
          </w:p>
        </w:tc>
        <w:tc>
          <w:tcPr>
            <w:tcW w:w="1490" w:type="dxa"/>
          </w:tcPr>
          <w:p w14:paraId="7463EF07" w14:textId="2AACE4FA" w:rsidR="002F524A" w:rsidRPr="00E4639B" w:rsidRDefault="00454C00" w:rsidP="00964DA9">
            <w:pPr>
              <w:pStyle w:val="BodyText"/>
              <w:jc w:val="center"/>
            </w:pPr>
            <w:r w:rsidRPr="00E4639B">
              <w:rPr>
                <w:rStyle w:val="Instruction"/>
                <w:color w:val="auto"/>
              </w:rPr>
              <w:t>0</w:t>
            </w:r>
            <w:r w:rsidR="00457CD0">
              <w:rPr>
                <w:rStyle w:val="Instruction"/>
                <w:color w:val="auto"/>
              </w:rPr>
              <w:t>0</w:t>
            </w:r>
            <w:r w:rsidR="00E462AB">
              <w:rPr>
                <w:rStyle w:val="Instruction"/>
                <w:color w:val="auto"/>
              </w:rPr>
              <w:t xml:space="preserve"> </w:t>
            </w:r>
          </w:p>
        </w:tc>
        <w:tc>
          <w:tcPr>
            <w:tcW w:w="2442" w:type="dxa"/>
          </w:tcPr>
          <w:p w14:paraId="38D5CF69" w14:textId="3C56068B" w:rsidR="002F524A" w:rsidRPr="00E4639B" w:rsidRDefault="007E6810" w:rsidP="00964DA9">
            <w:pPr>
              <w:pStyle w:val="BodyText"/>
              <w:jc w:val="left"/>
              <w:rPr>
                <w:rStyle w:val="Instruction"/>
                <w:color w:val="auto"/>
              </w:rPr>
            </w:pPr>
            <w:r>
              <w:rPr>
                <w:rStyle w:val="Instruction"/>
                <w:color w:val="auto"/>
              </w:rPr>
              <w:t>J Lekalakala</w:t>
            </w:r>
          </w:p>
        </w:tc>
        <w:tc>
          <w:tcPr>
            <w:tcW w:w="3531" w:type="dxa"/>
          </w:tcPr>
          <w:p w14:paraId="7D82D053" w14:textId="0FC4B211" w:rsidR="002F524A" w:rsidRPr="00E4639B" w:rsidRDefault="00BC6EE4" w:rsidP="00964DA9">
            <w:pPr>
              <w:pStyle w:val="BodyText"/>
              <w:jc w:val="left"/>
              <w:rPr>
                <w:rStyle w:val="Instruction"/>
                <w:color w:val="auto"/>
              </w:rPr>
            </w:pPr>
            <w:r w:rsidRPr="00E4639B">
              <w:rPr>
                <w:rStyle w:val="Instruction"/>
                <w:color w:val="auto"/>
              </w:rPr>
              <w:t>Tender evaluation strategy</w:t>
            </w:r>
            <w:r w:rsidR="00E462AB">
              <w:rPr>
                <w:rStyle w:val="Instruction"/>
                <w:color w:val="auto"/>
              </w:rPr>
              <w:t xml:space="preserve"> for </w:t>
            </w:r>
            <w:r w:rsidR="007E6810">
              <w:rPr>
                <w:rStyle w:val="Instruction"/>
                <w:color w:val="auto"/>
              </w:rPr>
              <w:t>skid mounted regeneration system</w:t>
            </w:r>
          </w:p>
        </w:tc>
      </w:tr>
    </w:tbl>
    <w:p w14:paraId="06DEF006" w14:textId="77777777" w:rsidR="002F524A" w:rsidRPr="00E4639B" w:rsidRDefault="002F524A">
      <w:pPr>
        <w:pStyle w:val="Heading1"/>
        <w:rPr>
          <w:rFonts w:ascii="Arial" w:hAnsi="Arial"/>
        </w:rPr>
      </w:pPr>
      <w:bookmarkStart w:id="54" w:name="_Toc97319312"/>
      <w:r w:rsidRPr="00E4639B">
        <w:rPr>
          <w:rFonts w:ascii="Arial" w:hAnsi="Arial"/>
        </w:rPr>
        <w:t>Development team</w:t>
      </w:r>
      <w:bookmarkEnd w:id="54"/>
    </w:p>
    <w:p w14:paraId="31AABC65" w14:textId="77777777" w:rsidR="002F524A" w:rsidRDefault="002F524A">
      <w:pPr>
        <w:pStyle w:val="BodyText"/>
      </w:pPr>
      <w:r w:rsidRPr="00E4639B">
        <w:t>The following people were involved in the development of this document:</w:t>
      </w:r>
    </w:p>
    <w:p w14:paraId="6E0BC318" w14:textId="1E86B9C1" w:rsidR="00E462AB" w:rsidRDefault="007E6810">
      <w:pPr>
        <w:pStyle w:val="BodyText"/>
      </w:pPr>
      <w:r>
        <w:t>Dheneshree Lalla</w:t>
      </w:r>
    </w:p>
    <w:p w14:paraId="775700CB" w14:textId="77777777" w:rsidR="00CB1187" w:rsidRPr="00E4639B" w:rsidRDefault="00CB1187" w:rsidP="00CB1187">
      <w:pPr>
        <w:pStyle w:val="Heading1"/>
        <w:rPr>
          <w:rFonts w:ascii="Arial" w:hAnsi="Arial"/>
        </w:rPr>
      </w:pPr>
      <w:bookmarkStart w:id="55" w:name="_Toc97319313"/>
      <w:r w:rsidRPr="00E4639B">
        <w:rPr>
          <w:rFonts w:ascii="Arial" w:hAnsi="Arial"/>
        </w:rPr>
        <w:t>ACKNOWLEDGEMENTS</w:t>
      </w:r>
      <w:bookmarkEnd w:id="55"/>
    </w:p>
    <w:sectPr w:rsidR="00CB1187" w:rsidRPr="00E4639B" w:rsidSect="00DA5A98">
      <w:headerReference w:type="default" r:id="rId12"/>
      <w:pgSz w:w="11906" w:h="16838"/>
      <w:pgMar w:top="1814" w:right="567" w:bottom="1701"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B76FA" w14:textId="77777777" w:rsidR="00976500" w:rsidRDefault="00976500">
      <w:r>
        <w:separator/>
      </w:r>
    </w:p>
  </w:endnote>
  <w:endnote w:type="continuationSeparator" w:id="0">
    <w:p w14:paraId="34A649FF" w14:textId="77777777" w:rsidR="00976500" w:rsidRDefault="0097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A876" w14:textId="77777777" w:rsidR="006F2E12" w:rsidRDefault="006F2E12" w:rsidP="00AE24A0">
    <w:pPr>
      <w:pStyle w:val="Footer"/>
      <w:tabs>
        <w:tab w:val="left" w:pos="4710"/>
      </w:tabs>
      <w:jc w:val="left"/>
    </w:pPr>
    <w:r>
      <w:tab/>
    </w:r>
    <w:r>
      <w:tab/>
    </w:r>
    <w:r>
      <w:rPr>
        <w:noProof/>
        <w:sz w:val="20"/>
        <w:lang w:val="en-ZA" w:eastAsia="en-ZA"/>
      </w:rPr>
      <mc:AlternateContent>
        <mc:Choice Requires="wps">
          <w:drawing>
            <wp:anchor distT="0" distB="0" distL="114300" distR="114300" simplePos="0" relativeHeight="251665408" behindDoc="1" locked="0" layoutInCell="1" allowOverlap="1" wp14:anchorId="4C2141F2" wp14:editId="32EBB4C3">
              <wp:simplePos x="0" y="0"/>
              <wp:positionH relativeFrom="page">
                <wp:posOffset>719455</wp:posOffset>
              </wp:positionH>
              <wp:positionV relativeFrom="page">
                <wp:posOffset>9827895</wp:posOffset>
              </wp:positionV>
              <wp:extent cx="6480175" cy="539750"/>
              <wp:effectExtent l="0" t="0" r="1270" b="0"/>
              <wp:wrapNone/>
              <wp:docPr id="11"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6076D7" w14:textId="0727C2F6" w:rsidR="006F2E12" w:rsidRDefault="006F2E12">
                          <w:pPr>
                            <w:pStyle w:val="FooterRed"/>
                          </w:pPr>
                          <w:fldSimple w:instr=" DOCPROPERTY &quot;Classification&quot;  \* MERGEFORMAT ">
                            <w:r w:rsidR="00A22929">
                              <w:t>CONTROLLED DISCLOSURE</w:t>
                            </w:r>
                          </w:fldSimple>
                        </w:p>
                        <w:p w14:paraId="63BC05D2" w14:textId="77777777" w:rsidR="006F2E12" w:rsidRDefault="006F2E12">
                          <w:pPr>
                            <w:pStyle w:val="Footer"/>
                          </w:pPr>
                          <w:r>
                            <w:t>When downloaded from the EDMS, this document is uncontrolled and the responsibility rests with the user to ensure it is in line with the authorised version on the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141F2" id="_x0000_t202" coordsize="21600,21600" o:spt="202" path="m,l,21600r21600,l21600,xe">
              <v:stroke joinstyle="miter"/>
              <v:path gradientshapeok="t" o:connecttype="rect"/>
            </v:shapetype>
            <v:shape id="Text Box 520" o:spid="_x0000_s1033" type="#_x0000_t202" style="position:absolute;margin-left:56.65pt;margin-top:773.85pt;width:510.25pt;height: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" filled="f" stroked="f" strokeweight=".5pt">
              <v:textbox inset="0,0,0,0">
                <w:txbxContent>
                  <w:p w14:paraId="646076D7" w14:textId="0727C2F6" w:rsidR="006F2E12" w:rsidRDefault="006F2E12">
                    <w:pPr>
                      <w:pStyle w:val="FooterRed"/>
                    </w:pPr>
                    <w:fldSimple w:instr=" DOCPROPERTY &quot;Classification&quot;  \* MERGEFORMAT ">
                      <w:r w:rsidR="00A22929">
                        <w:t>CONTROLLED DISCLOSURE</w:t>
                      </w:r>
                    </w:fldSimple>
                  </w:p>
                  <w:p w14:paraId="63BC05D2" w14:textId="77777777" w:rsidR="006F2E12" w:rsidRDefault="006F2E12">
                    <w:pPr>
                      <w:pStyle w:val="Footer"/>
                    </w:pPr>
                    <w:r>
                      <w:t>When downloaded from the EDMS, this document is uncontrolled and the responsibility rests with the user to ensure it is in line with the authorised version on the system.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5218" w14:textId="77777777" w:rsidR="006F2E12" w:rsidRDefault="006F2E12">
    <w:pPr>
      <w:pStyle w:val="Footer"/>
    </w:pPr>
    <w:r>
      <w:rPr>
        <w:noProof/>
        <w:sz w:val="20"/>
        <w:lang w:val="en-ZA" w:eastAsia="en-ZA"/>
      </w:rPr>
      <mc:AlternateContent>
        <mc:Choice Requires="wps">
          <w:drawing>
            <wp:anchor distT="0" distB="0" distL="114300" distR="114300" simplePos="0" relativeHeight="251663360" behindDoc="1" locked="0" layoutInCell="1" allowOverlap="1" wp14:anchorId="17825A22" wp14:editId="7EC89427">
              <wp:simplePos x="0" y="0"/>
              <wp:positionH relativeFrom="page">
                <wp:posOffset>719455</wp:posOffset>
              </wp:positionH>
              <wp:positionV relativeFrom="page">
                <wp:posOffset>9827895</wp:posOffset>
              </wp:positionV>
              <wp:extent cx="6480175" cy="539750"/>
              <wp:effectExtent l="0" t="0" r="1270" b="0"/>
              <wp:wrapNone/>
              <wp:docPr id="1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6863F4" w14:textId="0F502303" w:rsidR="006F2E12" w:rsidRDefault="006F2E12">
                          <w:pPr>
                            <w:pStyle w:val="FooterRed"/>
                          </w:pPr>
                          <w:fldSimple w:instr=" DOCPROPERTY &quot;Classification&quot;  \* MERGEFORMAT ">
                            <w:r w:rsidR="00A22929">
                              <w:t>CONTROLLED DISCLOSURE</w:t>
                            </w:r>
                          </w:fldSimple>
                        </w:p>
                        <w:p w14:paraId="7BCF7688" w14:textId="77777777" w:rsidR="006F2E12" w:rsidRDefault="006F2E12">
                          <w:pPr>
                            <w:pStyle w:val="Footer"/>
                          </w:pPr>
                          <w:r>
                            <w:t>When downloaded from the EDMS, this document is uncontrolled and the responsibility rests with the user to ensure it is in line with the authorised version on the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25A22" id="_x0000_t202" coordsize="21600,21600" o:spt="202" path="m,l,21600r21600,l21600,xe">
              <v:stroke joinstyle="miter"/>
              <v:path gradientshapeok="t" o:connecttype="rect"/>
            </v:shapetype>
            <v:shape id="Text Box 430" o:spid="_x0000_s1034" type="#_x0000_t202" style="position:absolute;left:0;text-align:left;margin-left:56.65pt;margin-top:773.85pt;width:510.25pt;height: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" filled="f" stroked="f" strokeweight=".5pt">
              <v:textbox inset="0,0,0,0">
                <w:txbxContent>
                  <w:p w14:paraId="6C6863F4" w14:textId="0F502303" w:rsidR="006F2E12" w:rsidRDefault="006F2E12">
                    <w:pPr>
                      <w:pStyle w:val="FooterRed"/>
                    </w:pPr>
                    <w:fldSimple w:instr=" DOCPROPERTY &quot;Classification&quot;  \* MERGEFORMAT ">
                      <w:r w:rsidR="00A22929">
                        <w:t>CONTROLLED DISCLOSURE</w:t>
                      </w:r>
                    </w:fldSimple>
                  </w:p>
                  <w:p w14:paraId="7BCF7688" w14:textId="77777777" w:rsidR="006F2E12" w:rsidRDefault="006F2E12">
                    <w:pPr>
                      <w:pStyle w:val="Footer"/>
                    </w:pPr>
                    <w:r>
                      <w:t>When downloaded from the EDMS, this document is uncontrolled and the responsibility rests with the user to ensure it is in line with the authorised version on the system.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847C3" w14:textId="77777777" w:rsidR="00976500" w:rsidRDefault="00976500">
      <w:r>
        <w:separator/>
      </w:r>
    </w:p>
  </w:footnote>
  <w:footnote w:type="continuationSeparator" w:id="0">
    <w:p w14:paraId="5960A861" w14:textId="77777777" w:rsidR="00976500" w:rsidRDefault="0097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AA10" w14:textId="77777777" w:rsidR="006F2E12" w:rsidRDefault="006F2E12">
    <w:pPr>
      <w:pStyle w:val="Header"/>
    </w:pPr>
    <w:r>
      <w:rPr>
        <w:noProof/>
        <w:lang w:val="en-ZA" w:eastAsia="en-ZA"/>
      </w:rPr>
      <mc:AlternateContent>
        <mc:Choice Requires="wps">
          <w:drawing>
            <wp:anchor distT="0" distB="0" distL="114300" distR="114300" simplePos="0" relativeHeight="251655168" behindDoc="0" locked="0" layoutInCell="1" allowOverlap="1" wp14:anchorId="18E7F275" wp14:editId="154D211D">
              <wp:simplePos x="0" y="0"/>
              <wp:positionH relativeFrom="page">
                <wp:posOffset>719455</wp:posOffset>
              </wp:positionH>
              <wp:positionV relativeFrom="page">
                <wp:posOffset>971550</wp:posOffset>
              </wp:positionV>
              <wp:extent cx="6480175" cy="0"/>
              <wp:effectExtent l="5080" t="9525" r="10795" b="9525"/>
              <wp:wrapNone/>
              <wp:docPr id="19"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6DFB7A4" id="Line 51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5pt" to="566.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">
              <w10:wrap anchorx="page" anchory="page"/>
            </v:line>
          </w:pict>
        </mc:Fallback>
      </mc:AlternateContent>
    </w:r>
    <w:r>
      <w:rPr>
        <w:noProof/>
        <w:lang w:val="en-ZA" w:eastAsia="en-ZA"/>
      </w:rPr>
      <mc:AlternateContent>
        <mc:Choice Requires="wps">
          <w:drawing>
            <wp:anchor distT="0" distB="0" distL="114300" distR="114300" simplePos="0" relativeHeight="251654144" behindDoc="0" locked="0" layoutInCell="1" allowOverlap="1" wp14:anchorId="4AFC0843" wp14:editId="41D5CB0E">
              <wp:simplePos x="0" y="0"/>
              <wp:positionH relativeFrom="page">
                <wp:posOffset>5831840</wp:posOffset>
              </wp:positionH>
              <wp:positionV relativeFrom="page">
                <wp:posOffset>791845</wp:posOffset>
              </wp:positionV>
              <wp:extent cx="1367790" cy="179705"/>
              <wp:effectExtent l="2540" t="1270" r="1270" b="0"/>
              <wp:wrapNone/>
              <wp:docPr id="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58AA56" w14:textId="6F1CCFBD" w:rsidR="006F2E12" w:rsidRDefault="006F2E12">
                          <w:pPr>
                            <w:pStyle w:val="HeaderBold"/>
                          </w:pPr>
                          <w:r>
                            <w:fldChar w:fldCharType="begin"/>
                          </w:r>
                          <w:r>
                            <w:instrText xml:space="preserve"> PAGE  \* MERGEFORMAT </w:instrText>
                          </w:r>
                          <w:r>
                            <w:fldChar w:fldCharType="separate"/>
                          </w:r>
                          <w:r w:rsidR="00F35963">
                            <w:rPr>
                              <w:noProof/>
                            </w:rPr>
                            <w:t>13</w:t>
                          </w:r>
                          <w:r>
                            <w:fldChar w:fldCharType="end"/>
                          </w:r>
                          <w:r>
                            <w:t xml:space="preserve"> of </w:t>
                          </w:r>
                          <w:fldSimple w:instr=" NUMPAGES  \* MERGEFORMAT ">
                            <w:r w:rsidR="00F35963">
                              <w:rPr>
                                <w:noProof/>
                              </w:rPr>
                              <w:t>17</w:t>
                            </w:r>
                          </w:fldSimple>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C0843" id="_x0000_t202" coordsize="21600,21600" o:spt="202" path="m,l,21600r21600,l21600,xe">
              <v:stroke joinstyle="miter"/>
              <v:path gradientshapeok="t" o:connecttype="rect"/>
            </v:shapetype>
            <v:shape id="Text Box 518" o:spid="_x0000_s1026" type="#_x0000_t202" style="position:absolute;left:0;text-align:left;margin-left:459.2pt;margin-top:62.35pt;width:107.7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" filled="f" stroked="f" strokeweight=".5pt">
              <v:textbox inset="2mm,0,2mm,0">
                <w:txbxContent>
                  <w:p w14:paraId="2758AA56" w14:textId="6F1CCFBD" w:rsidR="006F2E12" w:rsidRDefault="006F2E12">
                    <w:pPr>
                      <w:pStyle w:val="HeaderBold"/>
                    </w:pPr>
                    <w:r>
                      <w:fldChar w:fldCharType="begin"/>
                    </w:r>
                    <w:r>
                      <w:instrText xml:space="preserve"> PAGE  \* MERGEFORMAT </w:instrText>
                    </w:r>
                    <w:r>
                      <w:fldChar w:fldCharType="separate"/>
                    </w:r>
                    <w:r w:rsidR="00F35963">
                      <w:rPr>
                        <w:noProof/>
                      </w:rPr>
                      <w:t>13</w:t>
                    </w:r>
                    <w:r>
                      <w:fldChar w:fldCharType="end"/>
                    </w:r>
                    <w:r>
                      <w:t xml:space="preserve"> of </w:t>
                    </w:r>
                    <w:fldSimple w:instr=" NUMPAGES  \* MERGEFORMAT ">
                      <w:r w:rsidR="00F35963">
                        <w:rPr>
                          <w:noProof/>
                        </w:rPr>
                        <w:t>17</w:t>
                      </w:r>
                    </w:fldSimple>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3120" behindDoc="0" locked="0" layoutInCell="1" allowOverlap="1" wp14:anchorId="41DBB453" wp14:editId="24A19EA2">
              <wp:simplePos x="0" y="0"/>
              <wp:positionH relativeFrom="page">
                <wp:posOffset>4679950</wp:posOffset>
              </wp:positionH>
              <wp:positionV relativeFrom="page">
                <wp:posOffset>791845</wp:posOffset>
              </wp:positionV>
              <wp:extent cx="1151890" cy="179705"/>
              <wp:effectExtent l="3175" t="1270" r="0" b="0"/>
              <wp:wrapNone/>
              <wp:docPr id="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5D9CE2" w14:textId="77777777" w:rsidR="006F2E12" w:rsidRDefault="006F2E12">
                          <w:pPr>
                            <w:pStyle w:val="Header"/>
                          </w:pPr>
                          <w:r>
                            <w:t>Page:</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BB453" id="Text Box 517" o:spid="_x0000_s1027" type="#_x0000_t202" style="position:absolute;left:0;text-align:left;margin-left:368.5pt;margin-top:62.35pt;width:90.7pt;height:1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" filled="f" stroked="f" strokeweight=".5pt">
              <v:textbox inset="2mm,0,2mm,0">
                <w:txbxContent>
                  <w:p w14:paraId="755D9CE2" w14:textId="77777777" w:rsidR="006F2E12" w:rsidRDefault="006F2E12">
                    <w:pPr>
                      <w:pStyle w:val="Header"/>
                    </w:pPr>
                    <w:r>
                      <w:t>Page:</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2096" behindDoc="0" locked="0" layoutInCell="1" allowOverlap="1" wp14:anchorId="674F7574" wp14:editId="6E59E3B7">
              <wp:simplePos x="0" y="0"/>
              <wp:positionH relativeFrom="page">
                <wp:posOffset>5831840</wp:posOffset>
              </wp:positionH>
              <wp:positionV relativeFrom="page">
                <wp:posOffset>611505</wp:posOffset>
              </wp:positionV>
              <wp:extent cx="1367790" cy="179705"/>
              <wp:effectExtent l="2540" t="1905" r="1270" b="0"/>
              <wp:wrapNone/>
              <wp:docPr id="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87DB08" w14:textId="77777777" w:rsidR="006F2E12" w:rsidRPr="00BD3E46" w:rsidRDefault="006F2E12">
                          <w:pPr>
                            <w:pStyle w:val="HeaderBold"/>
                            <w:rPr>
                              <w:lang w:val="en-ZA"/>
                            </w:rPr>
                          </w:pPr>
                          <w:r>
                            <w:rPr>
                              <w:lang w:val="en-ZA"/>
                            </w:rPr>
                            <w:t>0</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F7574" id="Text Box 516" o:spid="_x0000_s1028" type="#_x0000_t202" style="position:absolute;left:0;text-align:left;margin-left:459.2pt;margin-top:48.15pt;width:107.7pt;height:1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" filled="f" stroked="f" strokeweight=".5pt">
              <v:textbox inset="2mm,0,2mm,0">
                <w:txbxContent>
                  <w:p w14:paraId="1787DB08" w14:textId="77777777" w:rsidR="006F2E12" w:rsidRPr="00BD3E46" w:rsidRDefault="006F2E12">
                    <w:pPr>
                      <w:pStyle w:val="HeaderBold"/>
                      <w:rPr>
                        <w:lang w:val="en-ZA"/>
                      </w:rPr>
                    </w:pPr>
                    <w:r>
                      <w:rPr>
                        <w:lang w:val="en-ZA"/>
                      </w:rPr>
                      <w:t>0</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1072" behindDoc="0" locked="0" layoutInCell="1" allowOverlap="1" wp14:anchorId="0981D7FF" wp14:editId="5548167F">
              <wp:simplePos x="0" y="0"/>
              <wp:positionH relativeFrom="page">
                <wp:posOffset>4679950</wp:posOffset>
              </wp:positionH>
              <wp:positionV relativeFrom="page">
                <wp:posOffset>611505</wp:posOffset>
              </wp:positionV>
              <wp:extent cx="1151890" cy="179705"/>
              <wp:effectExtent l="3175" t="1905" r="0" b="0"/>
              <wp:wrapNone/>
              <wp:docPr id="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633736" w14:textId="77777777" w:rsidR="006F2E12" w:rsidRDefault="006F2E12">
                          <w:pPr>
                            <w:pStyle w:val="Header"/>
                          </w:pPr>
                          <w:r>
                            <w:t>Revision:</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1D7FF" id="Text Box 515" o:spid="_x0000_s1029" type="#_x0000_t202" style="position:absolute;left:0;text-align:left;margin-left:368.5pt;margin-top:48.15pt;width:90.7pt;height:14.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" filled="f" stroked="f" strokeweight=".5pt">
              <v:textbox inset="2mm,0,2mm,0">
                <w:txbxContent>
                  <w:p w14:paraId="2E633736" w14:textId="77777777" w:rsidR="006F2E12" w:rsidRDefault="006F2E12">
                    <w:pPr>
                      <w:pStyle w:val="Header"/>
                    </w:pPr>
                    <w:r>
                      <w:t>Revision:</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0048" behindDoc="0" locked="0" layoutInCell="1" allowOverlap="1" wp14:anchorId="4993DD34" wp14:editId="4899F047">
              <wp:simplePos x="0" y="0"/>
              <wp:positionH relativeFrom="page">
                <wp:posOffset>5831840</wp:posOffset>
              </wp:positionH>
              <wp:positionV relativeFrom="page">
                <wp:posOffset>431800</wp:posOffset>
              </wp:positionV>
              <wp:extent cx="1367790" cy="179705"/>
              <wp:effectExtent l="2540" t="3175" r="1270" b="0"/>
              <wp:wrapNone/>
              <wp:docPr id="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70B796" w14:textId="585C5272" w:rsidR="006F2E12" w:rsidRPr="00BD3E46" w:rsidRDefault="006F2E12">
                          <w:pPr>
                            <w:pStyle w:val="HeaderBold"/>
                            <w:rPr>
                              <w:lang w:val="en-ZA"/>
                            </w:rPr>
                          </w:pPr>
                          <w:r>
                            <w:t>1038475</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3DD34" id="Text Box 514" o:spid="_x0000_s1030" type="#_x0000_t202" style="position:absolute;left:0;text-align:left;margin-left:459.2pt;margin-top:34pt;width:107.7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" filled="f" stroked="f" strokeweight=".5pt">
              <v:textbox inset="2mm,0,2mm,0">
                <w:txbxContent>
                  <w:p w14:paraId="0270B796" w14:textId="585C5272" w:rsidR="006F2E12" w:rsidRPr="00BD3E46" w:rsidRDefault="006F2E12">
                    <w:pPr>
                      <w:pStyle w:val="HeaderBold"/>
                      <w:rPr>
                        <w:lang w:val="en-ZA"/>
                      </w:rPr>
                    </w:pPr>
                    <w:r>
                      <w:t>1038475</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49024" behindDoc="0" locked="0" layoutInCell="1" allowOverlap="1" wp14:anchorId="54A3AC35" wp14:editId="261253FC">
              <wp:simplePos x="0" y="0"/>
              <wp:positionH relativeFrom="page">
                <wp:posOffset>4679950</wp:posOffset>
              </wp:positionH>
              <wp:positionV relativeFrom="page">
                <wp:posOffset>431800</wp:posOffset>
              </wp:positionV>
              <wp:extent cx="1151890" cy="179705"/>
              <wp:effectExtent l="3175" t="3175" r="0" b="0"/>
              <wp:wrapNone/>
              <wp:docPr id="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001240" w14:textId="77777777" w:rsidR="006F2E12" w:rsidRDefault="006F2E12">
                          <w:pPr>
                            <w:pStyle w:val="Header"/>
                          </w:pPr>
                          <w:r>
                            <w:t>Unique Identifier:</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3AC35" id="Text Box 513" o:spid="_x0000_s1031" type="#_x0000_t202" style="position:absolute;left:0;text-align:left;margin-left:368.5pt;margin-top:34pt;width:90.7pt;height:14.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" filled="f" stroked="f" strokeweight=".5pt">
              <v:textbox inset="2mm,0,2mm,0">
                <w:txbxContent>
                  <w:p w14:paraId="59001240" w14:textId="77777777" w:rsidR="006F2E12" w:rsidRDefault="006F2E12">
                    <w:pPr>
                      <w:pStyle w:val="Header"/>
                    </w:pPr>
                    <w:r>
                      <w:t>Unique Identifier:</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4384" behindDoc="1" locked="0" layoutInCell="1" allowOverlap="1" wp14:anchorId="282C9F26" wp14:editId="52E23BE9">
              <wp:simplePos x="0" y="0"/>
              <wp:positionH relativeFrom="page">
                <wp:posOffset>719455</wp:posOffset>
              </wp:positionH>
              <wp:positionV relativeFrom="page">
                <wp:posOffset>431800</wp:posOffset>
              </wp:positionV>
              <wp:extent cx="3959860" cy="539750"/>
              <wp:effectExtent l="0" t="3175" r="0" b="0"/>
              <wp:wrapNone/>
              <wp:docPr id="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E4AA08" w14:textId="39E631C0" w:rsidR="006F2E12" w:rsidRPr="000F5014" w:rsidRDefault="006F2E12" w:rsidP="00FA1CAA">
                          <w:pPr>
                            <w:pStyle w:val="TitlePageBold"/>
                            <w:rPr>
                              <w:rStyle w:val="Instruction"/>
                              <w:rFonts w:ascii="Arial" w:hAnsi="Arial"/>
                              <w:color w:val="auto"/>
                              <w:szCs w:val="22"/>
                            </w:rPr>
                          </w:pPr>
                          <w:r w:rsidRPr="000F5014">
                            <w:rPr>
                              <w:szCs w:val="22"/>
                            </w:rPr>
                            <w:t xml:space="preserve">Tender Technical Evaluation Strategy </w:t>
                          </w:r>
                          <w:r w:rsidRPr="000F5014">
                            <w:rPr>
                              <w:rStyle w:val="Instruction"/>
                              <w:rFonts w:ascii="Arial" w:hAnsi="Arial"/>
                              <w:color w:val="auto"/>
                              <w:szCs w:val="22"/>
                            </w:rPr>
                            <w:t xml:space="preserve">for </w:t>
                          </w:r>
                          <w:r>
                            <w:rPr>
                              <w:rStyle w:val="Instruction"/>
                              <w:rFonts w:ascii="Arial" w:hAnsi="Arial"/>
                              <w:color w:val="auto"/>
                              <w:szCs w:val="22"/>
                            </w:rPr>
                            <w:t>Kendal</w:t>
                          </w:r>
                          <w:r w:rsidRPr="000F5014">
                            <w:rPr>
                              <w:rStyle w:val="Instruction"/>
                              <w:rFonts w:ascii="Arial" w:hAnsi="Arial"/>
                              <w:color w:val="auto"/>
                              <w:szCs w:val="22"/>
                            </w:rPr>
                            <w:t xml:space="preserve"> Mobile </w:t>
                          </w:r>
                          <w:r>
                            <w:rPr>
                              <w:rStyle w:val="Instruction"/>
                              <w:rFonts w:ascii="Arial" w:hAnsi="Arial"/>
                              <w:color w:val="auto"/>
                              <w:szCs w:val="22"/>
                            </w:rPr>
                            <w:t>Regeneration Skid</w:t>
                          </w:r>
                        </w:p>
                        <w:p w14:paraId="2D5BCC59" w14:textId="77777777" w:rsidR="006F2E12" w:rsidRPr="00DE71AD" w:rsidRDefault="006F2E12" w:rsidP="00CF15A1">
                          <w:pPr>
                            <w:pStyle w:val="TitlePageBold"/>
                            <w:spacing w:before="20"/>
                            <w:rPr>
                              <w:sz w:val="20"/>
                              <w:szCs w:val="20"/>
                            </w:rPr>
                          </w:pPr>
                          <w:r w:rsidRPr="00DE71AD">
                            <w:rPr>
                              <w:sz w:val="20"/>
                              <w:szCs w:val="20"/>
                            </w:rPr>
                            <w:t xml:space="preserve"> </w:t>
                          </w:r>
                        </w:p>
                        <w:p w14:paraId="35BB4B33" w14:textId="77777777" w:rsidR="006F2E12" w:rsidRPr="00E30008" w:rsidRDefault="006F2E12">
                          <w:pPr>
                            <w:pStyle w:val="HeaderBold"/>
                            <w:rPr>
                              <w:lang w:val="en-ZA"/>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9F26" id="Text Box 512" o:spid="_x0000_s1032" type="#_x0000_t202" style="position:absolute;left:0;text-align:left;margin-left:56.65pt;margin-top:34pt;width:311.8pt;height:4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" filled="f" stroked="f" strokeweight=".5pt">
              <v:textbox inset="2mm,0,2mm,0">
                <w:txbxContent>
                  <w:p w14:paraId="26E4AA08" w14:textId="39E631C0" w:rsidR="006F2E12" w:rsidRPr="000F5014" w:rsidRDefault="006F2E12" w:rsidP="00FA1CAA">
                    <w:pPr>
                      <w:pStyle w:val="TitlePageBold"/>
                      <w:rPr>
                        <w:rStyle w:val="Instruction"/>
                        <w:rFonts w:ascii="Arial" w:hAnsi="Arial"/>
                        <w:color w:val="auto"/>
                        <w:szCs w:val="22"/>
                      </w:rPr>
                    </w:pPr>
                    <w:r w:rsidRPr="000F5014">
                      <w:rPr>
                        <w:szCs w:val="22"/>
                      </w:rPr>
                      <w:t xml:space="preserve">Tender Technical Evaluation Strategy </w:t>
                    </w:r>
                    <w:r w:rsidRPr="000F5014">
                      <w:rPr>
                        <w:rStyle w:val="Instruction"/>
                        <w:rFonts w:ascii="Arial" w:hAnsi="Arial"/>
                        <w:color w:val="auto"/>
                        <w:szCs w:val="22"/>
                      </w:rPr>
                      <w:t xml:space="preserve">for </w:t>
                    </w:r>
                    <w:r>
                      <w:rPr>
                        <w:rStyle w:val="Instruction"/>
                        <w:rFonts w:ascii="Arial" w:hAnsi="Arial"/>
                        <w:color w:val="auto"/>
                        <w:szCs w:val="22"/>
                      </w:rPr>
                      <w:t>Kendal</w:t>
                    </w:r>
                    <w:r w:rsidRPr="000F5014">
                      <w:rPr>
                        <w:rStyle w:val="Instruction"/>
                        <w:rFonts w:ascii="Arial" w:hAnsi="Arial"/>
                        <w:color w:val="auto"/>
                        <w:szCs w:val="22"/>
                      </w:rPr>
                      <w:t xml:space="preserve"> Mobile </w:t>
                    </w:r>
                    <w:r>
                      <w:rPr>
                        <w:rStyle w:val="Instruction"/>
                        <w:rFonts w:ascii="Arial" w:hAnsi="Arial"/>
                        <w:color w:val="auto"/>
                        <w:szCs w:val="22"/>
                      </w:rPr>
                      <w:t>Regeneration Skid</w:t>
                    </w:r>
                  </w:p>
                  <w:p w14:paraId="2D5BCC59" w14:textId="77777777" w:rsidR="006F2E12" w:rsidRPr="00DE71AD" w:rsidRDefault="006F2E12" w:rsidP="00CF15A1">
                    <w:pPr>
                      <w:pStyle w:val="TitlePageBold"/>
                      <w:spacing w:before="20"/>
                      <w:rPr>
                        <w:sz w:val="20"/>
                        <w:szCs w:val="20"/>
                      </w:rPr>
                    </w:pPr>
                    <w:r w:rsidRPr="00DE71AD">
                      <w:rPr>
                        <w:sz w:val="20"/>
                        <w:szCs w:val="20"/>
                      </w:rPr>
                      <w:t xml:space="preserve"> </w:t>
                    </w:r>
                  </w:p>
                  <w:p w14:paraId="35BB4B33" w14:textId="77777777" w:rsidR="006F2E12" w:rsidRPr="00E30008" w:rsidRDefault="006F2E12">
                    <w:pPr>
                      <w:pStyle w:val="HeaderBold"/>
                      <w:rPr>
                        <w:lang w:val="en-ZA"/>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72159" w14:textId="77777777" w:rsidR="006F2E12" w:rsidRDefault="006F2E12">
    <w:pPr>
      <w:pStyle w:val="Header"/>
    </w:pPr>
    <w:r>
      <w:rPr>
        <w:noProof/>
        <w:lang w:val="en-ZA" w:eastAsia="en-ZA"/>
      </w:rPr>
      <mc:AlternateContent>
        <mc:Choice Requires="wps">
          <w:drawing>
            <wp:anchor distT="0" distB="0" distL="114300" distR="114300" simplePos="0" relativeHeight="251662336" behindDoc="0" locked="0" layoutInCell="1" allowOverlap="1" wp14:anchorId="6FE89925" wp14:editId="49481FBF">
              <wp:simplePos x="0" y="0"/>
              <wp:positionH relativeFrom="page">
                <wp:posOffset>719455</wp:posOffset>
              </wp:positionH>
              <wp:positionV relativeFrom="page">
                <wp:posOffset>971550</wp:posOffset>
              </wp:positionV>
              <wp:extent cx="6480175" cy="0"/>
              <wp:effectExtent l="5080" t="9525" r="10795" b="9525"/>
              <wp:wrapNone/>
              <wp:docPr id="9"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9ECEA8" id="Line 53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6.5pt" to="566.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">
              <w10:wrap anchorx="page" anchory="page"/>
            </v:line>
          </w:pict>
        </mc:Fallback>
      </mc:AlternateContent>
    </w:r>
    <w:r>
      <w:rPr>
        <w:noProof/>
        <w:lang w:val="en-ZA" w:eastAsia="en-ZA"/>
      </w:rPr>
      <mc:AlternateContent>
        <mc:Choice Requires="wps">
          <w:drawing>
            <wp:anchor distT="0" distB="0" distL="114300" distR="114300" simplePos="0" relativeHeight="251661312" behindDoc="0" locked="0" layoutInCell="1" allowOverlap="1" wp14:anchorId="6EF6AD3D" wp14:editId="0860E89C">
              <wp:simplePos x="0" y="0"/>
              <wp:positionH relativeFrom="page">
                <wp:posOffset>5831840</wp:posOffset>
              </wp:positionH>
              <wp:positionV relativeFrom="page">
                <wp:posOffset>791845</wp:posOffset>
              </wp:positionV>
              <wp:extent cx="1367790" cy="179705"/>
              <wp:effectExtent l="2540" t="1270" r="1270" b="0"/>
              <wp:wrapNone/>
              <wp:docPr id="8"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AF20CC" w14:textId="62DA3678" w:rsidR="006F2E12" w:rsidRDefault="006F2E12">
                          <w:pPr>
                            <w:pStyle w:val="HeaderBold"/>
                          </w:pPr>
                          <w:r>
                            <w:fldChar w:fldCharType="begin"/>
                          </w:r>
                          <w:r>
                            <w:instrText xml:space="preserve"> PAGE  \* MERGEFORMAT </w:instrText>
                          </w:r>
                          <w:r>
                            <w:fldChar w:fldCharType="separate"/>
                          </w:r>
                          <w:r w:rsidR="00A22929">
                            <w:rPr>
                              <w:noProof/>
                            </w:rPr>
                            <w:t>17</w:t>
                          </w:r>
                          <w:r>
                            <w:fldChar w:fldCharType="end"/>
                          </w:r>
                          <w:r>
                            <w:t xml:space="preserve"> of </w:t>
                          </w:r>
                          <w:fldSimple w:instr=" NUMPAGES  \* MERGEFORMAT ">
                            <w:r w:rsidR="00A22929">
                              <w:rPr>
                                <w:noProof/>
                              </w:rPr>
                              <w:t>17</w:t>
                            </w:r>
                          </w:fldSimple>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6AD3D" id="_x0000_t202" coordsize="21600,21600" o:spt="202" path="m,l,21600r21600,l21600,xe">
              <v:stroke joinstyle="miter"/>
              <v:path gradientshapeok="t" o:connecttype="rect"/>
            </v:shapetype>
            <v:shape id="Text Box 529" o:spid="_x0000_s1035" type="#_x0000_t202" style="position:absolute;left:0;text-align:left;margin-left:459.2pt;margin-top:62.35pt;width:107.7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" filled="f" stroked="f" strokeweight=".5pt">
              <v:textbox inset="2mm,0,2mm,0">
                <w:txbxContent>
                  <w:p w14:paraId="53AF20CC" w14:textId="62DA3678" w:rsidR="006F2E12" w:rsidRDefault="006F2E12">
                    <w:pPr>
                      <w:pStyle w:val="HeaderBold"/>
                    </w:pPr>
                    <w:r>
                      <w:fldChar w:fldCharType="begin"/>
                    </w:r>
                    <w:r>
                      <w:instrText xml:space="preserve"> PAGE  \* MERGEFORMAT </w:instrText>
                    </w:r>
                    <w:r>
                      <w:fldChar w:fldCharType="separate"/>
                    </w:r>
                    <w:r w:rsidR="00A22929">
                      <w:rPr>
                        <w:noProof/>
                      </w:rPr>
                      <w:t>17</w:t>
                    </w:r>
                    <w:r>
                      <w:fldChar w:fldCharType="end"/>
                    </w:r>
                    <w:r>
                      <w:t xml:space="preserve"> of </w:t>
                    </w:r>
                    <w:fldSimple w:instr=" NUMPAGES  \* MERGEFORMAT ">
                      <w:r w:rsidR="00A22929">
                        <w:rPr>
                          <w:noProof/>
                        </w:rPr>
                        <w:t>17</w:t>
                      </w:r>
                    </w:fldSimple>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0288" behindDoc="0" locked="0" layoutInCell="1" allowOverlap="1" wp14:anchorId="08C86E6F" wp14:editId="0C414FED">
              <wp:simplePos x="0" y="0"/>
              <wp:positionH relativeFrom="page">
                <wp:posOffset>4679950</wp:posOffset>
              </wp:positionH>
              <wp:positionV relativeFrom="page">
                <wp:posOffset>791845</wp:posOffset>
              </wp:positionV>
              <wp:extent cx="1151890" cy="179705"/>
              <wp:effectExtent l="3175" t="1270" r="0" b="0"/>
              <wp:wrapNone/>
              <wp:docPr id="7"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8E31B2" w14:textId="77777777" w:rsidR="006F2E12" w:rsidRDefault="006F2E12">
                          <w:pPr>
                            <w:pStyle w:val="Header"/>
                          </w:pPr>
                          <w:r>
                            <w:t>Page:</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C86E6F" id="Text Box 528" o:spid="_x0000_s1036" type="#_x0000_t202" style="position:absolute;left:0;text-align:left;margin-left:368.5pt;margin-top:62.35pt;width:90.7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" filled="f" stroked="f" strokeweight=".5pt">
              <v:textbox inset="2mm,0,2mm,0">
                <w:txbxContent>
                  <w:p w14:paraId="4E8E31B2" w14:textId="77777777" w:rsidR="00E84DEB" w:rsidRDefault="00E84DEB">
                    <w:pPr>
                      <w:pStyle w:val="Header"/>
                    </w:pPr>
                    <w:r>
                      <w:t>Page:</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9264" behindDoc="0" locked="0" layoutInCell="1" allowOverlap="1" wp14:anchorId="40A3E208" wp14:editId="6A2329D1">
              <wp:simplePos x="0" y="0"/>
              <wp:positionH relativeFrom="page">
                <wp:posOffset>5831840</wp:posOffset>
              </wp:positionH>
              <wp:positionV relativeFrom="page">
                <wp:posOffset>611505</wp:posOffset>
              </wp:positionV>
              <wp:extent cx="1367790" cy="179705"/>
              <wp:effectExtent l="2540" t="1905" r="1270" b="0"/>
              <wp:wrapNone/>
              <wp:docPr id="6"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964B7F" w14:textId="77777777" w:rsidR="006F2E12" w:rsidRPr="00BD3E46" w:rsidRDefault="006F2E12">
                          <w:pPr>
                            <w:pStyle w:val="HeaderBold"/>
                            <w:rPr>
                              <w:lang w:val="en-ZA"/>
                            </w:rPr>
                          </w:pPr>
                          <w:r>
                            <w:rPr>
                              <w:lang w:val="en-ZA"/>
                            </w:rPr>
                            <w:t>0</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A3E208" id="Text Box 527" o:spid="_x0000_s1037" type="#_x0000_t202" style="position:absolute;left:0;text-align:left;margin-left:459.2pt;margin-top:48.15pt;width:107.7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" filled="f" stroked="f" strokeweight=".5pt">
              <v:textbox inset="2mm,0,2mm,0">
                <w:txbxContent>
                  <w:p w14:paraId="0B964B7F" w14:textId="77777777" w:rsidR="00E84DEB" w:rsidRPr="00BD3E46" w:rsidRDefault="00E84DEB">
                    <w:pPr>
                      <w:pStyle w:val="HeaderBold"/>
                      <w:rPr>
                        <w:lang w:val="en-ZA"/>
                      </w:rPr>
                    </w:pPr>
                    <w:r>
                      <w:rPr>
                        <w:lang w:val="en-ZA"/>
                      </w:rPr>
                      <w:t>0</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40" behindDoc="0" locked="0" layoutInCell="1" allowOverlap="1" wp14:anchorId="620819C1" wp14:editId="6BD0F15A">
              <wp:simplePos x="0" y="0"/>
              <wp:positionH relativeFrom="page">
                <wp:posOffset>4679950</wp:posOffset>
              </wp:positionH>
              <wp:positionV relativeFrom="page">
                <wp:posOffset>611505</wp:posOffset>
              </wp:positionV>
              <wp:extent cx="1151890" cy="179705"/>
              <wp:effectExtent l="3175" t="1905" r="0" b="0"/>
              <wp:wrapNone/>
              <wp:docPr id="5"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9C2166" w14:textId="77777777" w:rsidR="006F2E12" w:rsidRDefault="006F2E12">
                          <w:pPr>
                            <w:pStyle w:val="Header"/>
                          </w:pPr>
                          <w:r>
                            <w:t>Revision:</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0819C1" id="Text Box 526" o:spid="_x0000_s1038" type="#_x0000_t202" style="position:absolute;left:0;text-align:left;margin-left:368.5pt;margin-top:48.15pt;width:90.7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" filled="f" stroked="f" strokeweight=".5pt">
              <v:textbox inset="2mm,0,2mm,0">
                <w:txbxContent>
                  <w:p w14:paraId="2F9C2166" w14:textId="77777777" w:rsidR="00E84DEB" w:rsidRDefault="00E84DEB">
                    <w:pPr>
                      <w:pStyle w:val="Header"/>
                    </w:pPr>
                    <w:r>
                      <w:t>Revision:</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7216" behindDoc="0" locked="0" layoutInCell="1" allowOverlap="1" wp14:anchorId="49C80DA5" wp14:editId="1AC047D6">
              <wp:simplePos x="0" y="0"/>
              <wp:positionH relativeFrom="page">
                <wp:posOffset>5831840</wp:posOffset>
              </wp:positionH>
              <wp:positionV relativeFrom="page">
                <wp:posOffset>431800</wp:posOffset>
              </wp:positionV>
              <wp:extent cx="1367790" cy="179705"/>
              <wp:effectExtent l="2540" t="3175" r="1270" b="0"/>
              <wp:wrapNone/>
              <wp:docPr id="4"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6C4779" w14:textId="77777777" w:rsidR="006F2E12" w:rsidRPr="00BD3E46" w:rsidRDefault="006F2E12" w:rsidP="00457CD0">
                          <w:pPr>
                            <w:pStyle w:val="HeaderBold"/>
                            <w:rPr>
                              <w:lang w:val="en-ZA"/>
                            </w:rPr>
                          </w:pPr>
                          <w:r>
                            <w:t>1038475</w:t>
                          </w:r>
                        </w:p>
                        <w:p w14:paraId="744CA670" w14:textId="77777777" w:rsidR="006F2E12" w:rsidRPr="00BD3E46" w:rsidRDefault="006F2E12">
                          <w:pPr>
                            <w:pStyle w:val="HeaderBold"/>
                            <w:rPr>
                              <w:lang w:val="en-ZA"/>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80DA5" id="Text Box 525" o:spid="_x0000_s1039" type="#_x0000_t202" style="position:absolute;left:0;text-align:left;margin-left:459.2pt;margin-top:34pt;width:107.7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" filled="f" stroked="f" strokeweight=".5pt">
              <v:textbox inset="2mm,0,2mm,0">
                <w:txbxContent>
                  <w:p w14:paraId="236C4779" w14:textId="77777777" w:rsidR="00417198" w:rsidRPr="00BD3E46" w:rsidRDefault="00417198" w:rsidP="00457CD0">
                    <w:pPr>
                      <w:pStyle w:val="HeaderBold"/>
                      <w:rPr>
                        <w:lang w:val="en-ZA"/>
                      </w:rPr>
                    </w:pPr>
                    <w:r>
                      <w:t>1038475</w:t>
                    </w:r>
                  </w:p>
                  <w:p w14:paraId="744CA670" w14:textId="77777777" w:rsidR="00417198" w:rsidRPr="00BD3E46" w:rsidRDefault="00417198">
                    <w:pPr>
                      <w:pStyle w:val="HeaderBold"/>
                      <w:rPr>
                        <w:lang w:val="en-ZA"/>
                      </w:rPr>
                    </w:pP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6192" behindDoc="0" locked="0" layoutInCell="1" allowOverlap="1" wp14:anchorId="5D90AEDD" wp14:editId="12913120">
              <wp:simplePos x="0" y="0"/>
              <wp:positionH relativeFrom="page">
                <wp:posOffset>4679950</wp:posOffset>
              </wp:positionH>
              <wp:positionV relativeFrom="page">
                <wp:posOffset>431800</wp:posOffset>
              </wp:positionV>
              <wp:extent cx="1151890" cy="179705"/>
              <wp:effectExtent l="3175" t="3175" r="0" b="0"/>
              <wp:wrapNone/>
              <wp:docPr id="3"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3C1CDA" w14:textId="77777777" w:rsidR="006F2E12" w:rsidRDefault="006F2E12">
                          <w:pPr>
                            <w:pStyle w:val="Header"/>
                          </w:pPr>
                          <w:r>
                            <w:t>Unique Identifier:</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D90AEDD" id="Text Box 524" o:spid="_x0000_s1040" type="#_x0000_t202" style="position:absolute;left:0;text-align:left;margin-left:368.5pt;margin-top:34pt;width:90.7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" filled="f" stroked="f" strokeweight=".5pt">
              <v:textbox inset="2mm,0,2mm,0">
                <w:txbxContent>
                  <w:p w14:paraId="213C1CDA" w14:textId="77777777" w:rsidR="00E84DEB" w:rsidRDefault="00E84DEB">
                    <w:pPr>
                      <w:pStyle w:val="Header"/>
                    </w:pPr>
                    <w:r>
                      <w:t>Unique Identifier:</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66432" behindDoc="1" locked="0" layoutInCell="1" allowOverlap="1" wp14:anchorId="67164E1F" wp14:editId="5DBFEFA0">
              <wp:simplePos x="0" y="0"/>
              <wp:positionH relativeFrom="page">
                <wp:posOffset>719455</wp:posOffset>
              </wp:positionH>
              <wp:positionV relativeFrom="page">
                <wp:posOffset>431800</wp:posOffset>
              </wp:positionV>
              <wp:extent cx="3959860" cy="539750"/>
              <wp:effectExtent l="0" t="3175" r="0" b="0"/>
              <wp:wrapNone/>
              <wp:docPr id="2"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794E64" w14:textId="77777777" w:rsidR="006F2E12" w:rsidRPr="00145B05" w:rsidRDefault="006F2E12" w:rsidP="00CF15A1">
                          <w:pPr>
                            <w:pStyle w:val="TitlePageBold"/>
                            <w:spacing w:before="20"/>
                            <w:rPr>
                              <w:sz w:val="20"/>
                              <w:szCs w:val="20"/>
                            </w:rPr>
                          </w:pPr>
                          <w:r w:rsidRPr="00145B05">
                            <w:rPr>
                              <w:sz w:val="20"/>
                              <w:szCs w:val="20"/>
                            </w:rPr>
                            <w:t>Tender Technical Strategy</w:t>
                          </w:r>
                        </w:p>
                        <w:p w14:paraId="0CC10DF9" w14:textId="77777777" w:rsidR="006F2E12" w:rsidRPr="00E30008" w:rsidRDefault="006F2E12">
                          <w:pPr>
                            <w:pStyle w:val="HeaderBold"/>
                            <w:rPr>
                              <w:lang w:val="en-ZA"/>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164E1F" id="Text Box 531" o:spid="_x0000_s1041" type="#_x0000_t202" style="position:absolute;left:0;text-align:left;margin-left:56.65pt;margin-top:34pt;width:311.8pt;height: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" filled="f" stroked="f" strokeweight=".5pt">
              <v:textbox inset="2mm,0,2mm,0">
                <w:txbxContent>
                  <w:p w14:paraId="14794E64" w14:textId="77777777" w:rsidR="00E84DEB" w:rsidRPr="00145B05" w:rsidRDefault="00E84DEB" w:rsidP="00CF15A1">
                    <w:pPr>
                      <w:pStyle w:val="TitlePageBold"/>
                      <w:spacing w:before="20"/>
                      <w:rPr>
                        <w:sz w:val="20"/>
                        <w:szCs w:val="20"/>
                      </w:rPr>
                    </w:pPr>
                    <w:r w:rsidRPr="00145B05">
                      <w:rPr>
                        <w:sz w:val="20"/>
                        <w:szCs w:val="20"/>
                      </w:rPr>
                      <w:t>Tender Technical Strategy</w:t>
                    </w:r>
                  </w:p>
                  <w:p w14:paraId="0CC10DF9" w14:textId="77777777" w:rsidR="00E84DEB" w:rsidRPr="00E30008" w:rsidRDefault="00E84DEB">
                    <w:pPr>
                      <w:pStyle w:val="HeaderBold"/>
                      <w:rPr>
                        <w:lang w:val="en-Z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06E"/>
    <w:multiLevelType w:val="hybridMultilevel"/>
    <w:tmpl w:val="EFB6DD4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0386588D"/>
    <w:multiLevelType w:val="hybridMultilevel"/>
    <w:tmpl w:val="E640AB78"/>
    <w:lvl w:ilvl="0" w:tplc="1C090001">
      <w:start w:val="1"/>
      <w:numFmt w:val="bullet"/>
      <w:lvlText w:val=""/>
      <w:lvlJc w:val="left"/>
      <w:pPr>
        <w:ind w:left="776" w:hanging="360"/>
      </w:pPr>
      <w:rPr>
        <w:rFonts w:ascii="Symbol" w:hAnsi="Symbol" w:hint="default"/>
      </w:rPr>
    </w:lvl>
    <w:lvl w:ilvl="1" w:tplc="1C090003" w:tentative="1">
      <w:start w:val="1"/>
      <w:numFmt w:val="bullet"/>
      <w:lvlText w:val="o"/>
      <w:lvlJc w:val="left"/>
      <w:pPr>
        <w:ind w:left="1496" w:hanging="360"/>
      </w:pPr>
      <w:rPr>
        <w:rFonts w:ascii="Courier New" w:hAnsi="Courier New" w:cs="Courier New" w:hint="default"/>
      </w:rPr>
    </w:lvl>
    <w:lvl w:ilvl="2" w:tplc="1C090005" w:tentative="1">
      <w:start w:val="1"/>
      <w:numFmt w:val="bullet"/>
      <w:lvlText w:val=""/>
      <w:lvlJc w:val="left"/>
      <w:pPr>
        <w:ind w:left="2216" w:hanging="360"/>
      </w:pPr>
      <w:rPr>
        <w:rFonts w:ascii="Wingdings" w:hAnsi="Wingdings" w:hint="default"/>
      </w:rPr>
    </w:lvl>
    <w:lvl w:ilvl="3" w:tplc="1C090001" w:tentative="1">
      <w:start w:val="1"/>
      <w:numFmt w:val="bullet"/>
      <w:lvlText w:val=""/>
      <w:lvlJc w:val="left"/>
      <w:pPr>
        <w:ind w:left="2936" w:hanging="360"/>
      </w:pPr>
      <w:rPr>
        <w:rFonts w:ascii="Symbol" w:hAnsi="Symbol" w:hint="default"/>
      </w:rPr>
    </w:lvl>
    <w:lvl w:ilvl="4" w:tplc="1C090003" w:tentative="1">
      <w:start w:val="1"/>
      <w:numFmt w:val="bullet"/>
      <w:lvlText w:val="o"/>
      <w:lvlJc w:val="left"/>
      <w:pPr>
        <w:ind w:left="3656" w:hanging="360"/>
      </w:pPr>
      <w:rPr>
        <w:rFonts w:ascii="Courier New" w:hAnsi="Courier New" w:cs="Courier New" w:hint="default"/>
      </w:rPr>
    </w:lvl>
    <w:lvl w:ilvl="5" w:tplc="1C090005" w:tentative="1">
      <w:start w:val="1"/>
      <w:numFmt w:val="bullet"/>
      <w:lvlText w:val=""/>
      <w:lvlJc w:val="left"/>
      <w:pPr>
        <w:ind w:left="4376" w:hanging="360"/>
      </w:pPr>
      <w:rPr>
        <w:rFonts w:ascii="Wingdings" w:hAnsi="Wingdings" w:hint="default"/>
      </w:rPr>
    </w:lvl>
    <w:lvl w:ilvl="6" w:tplc="1C090001" w:tentative="1">
      <w:start w:val="1"/>
      <w:numFmt w:val="bullet"/>
      <w:lvlText w:val=""/>
      <w:lvlJc w:val="left"/>
      <w:pPr>
        <w:ind w:left="5096" w:hanging="360"/>
      </w:pPr>
      <w:rPr>
        <w:rFonts w:ascii="Symbol" w:hAnsi="Symbol" w:hint="default"/>
      </w:rPr>
    </w:lvl>
    <w:lvl w:ilvl="7" w:tplc="1C090003" w:tentative="1">
      <w:start w:val="1"/>
      <w:numFmt w:val="bullet"/>
      <w:lvlText w:val="o"/>
      <w:lvlJc w:val="left"/>
      <w:pPr>
        <w:ind w:left="5816" w:hanging="360"/>
      </w:pPr>
      <w:rPr>
        <w:rFonts w:ascii="Courier New" w:hAnsi="Courier New" w:cs="Courier New" w:hint="default"/>
      </w:rPr>
    </w:lvl>
    <w:lvl w:ilvl="8" w:tplc="1C090005" w:tentative="1">
      <w:start w:val="1"/>
      <w:numFmt w:val="bullet"/>
      <w:lvlText w:val=""/>
      <w:lvlJc w:val="left"/>
      <w:pPr>
        <w:ind w:left="6536" w:hanging="360"/>
      </w:pPr>
      <w:rPr>
        <w:rFonts w:ascii="Wingdings" w:hAnsi="Wingdings" w:hint="default"/>
      </w:rPr>
    </w:lvl>
  </w:abstractNum>
  <w:abstractNum w:abstractNumId="2" w15:restartNumberingAfterBreak="0">
    <w:nsid w:val="08CB7532"/>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0E077D"/>
    <w:multiLevelType w:val="hybridMultilevel"/>
    <w:tmpl w:val="EA4C12C4"/>
    <w:lvl w:ilvl="0" w:tplc="8872FEF0">
      <w:start w:val="1"/>
      <w:numFmt w:val="decimal"/>
      <w:lvlText w:val="%1."/>
      <w:lvlJc w:val="left"/>
      <w:pPr>
        <w:ind w:left="785" w:hanging="360"/>
      </w:pPr>
      <w:rPr>
        <w:rFonts w:hint="default"/>
        <w:b/>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4" w15:restartNumberingAfterBreak="0">
    <w:nsid w:val="0CF53BF5"/>
    <w:multiLevelType w:val="hybridMultilevel"/>
    <w:tmpl w:val="B76AE6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FF7395"/>
    <w:multiLevelType w:val="multilevel"/>
    <w:tmpl w:val="AF525C16"/>
    <w:lvl w:ilvl="0">
      <w:start w:val="1"/>
      <w:numFmt w:val="decimal"/>
      <w:lvlRestart w:val="0"/>
      <w:pStyle w:val="ListOutline"/>
      <w:suff w:val="space"/>
      <w:lvlText w:val="%1."/>
      <w:lvlJc w:val="left"/>
      <w:pPr>
        <w:ind w:left="397" w:hanging="397"/>
      </w:pPr>
    </w:lvl>
    <w:lvl w:ilvl="1">
      <w:start w:val="1"/>
      <w:numFmt w:val="decimal"/>
      <w:pStyle w:val="ListOutline2"/>
      <w:suff w:val="space"/>
      <w:lvlText w:val="%1.%2"/>
      <w:lvlJc w:val="left"/>
      <w:pPr>
        <w:ind w:left="794" w:hanging="397"/>
      </w:pPr>
    </w:lvl>
    <w:lvl w:ilvl="2">
      <w:start w:val="1"/>
      <w:numFmt w:val="decimal"/>
      <w:pStyle w:val="ListOutline3"/>
      <w:suff w:val="space"/>
      <w:lvlText w:val="%1.%2.%3"/>
      <w:lvlJc w:val="left"/>
      <w:pPr>
        <w:ind w:left="1304" w:hanging="510"/>
      </w:pPr>
    </w:lvl>
    <w:lvl w:ilvl="3">
      <w:start w:val="1"/>
      <w:numFmt w:val="decimal"/>
      <w:pStyle w:val="ListOutline4"/>
      <w:suff w:val="space"/>
      <w:lvlText w:val="%1.%2.%3.%4"/>
      <w:lvlJc w:val="left"/>
      <w:pPr>
        <w:ind w:left="1701" w:hanging="397"/>
      </w:pPr>
    </w:lvl>
    <w:lvl w:ilvl="4">
      <w:start w:val="1"/>
      <w:numFmt w:val="decimal"/>
      <w:pStyle w:val="ListOutline5"/>
      <w:suff w:val="space"/>
      <w:lvlText w:val="%1.%2.%3.%4.%5"/>
      <w:lvlJc w:val="left"/>
      <w:pPr>
        <w:ind w:left="2098" w:hanging="397"/>
      </w:pPr>
    </w:lvl>
    <w:lvl w:ilvl="5">
      <w:start w:val="1"/>
      <w:numFmt w:val="decimal"/>
      <w:suff w:val="space"/>
      <w:lvlText w:val="%1.%2.%3.%4.%5.%6"/>
      <w:lvlJc w:val="left"/>
      <w:pPr>
        <w:ind w:left="2721" w:hanging="453"/>
      </w:pPr>
    </w:lvl>
    <w:lvl w:ilvl="6">
      <w:start w:val="1"/>
      <w:numFmt w:val="decimal"/>
      <w:suff w:val="space"/>
      <w:lvlText w:val="%1.%2.%3.%4.%5.%6.%7"/>
      <w:lvlJc w:val="left"/>
      <w:pPr>
        <w:ind w:left="3175" w:hanging="454"/>
      </w:pPr>
    </w:lvl>
    <w:lvl w:ilvl="7">
      <w:start w:val="1"/>
      <w:numFmt w:val="decimal"/>
      <w:lvlRestart w:val="5"/>
      <w:suff w:val="space"/>
      <w:lvlText w:val="%1.%2.%3.%4.%5.%6.%8"/>
      <w:lvlJc w:val="left"/>
      <w:pPr>
        <w:ind w:left="3628" w:hanging="453"/>
      </w:pPr>
    </w:lvl>
    <w:lvl w:ilvl="8">
      <w:start w:val="1"/>
      <w:numFmt w:val="decimal"/>
      <w:suff w:val="space"/>
      <w:lvlText w:val="%1.%2.%3.%4.%5.%6.%7.%8.%9"/>
      <w:lvlJc w:val="left"/>
      <w:pPr>
        <w:ind w:left="4082" w:hanging="454"/>
      </w:pPr>
    </w:lvl>
  </w:abstractNum>
  <w:abstractNum w:abstractNumId="6" w15:restartNumberingAfterBreak="0">
    <w:nsid w:val="1B0545E3"/>
    <w:multiLevelType w:val="multilevel"/>
    <w:tmpl w:val="3A043BFA"/>
    <w:lvl w:ilvl="0">
      <w:start w:val="1"/>
      <w:numFmt w:val="decimal"/>
      <w:lvlRestart w:val="0"/>
      <w:pStyle w:val="Heading1"/>
      <w:suff w:val="space"/>
      <w:lvlText w:val="%1."/>
      <w:lvlJc w:val="left"/>
      <w:pPr>
        <w:ind w:left="397" w:hanging="397"/>
      </w:pPr>
    </w:lvl>
    <w:lvl w:ilvl="1">
      <w:start w:val="1"/>
      <w:numFmt w:val="decimal"/>
      <w:pStyle w:val="Heading2"/>
      <w:suff w:val="space"/>
      <w:lvlText w:val="%1.%2"/>
      <w:lvlJc w:val="left"/>
      <w:pPr>
        <w:ind w:left="397" w:hanging="397"/>
      </w:pPr>
    </w:lvl>
    <w:lvl w:ilvl="2">
      <w:start w:val="1"/>
      <w:numFmt w:val="decimal"/>
      <w:pStyle w:val="Heading3"/>
      <w:suff w:val="space"/>
      <w:lvlText w:val="%1.%2.%3"/>
      <w:lvlJc w:val="left"/>
      <w:pPr>
        <w:ind w:left="397" w:hanging="397"/>
      </w:pPr>
    </w:lvl>
    <w:lvl w:ilvl="3">
      <w:start w:val="1"/>
      <w:numFmt w:val="decimal"/>
      <w:pStyle w:val="Heading4"/>
      <w:suff w:val="space"/>
      <w:lvlText w:val="%1.%2.%3.%4"/>
      <w:lvlJc w:val="left"/>
      <w:pPr>
        <w:ind w:left="397" w:hanging="397"/>
      </w:pPr>
    </w:lvl>
    <w:lvl w:ilvl="4">
      <w:start w:val="1"/>
      <w:numFmt w:val="decimal"/>
      <w:pStyle w:val="Heading5"/>
      <w:suff w:val="space"/>
      <w:lvlText w:val="%1.%2.%3.%4.%5"/>
      <w:lvlJc w:val="left"/>
      <w:pPr>
        <w:ind w:left="397" w:hanging="397"/>
      </w:pPr>
    </w:lvl>
    <w:lvl w:ilvl="5">
      <w:start w:val="1"/>
      <w:numFmt w:val="lowerLetter"/>
      <w:pStyle w:val="Heading6"/>
      <w:lvlText w:val="%6."/>
      <w:lvlJc w:val="left"/>
      <w:pPr>
        <w:tabs>
          <w:tab w:val="num" w:pos="397"/>
        </w:tabs>
        <w:ind w:left="397" w:hanging="397"/>
      </w:pPr>
    </w:lvl>
    <w:lvl w:ilvl="6">
      <w:start w:val="1"/>
      <w:numFmt w:val="lowerRoman"/>
      <w:pStyle w:val="Heading7"/>
      <w:lvlText w:val="%7."/>
      <w:lvlJc w:val="left"/>
      <w:pPr>
        <w:tabs>
          <w:tab w:val="num" w:pos="1474"/>
        </w:tabs>
        <w:ind w:left="907" w:hanging="510"/>
      </w:pPr>
    </w:lvl>
    <w:lvl w:ilvl="7">
      <w:start w:val="1"/>
      <w:numFmt w:val="bullet"/>
      <w:pStyle w:val="Heading8"/>
      <w:lvlText w:val=""/>
      <w:lvlJc w:val="left"/>
      <w:pPr>
        <w:tabs>
          <w:tab w:val="num" w:pos="1304"/>
        </w:tabs>
        <w:ind w:left="1304" w:hanging="397"/>
      </w:pPr>
      <w:rPr>
        <w:rFonts w:ascii="Symbol" w:hAnsi="Symbol" w:hint="default"/>
      </w:rPr>
    </w:lvl>
    <w:lvl w:ilvl="8">
      <w:start w:val="1"/>
      <w:numFmt w:val="bullet"/>
      <w:pStyle w:val="Heading9"/>
      <w:lvlText w:val=""/>
      <w:lvlJc w:val="left"/>
      <w:pPr>
        <w:tabs>
          <w:tab w:val="num" w:pos="1701"/>
        </w:tabs>
        <w:ind w:left="1701" w:hanging="397"/>
      </w:pPr>
      <w:rPr>
        <w:rFonts w:ascii="Symbol" w:hAnsi="Symbol" w:hint="default"/>
      </w:rPr>
    </w:lvl>
  </w:abstractNum>
  <w:abstractNum w:abstractNumId="7" w15:restartNumberingAfterBreak="0">
    <w:nsid w:val="2174157B"/>
    <w:multiLevelType w:val="hybridMultilevel"/>
    <w:tmpl w:val="6B2CFA0C"/>
    <w:lvl w:ilvl="0" w:tplc="FE26A5C0">
      <w:start w:val="1"/>
      <w:numFmt w:val="bullet"/>
      <w:lvlText w:val="-"/>
      <w:lvlJc w:val="left"/>
      <w:pPr>
        <w:ind w:left="360" w:hanging="360"/>
      </w:pPr>
      <w:rPr>
        <w:rFonts w:ascii="Arial" w:eastAsia="Times New Roman" w:hAnsi="Arial" w:cs="Aria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8" w15:restartNumberingAfterBreak="0">
    <w:nsid w:val="22B5223E"/>
    <w:multiLevelType w:val="hybridMultilevel"/>
    <w:tmpl w:val="CA720784"/>
    <w:lvl w:ilvl="0" w:tplc="1C09000F">
      <w:start w:val="1"/>
      <w:numFmt w:val="decimal"/>
      <w:lvlText w:val="%1."/>
      <w:lvlJc w:val="left"/>
      <w:pPr>
        <w:ind w:left="785"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FB3130F"/>
    <w:multiLevelType w:val="hybridMultilevel"/>
    <w:tmpl w:val="DA8260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0486CF3"/>
    <w:multiLevelType w:val="multilevel"/>
    <w:tmpl w:val="706C455C"/>
    <w:lvl w:ilvl="0">
      <w:start w:val="1"/>
      <w:numFmt w:val="bullet"/>
      <w:lvlRestart w:val="0"/>
      <w:pStyle w:val="Bullet1"/>
      <w:lvlText w:val=""/>
      <w:lvlJc w:val="left"/>
      <w:pPr>
        <w:tabs>
          <w:tab w:val="num" w:pos="397"/>
        </w:tabs>
        <w:ind w:left="397" w:hanging="397"/>
      </w:pPr>
      <w:rPr>
        <w:rFonts w:ascii="Symbol" w:hAnsi="Symbol" w:hint="default"/>
      </w:rPr>
    </w:lvl>
    <w:lvl w:ilvl="1">
      <w:start w:val="1"/>
      <w:numFmt w:val="bullet"/>
      <w:pStyle w:val="Bullet2"/>
      <w:lvlText w:val=""/>
      <w:lvlJc w:val="left"/>
      <w:pPr>
        <w:tabs>
          <w:tab w:val="num" w:pos="907"/>
        </w:tabs>
        <w:ind w:left="907" w:hanging="510"/>
      </w:pPr>
      <w:rPr>
        <w:rFonts w:ascii="Symbol" w:hAnsi="Symbol" w:hint="default"/>
      </w:rPr>
    </w:lvl>
    <w:lvl w:ilvl="2">
      <w:start w:val="1"/>
      <w:numFmt w:val="bullet"/>
      <w:pStyle w:val="Bullet3"/>
      <w:lvlText w:val=""/>
      <w:lvlJc w:val="left"/>
      <w:pPr>
        <w:tabs>
          <w:tab w:val="num" w:pos="1304"/>
        </w:tabs>
        <w:ind w:left="1304" w:hanging="397"/>
      </w:pPr>
      <w:rPr>
        <w:rFonts w:ascii="Symbol" w:hAnsi="Symbol" w:hint="default"/>
      </w:rPr>
    </w:lvl>
    <w:lvl w:ilvl="3">
      <w:start w:val="1"/>
      <w:numFmt w:val="bullet"/>
      <w:pStyle w:val="Bullet4"/>
      <w:lvlText w:val=""/>
      <w:lvlJc w:val="left"/>
      <w:pPr>
        <w:tabs>
          <w:tab w:val="num" w:pos="1701"/>
        </w:tabs>
        <w:ind w:left="1701" w:hanging="397"/>
      </w:pPr>
      <w:rPr>
        <w:rFonts w:ascii="Symbol" w:hAnsi="Symbol" w:hint="default"/>
      </w:rPr>
    </w:lvl>
    <w:lvl w:ilvl="4">
      <w:start w:val="1"/>
      <w:numFmt w:val="bullet"/>
      <w:pStyle w:val="Bullet5"/>
      <w:lvlText w:val=""/>
      <w:lvlJc w:val="left"/>
      <w:pPr>
        <w:tabs>
          <w:tab w:val="num" w:pos="2098"/>
        </w:tabs>
        <w:ind w:left="2098" w:hanging="397"/>
      </w:pPr>
      <w:rPr>
        <w:rFonts w:ascii="Symbol" w:hAnsi="Symbol" w:hint="default"/>
      </w:rPr>
    </w:lvl>
    <w:lvl w:ilvl="5">
      <w:start w:val="1"/>
      <w:numFmt w:val="bullet"/>
      <w:pStyle w:val="Bullet6"/>
      <w:lvlText w:val=""/>
      <w:lvlJc w:val="left"/>
      <w:pPr>
        <w:tabs>
          <w:tab w:val="num" w:pos="2494"/>
        </w:tabs>
        <w:ind w:left="2494" w:hanging="396"/>
      </w:pPr>
      <w:rPr>
        <w:rFonts w:ascii="Symbol" w:hAnsi="Symbol" w:hint="default"/>
      </w:rPr>
    </w:lvl>
    <w:lvl w:ilvl="6">
      <w:start w:val="1"/>
      <w:numFmt w:val="bullet"/>
      <w:lvlText w:val=""/>
      <w:lvlJc w:val="left"/>
      <w:pPr>
        <w:tabs>
          <w:tab w:val="num" w:pos="2891"/>
        </w:tabs>
        <w:ind w:left="2891" w:hanging="397"/>
      </w:pPr>
      <w:rPr>
        <w:rFonts w:ascii="Symbol" w:hAnsi="Symbol" w:hint="default"/>
      </w:rPr>
    </w:lvl>
    <w:lvl w:ilvl="7">
      <w:start w:val="1"/>
      <w:numFmt w:val="bullet"/>
      <w:lvlText w:val=""/>
      <w:lvlJc w:val="left"/>
      <w:pPr>
        <w:tabs>
          <w:tab w:val="num" w:pos="3685"/>
        </w:tabs>
        <w:ind w:left="3685" w:hanging="794"/>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11" w15:restartNumberingAfterBreak="0">
    <w:nsid w:val="39262465"/>
    <w:multiLevelType w:val="hybridMultilevel"/>
    <w:tmpl w:val="0276E8B8"/>
    <w:lvl w:ilvl="0" w:tplc="1C090001">
      <w:start w:val="1"/>
      <w:numFmt w:val="bullet"/>
      <w:lvlText w:val=""/>
      <w:lvlJc w:val="left"/>
      <w:pPr>
        <w:ind w:left="360" w:hanging="360"/>
      </w:pPr>
      <w:rPr>
        <w:rFonts w:ascii="Symbol" w:hAnsi="Symbol" w:hint="default"/>
      </w:rPr>
    </w:lvl>
    <w:lvl w:ilvl="1" w:tplc="7E1C7BDA">
      <w:numFmt w:val="bullet"/>
      <w:lvlText w:val="•"/>
      <w:lvlJc w:val="left"/>
      <w:pPr>
        <w:ind w:left="1080" w:hanging="360"/>
      </w:pPr>
      <w:rPr>
        <w:rFonts w:ascii="Arial" w:eastAsia="Times New Roman" w:hAnsi="Arial" w:cs="Aria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3CDA3F65"/>
    <w:multiLevelType w:val="hybridMultilevel"/>
    <w:tmpl w:val="93FA8368"/>
    <w:lvl w:ilvl="0" w:tplc="1C090001">
      <w:start w:val="1"/>
      <w:numFmt w:val="bullet"/>
      <w:lvlText w:val=""/>
      <w:lvlJc w:val="left"/>
      <w:pPr>
        <w:ind w:left="776" w:hanging="360"/>
      </w:pPr>
      <w:rPr>
        <w:rFonts w:ascii="Symbol" w:hAnsi="Symbol" w:hint="default"/>
      </w:rPr>
    </w:lvl>
    <w:lvl w:ilvl="1" w:tplc="1C090003" w:tentative="1">
      <w:start w:val="1"/>
      <w:numFmt w:val="bullet"/>
      <w:lvlText w:val="o"/>
      <w:lvlJc w:val="left"/>
      <w:pPr>
        <w:ind w:left="1496" w:hanging="360"/>
      </w:pPr>
      <w:rPr>
        <w:rFonts w:ascii="Courier New" w:hAnsi="Courier New" w:cs="Courier New" w:hint="default"/>
      </w:rPr>
    </w:lvl>
    <w:lvl w:ilvl="2" w:tplc="1C090005" w:tentative="1">
      <w:start w:val="1"/>
      <w:numFmt w:val="bullet"/>
      <w:lvlText w:val=""/>
      <w:lvlJc w:val="left"/>
      <w:pPr>
        <w:ind w:left="2216" w:hanging="360"/>
      </w:pPr>
      <w:rPr>
        <w:rFonts w:ascii="Wingdings" w:hAnsi="Wingdings" w:hint="default"/>
      </w:rPr>
    </w:lvl>
    <w:lvl w:ilvl="3" w:tplc="1C090001" w:tentative="1">
      <w:start w:val="1"/>
      <w:numFmt w:val="bullet"/>
      <w:lvlText w:val=""/>
      <w:lvlJc w:val="left"/>
      <w:pPr>
        <w:ind w:left="2936" w:hanging="360"/>
      </w:pPr>
      <w:rPr>
        <w:rFonts w:ascii="Symbol" w:hAnsi="Symbol" w:hint="default"/>
      </w:rPr>
    </w:lvl>
    <w:lvl w:ilvl="4" w:tplc="1C090003" w:tentative="1">
      <w:start w:val="1"/>
      <w:numFmt w:val="bullet"/>
      <w:lvlText w:val="o"/>
      <w:lvlJc w:val="left"/>
      <w:pPr>
        <w:ind w:left="3656" w:hanging="360"/>
      </w:pPr>
      <w:rPr>
        <w:rFonts w:ascii="Courier New" w:hAnsi="Courier New" w:cs="Courier New" w:hint="default"/>
      </w:rPr>
    </w:lvl>
    <w:lvl w:ilvl="5" w:tplc="1C090005" w:tentative="1">
      <w:start w:val="1"/>
      <w:numFmt w:val="bullet"/>
      <w:lvlText w:val=""/>
      <w:lvlJc w:val="left"/>
      <w:pPr>
        <w:ind w:left="4376" w:hanging="360"/>
      </w:pPr>
      <w:rPr>
        <w:rFonts w:ascii="Wingdings" w:hAnsi="Wingdings" w:hint="default"/>
      </w:rPr>
    </w:lvl>
    <w:lvl w:ilvl="6" w:tplc="1C090001" w:tentative="1">
      <w:start w:val="1"/>
      <w:numFmt w:val="bullet"/>
      <w:lvlText w:val=""/>
      <w:lvlJc w:val="left"/>
      <w:pPr>
        <w:ind w:left="5096" w:hanging="360"/>
      </w:pPr>
      <w:rPr>
        <w:rFonts w:ascii="Symbol" w:hAnsi="Symbol" w:hint="default"/>
      </w:rPr>
    </w:lvl>
    <w:lvl w:ilvl="7" w:tplc="1C090003" w:tentative="1">
      <w:start w:val="1"/>
      <w:numFmt w:val="bullet"/>
      <w:lvlText w:val="o"/>
      <w:lvlJc w:val="left"/>
      <w:pPr>
        <w:ind w:left="5816" w:hanging="360"/>
      </w:pPr>
      <w:rPr>
        <w:rFonts w:ascii="Courier New" w:hAnsi="Courier New" w:cs="Courier New" w:hint="default"/>
      </w:rPr>
    </w:lvl>
    <w:lvl w:ilvl="8" w:tplc="1C090005" w:tentative="1">
      <w:start w:val="1"/>
      <w:numFmt w:val="bullet"/>
      <w:lvlText w:val=""/>
      <w:lvlJc w:val="left"/>
      <w:pPr>
        <w:ind w:left="6536" w:hanging="360"/>
      </w:pPr>
      <w:rPr>
        <w:rFonts w:ascii="Wingdings" w:hAnsi="Wingdings" w:hint="default"/>
      </w:rPr>
    </w:lvl>
  </w:abstractNum>
  <w:abstractNum w:abstractNumId="13" w15:restartNumberingAfterBreak="0">
    <w:nsid w:val="45D841F1"/>
    <w:multiLevelType w:val="multilevel"/>
    <w:tmpl w:val="F054878C"/>
    <w:lvl w:ilvl="0">
      <w:start w:val="1"/>
      <w:numFmt w:val="decimal"/>
      <w:lvlRestart w:val="0"/>
      <w:pStyle w:val="TableNumbered1"/>
      <w:lvlText w:val="%1."/>
      <w:lvlJc w:val="left"/>
      <w:pPr>
        <w:tabs>
          <w:tab w:val="num" w:pos="397"/>
        </w:tabs>
        <w:ind w:left="397" w:hanging="397"/>
      </w:pPr>
    </w:lvl>
    <w:lvl w:ilvl="1">
      <w:start w:val="1"/>
      <w:numFmt w:val="lowerLetter"/>
      <w:pStyle w:val="TableNumbered2"/>
      <w:lvlText w:val="%2."/>
      <w:lvlJc w:val="left"/>
      <w:pPr>
        <w:tabs>
          <w:tab w:val="num" w:pos="794"/>
        </w:tabs>
        <w:ind w:left="794" w:hanging="397"/>
      </w:pPr>
    </w:lvl>
    <w:lvl w:ilvl="2">
      <w:start w:val="1"/>
      <w:numFmt w:val="lowerRoman"/>
      <w:pStyle w:val="TableNumbered3"/>
      <w:lvlText w:val="%3."/>
      <w:lvlJc w:val="left"/>
      <w:pPr>
        <w:tabs>
          <w:tab w:val="num" w:pos="1514"/>
        </w:tabs>
        <w:ind w:left="1191" w:hanging="397"/>
      </w:pPr>
    </w:lvl>
    <w:lvl w:ilvl="3">
      <w:start w:val="1"/>
      <w:numFmt w:val="bullet"/>
      <w:lvlText w:val=""/>
      <w:lvlJc w:val="left"/>
      <w:pPr>
        <w:tabs>
          <w:tab w:val="num" w:pos="1587"/>
        </w:tabs>
        <w:ind w:left="1587" w:hanging="396"/>
      </w:pPr>
      <w:rPr>
        <w:rFonts w:ascii="Symbol" w:hAnsi="Symbol" w:hint="default"/>
      </w:rPr>
    </w:lvl>
    <w:lvl w:ilvl="4">
      <w:start w:val="1"/>
      <w:numFmt w:val="bullet"/>
      <w:lvlText w:val=""/>
      <w:lvlJc w:val="left"/>
      <w:pPr>
        <w:tabs>
          <w:tab w:val="num" w:pos="1984"/>
        </w:tabs>
        <w:ind w:left="1984" w:hanging="397"/>
      </w:pPr>
      <w:rPr>
        <w:rFonts w:ascii="Symbol" w:hAnsi="Symbol" w:hint="default"/>
        <w:color w:val="auto"/>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color w:val="auto"/>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color w:val="auto"/>
      </w:rPr>
    </w:lvl>
  </w:abstractNum>
  <w:abstractNum w:abstractNumId="14" w15:restartNumberingAfterBreak="0">
    <w:nsid w:val="47BE7AAC"/>
    <w:multiLevelType w:val="multilevel"/>
    <w:tmpl w:val="30C0B4A6"/>
    <w:name w:val="Attachment"/>
    <w:lvl w:ilvl="0">
      <w:start w:val="1"/>
      <w:numFmt w:val="decimal"/>
      <w:lvlRestart w:val="0"/>
      <w:pStyle w:val="Attachment1"/>
      <w:suff w:val="nothing"/>
      <w:lvlText w:val="Attachment %1"/>
      <w:lvlJc w:val="left"/>
      <w:pPr>
        <w:ind w:left="0" w:firstLine="0"/>
      </w:pPr>
    </w:lvl>
    <w:lvl w:ilvl="1">
      <w:start w:val="1"/>
      <w:numFmt w:val="decimal"/>
      <w:pStyle w:val="Attachment2"/>
      <w:suff w:val="space"/>
      <w:lvlText w:val="%1.%2"/>
      <w:lvlJc w:val="left"/>
      <w:pPr>
        <w:ind w:left="397" w:hanging="397"/>
      </w:pPr>
    </w:lvl>
    <w:lvl w:ilvl="2">
      <w:start w:val="1"/>
      <w:numFmt w:val="decimal"/>
      <w:pStyle w:val="Attachment3"/>
      <w:suff w:val="space"/>
      <w:lvlText w:val="%1.%2.%3"/>
      <w:lvlJc w:val="left"/>
      <w:pPr>
        <w:ind w:left="397" w:hanging="397"/>
      </w:pPr>
    </w:lvl>
    <w:lvl w:ilvl="3">
      <w:start w:val="1"/>
      <w:numFmt w:val="decimal"/>
      <w:pStyle w:val="Attachment4"/>
      <w:suff w:val="space"/>
      <w:lvlText w:val="%1.%2.%3.%4"/>
      <w:lvlJc w:val="left"/>
      <w:pPr>
        <w:ind w:left="397" w:hanging="397"/>
      </w:pPr>
    </w:lvl>
    <w:lvl w:ilvl="4">
      <w:start w:val="1"/>
      <w:numFmt w:val="decimal"/>
      <w:pStyle w:val="Attachment5"/>
      <w:suff w:val="space"/>
      <w:lvlText w:val="%1.%2.%3.%4.%5"/>
      <w:lvlJc w:val="left"/>
      <w:pPr>
        <w:ind w:left="397" w:hanging="397"/>
      </w:pPr>
    </w:lvl>
    <w:lvl w:ilvl="5">
      <w:start w:val="1"/>
      <w:numFmt w:val="lowerLetter"/>
      <w:pStyle w:val="Attachment6"/>
      <w:lvlText w:val="%6."/>
      <w:lvlJc w:val="left"/>
      <w:pPr>
        <w:tabs>
          <w:tab w:val="num" w:pos="397"/>
        </w:tabs>
        <w:ind w:left="397" w:hanging="397"/>
      </w:pPr>
    </w:lvl>
    <w:lvl w:ilvl="6">
      <w:start w:val="1"/>
      <w:numFmt w:val="lowerRoman"/>
      <w:pStyle w:val="Attachment7"/>
      <w:lvlText w:val="%7."/>
      <w:lvlJc w:val="left"/>
      <w:pPr>
        <w:tabs>
          <w:tab w:val="num" w:pos="907"/>
        </w:tabs>
        <w:ind w:left="907" w:hanging="510"/>
      </w:pPr>
    </w:lvl>
    <w:lvl w:ilvl="7">
      <w:start w:val="1"/>
      <w:numFmt w:val="bullet"/>
      <w:pStyle w:val="Attachment8"/>
      <w:lvlText w:val=""/>
      <w:lvlJc w:val="left"/>
      <w:pPr>
        <w:tabs>
          <w:tab w:val="num" w:pos="1304"/>
        </w:tabs>
        <w:ind w:left="1304" w:hanging="397"/>
      </w:pPr>
      <w:rPr>
        <w:rFonts w:ascii="Symbol" w:hAnsi="Symbol" w:hint="default"/>
      </w:rPr>
    </w:lvl>
    <w:lvl w:ilvl="8">
      <w:start w:val="1"/>
      <w:numFmt w:val="bullet"/>
      <w:pStyle w:val="Attachment9"/>
      <w:lvlText w:val=""/>
      <w:lvlJc w:val="left"/>
      <w:pPr>
        <w:tabs>
          <w:tab w:val="num" w:pos="1701"/>
        </w:tabs>
        <w:ind w:left="1701" w:hanging="397"/>
      </w:pPr>
      <w:rPr>
        <w:rFonts w:ascii="Symbol" w:hAnsi="Symbol" w:hint="default"/>
        <w:color w:val="auto"/>
      </w:rPr>
    </w:lvl>
  </w:abstractNum>
  <w:abstractNum w:abstractNumId="15" w15:restartNumberingAfterBreak="0">
    <w:nsid w:val="49C96743"/>
    <w:multiLevelType w:val="multilevel"/>
    <w:tmpl w:val="917853F2"/>
    <w:name w:val="Appendix"/>
    <w:lvl w:ilvl="0">
      <w:start w:val="1"/>
      <w:numFmt w:val="upperLetter"/>
      <w:lvlRestart w:val="0"/>
      <w:pStyle w:val="Appendix1"/>
      <w:suff w:val="nothing"/>
      <w:lvlText w:val="Appendix %1"/>
      <w:lvlJc w:val="left"/>
      <w:pPr>
        <w:ind w:left="0" w:firstLine="0"/>
      </w:pPr>
    </w:lvl>
    <w:lvl w:ilvl="1">
      <w:start w:val="1"/>
      <w:numFmt w:val="decimal"/>
      <w:pStyle w:val="Appendix2"/>
      <w:suff w:val="space"/>
      <w:lvlText w:val="%1.%2"/>
      <w:lvlJc w:val="left"/>
      <w:pPr>
        <w:ind w:left="-4849" w:hanging="397"/>
      </w:pPr>
    </w:lvl>
    <w:lvl w:ilvl="2">
      <w:start w:val="1"/>
      <w:numFmt w:val="decimal"/>
      <w:pStyle w:val="Appendix3"/>
      <w:suff w:val="space"/>
      <w:lvlText w:val="%1.%2.%3"/>
      <w:lvlJc w:val="left"/>
      <w:pPr>
        <w:ind w:left="-4849" w:hanging="397"/>
      </w:pPr>
    </w:lvl>
    <w:lvl w:ilvl="3">
      <w:start w:val="1"/>
      <w:numFmt w:val="decimal"/>
      <w:pStyle w:val="Appendix4"/>
      <w:suff w:val="space"/>
      <w:lvlText w:val="%1.%2.%3.%4"/>
      <w:lvlJc w:val="left"/>
      <w:pPr>
        <w:ind w:left="-4849" w:hanging="397"/>
      </w:pPr>
    </w:lvl>
    <w:lvl w:ilvl="4">
      <w:start w:val="1"/>
      <w:numFmt w:val="decimal"/>
      <w:pStyle w:val="Appendix5"/>
      <w:suff w:val="space"/>
      <w:lvlText w:val="%1.%2.%3.%4.%5"/>
      <w:lvlJc w:val="left"/>
      <w:pPr>
        <w:ind w:left="-4849" w:hanging="397"/>
      </w:pPr>
    </w:lvl>
    <w:lvl w:ilvl="5">
      <w:start w:val="1"/>
      <w:numFmt w:val="lowerLetter"/>
      <w:pStyle w:val="Appendix6"/>
      <w:lvlText w:val="%6."/>
      <w:lvlJc w:val="left"/>
      <w:pPr>
        <w:tabs>
          <w:tab w:val="num" w:pos="-4849"/>
        </w:tabs>
        <w:ind w:left="-4849" w:hanging="397"/>
      </w:pPr>
    </w:lvl>
    <w:lvl w:ilvl="6">
      <w:start w:val="1"/>
      <w:numFmt w:val="lowerRoman"/>
      <w:pStyle w:val="Appendix7"/>
      <w:lvlText w:val="%7."/>
      <w:lvlJc w:val="left"/>
      <w:pPr>
        <w:tabs>
          <w:tab w:val="num" w:pos="-4339"/>
        </w:tabs>
        <w:ind w:left="-4339" w:hanging="510"/>
      </w:pPr>
    </w:lvl>
    <w:lvl w:ilvl="7">
      <w:start w:val="1"/>
      <w:numFmt w:val="bullet"/>
      <w:pStyle w:val="Appendix8"/>
      <w:lvlText w:val=""/>
      <w:lvlJc w:val="left"/>
      <w:pPr>
        <w:tabs>
          <w:tab w:val="num" w:pos="-3942"/>
        </w:tabs>
        <w:ind w:left="-3942" w:hanging="397"/>
      </w:pPr>
      <w:rPr>
        <w:rFonts w:ascii="Symbol" w:hAnsi="Symbol" w:hint="default"/>
      </w:rPr>
    </w:lvl>
    <w:lvl w:ilvl="8">
      <w:start w:val="1"/>
      <w:numFmt w:val="bullet"/>
      <w:pStyle w:val="Appendix9"/>
      <w:lvlText w:val=""/>
      <w:lvlJc w:val="left"/>
      <w:pPr>
        <w:tabs>
          <w:tab w:val="num" w:pos="-3545"/>
        </w:tabs>
        <w:ind w:left="-3545" w:hanging="397"/>
      </w:pPr>
      <w:rPr>
        <w:rFonts w:ascii="Symbol" w:hAnsi="Symbol" w:hint="default"/>
        <w:color w:val="auto"/>
      </w:rPr>
    </w:lvl>
  </w:abstractNum>
  <w:abstractNum w:abstractNumId="16" w15:restartNumberingAfterBreak="0">
    <w:nsid w:val="4C8C636D"/>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0F16FB2"/>
    <w:multiLevelType w:val="multilevel"/>
    <w:tmpl w:val="42529B26"/>
    <w:lvl w:ilvl="0">
      <w:start w:val="1"/>
      <w:numFmt w:val="decimal"/>
      <w:lvlRestart w:val="0"/>
      <w:pStyle w:val="TableOutline1"/>
      <w:suff w:val="space"/>
      <w:lvlText w:val="%1."/>
      <w:lvlJc w:val="left"/>
      <w:pPr>
        <w:ind w:left="397" w:hanging="397"/>
      </w:pPr>
    </w:lvl>
    <w:lvl w:ilvl="1">
      <w:start w:val="1"/>
      <w:numFmt w:val="decimal"/>
      <w:pStyle w:val="TableOutline2"/>
      <w:suff w:val="space"/>
      <w:lvlText w:val="%1.%2"/>
      <w:lvlJc w:val="left"/>
      <w:pPr>
        <w:ind w:left="794" w:hanging="397"/>
      </w:pPr>
    </w:lvl>
    <w:lvl w:ilvl="2">
      <w:start w:val="1"/>
      <w:numFmt w:val="decimal"/>
      <w:pStyle w:val="TableOutline3"/>
      <w:suff w:val="space"/>
      <w:lvlText w:val="%1.%2.%3"/>
      <w:lvlJc w:val="left"/>
      <w:pPr>
        <w:ind w:left="1191" w:hanging="397"/>
      </w:pPr>
    </w:lvl>
    <w:lvl w:ilvl="3">
      <w:start w:val="1"/>
      <w:numFmt w:val="decimal"/>
      <w:pStyle w:val="TableOutline4"/>
      <w:suff w:val="space"/>
      <w:lvlText w:val="%1.%2.%3.%4"/>
      <w:lvlJc w:val="left"/>
      <w:pPr>
        <w:ind w:left="1587" w:hanging="396"/>
      </w:pPr>
    </w:lvl>
    <w:lvl w:ilvl="4">
      <w:start w:val="1"/>
      <w:numFmt w:val="decimal"/>
      <w:pStyle w:val="TableOutline5"/>
      <w:suff w:val="space"/>
      <w:lvlText w:val="%1.%2.%3.%4.%5"/>
      <w:lvlJc w:val="left"/>
      <w:pPr>
        <w:ind w:left="1984" w:hanging="397"/>
      </w:pPr>
    </w:lvl>
    <w:lvl w:ilvl="5">
      <w:start w:val="1"/>
      <w:numFmt w:val="decimal"/>
      <w:pStyle w:val="TableOutline6"/>
      <w:suff w:val="space"/>
      <w:lvlText w:val="%1.%2.%3.%4.%5.%6"/>
      <w:lvlJc w:val="left"/>
      <w:pPr>
        <w:ind w:left="2381" w:hanging="397"/>
      </w:pPr>
    </w:lvl>
    <w:lvl w:ilvl="6">
      <w:start w:val="1"/>
      <w:numFmt w:val="decimal"/>
      <w:pStyle w:val="TableOutline7"/>
      <w:suff w:val="space"/>
      <w:lvlText w:val="%1.%2.%3.%4.%5.%6.%7"/>
      <w:lvlJc w:val="left"/>
      <w:pPr>
        <w:ind w:left="2778" w:hanging="397"/>
      </w:pPr>
    </w:lvl>
    <w:lvl w:ilvl="7">
      <w:start w:val="1"/>
      <w:numFmt w:val="decimal"/>
      <w:lvlText w:val="%1.%2.%3.%4.%5.%6.%7.%8"/>
      <w:lvlJc w:val="left"/>
      <w:pPr>
        <w:tabs>
          <w:tab w:val="num" w:pos="3175"/>
        </w:tabs>
        <w:ind w:left="3175" w:hanging="397"/>
      </w:pPr>
    </w:lvl>
    <w:lvl w:ilvl="8">
      <w:start w:val="1"/>
      <w:numFmt w:val="decimal"/>
      <w:lvlText w:val="%1.%2.%3.%4.%5.%6.%7.%8.%9"/>
      <w:lvlJc w:val="left"/>
      <w:pPr>
        <w:tabs>
          <w:tab w:val="num" w:pos="3572"/>
        </w:tabs>
        <w:ind w:left="3572" w:hanging="397"/>
      </w:pPr>
    </w:lvl>
  </w:abstractNum>
  <w:abstractNum w:abstractNumId="18" w15:restartNumberingAfterBreak="0">
    <w:nsid w:val="51155CE0"/>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36A45F3"/>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4DF37E1"/>
    <w:multiLevelType w:val="multilevel"/>
    <w:tmpl w:val="51A241E6"/>
    <w:lvl w:ilvl="0">
      <w:start w:val="1"/>
      <w:numFmt w:val="decimal"/>
      <w:lvlRestart w:val="0"/>
      <w:pStyle w:val="ListNumber"/>
      <w:lvlText w:val="%1."/>
      <w:lvlJc w:val="left"/>
      <w:pPr>
        <w:tabs>
          <w:tab w:val="num" w:pos="397"/>
        </w:tabs>
        <w:ind w:left="397" w:hanging="397"/>
      </w:pPr>
    </w:lvl>
    <w:lvl w:ilvl="1">
      <w:start w:val="1"/>
      <w:numFmt w:val="lowerLetter"/>
      <w:pStyle w:val="ListNumber2"/>
      <w:lvlText w:val="%2."/>
      <w:lvlJc w:val="left"/>
      <w:pPr>
        <w:tabs>
          <w:tab w:val="num" w:pos="794"/>
        </w:tabs>
        <w:ind w:left="794" w:hanging="397"/>
      </w:pPr>
    </w:lvl>
    <w:lvl w:ilvl="2">
      <w:start w:val="1"/>
      <w:numFmt w:val="lowerRoman"/>
      <w:pStyle w:val="ListNumber3"/>
      <w:lvlText w:val="%3."/>
      <w:lvlJc w:val="left"/>
      <w:pPr>
        <w:tabs>
          <w:tab w:val="num" w:pos="1877"/>
        </w:tabs>
        <w:ind w:left="1304" w:hanging="510"/>
      </w:pPr>
    </w:lvl>
    <w:lvl w:ilvl="3">
      <w:start w:val="1"/>
      <w:numFmt w:val="bullet"/>
      <w:pStyle w:val="ListNumber4"/>
      <w:lvlText w:val=""/>
      <w:lvlJc w:val="left"/>
      <w:pPr>
        <w:tabs>
          <w:tab w:val="num" w:pos="1701"/>
        </w:tabs>
        <w:ind w:left="1701" w:hanging="397"/>
      </w:pPr>
      <w:rPr>
        <w:rFonts w:ascii="Symbol" w:hAnsi="Symbol" w:hint="default"/>
      </w:rPr>
    </w:lvl>
    <w:lvl w:ilvl="4">
      <w:start w:val="1"/>
      <w:numFmt w:val="bullet"/>
      <w:pStyle w:val="ListNumber5"/>
      <w:lvlText w:val=""/>
      <w:lvlJc w:val="left"/>
      <w:pPr>
        <w:tabs>
          <w:tab w:val="num" w:pos="2098"/>
        </w:tabs>
        <w:ind w:left="2098" w:hanging="397"/>
      </w:pPr>
      <w:rPr>
        <w:rFonts w:ascii="Symbol" w:hAnsi="Symbol" w:hint="default"/>
        <w:color w:val="auto"/>
      </w:rPr>
    </w:lvl>
    <w:lvl w:ilvl="5">
      <w:start w:val="1"/>
      <w:numFmt w:val="bullet"/>
      <w:lvlText w:val=""/>
      <w:lvlJc w:val="left"/>
      <w:pPr>
        <w:tabs>
          <w:tab w:val="num" w:pos="2721"/>
        </w:tabs>
        <w:ind w:left="2721" w:hanging="453"/>
      </w:pPr>
      <w:rPr>
        <w:rFonts w:ascii="Symbol" w:hAnsi="Symbol" w:hint="default"/>
        <w:color w:val="auto"/>
      </w:rPr>
    </w:lvl>
    <w:lvl w:ilvl="6">
      <w:start w:val="1"/>
      <w:numFmt w:val="bullet"/>
      <w:lvlText w:val=""/>
      <w:lvlJc w:val="left"/>
      <w:pPr>
        <w:tabs>
          <w:tab w:val="num" w:pos="3175"/>
        </w:tabs>
        <w:ind w:left="3175" w:hanging="454"/>
      </w:pPr>
      <w:rPr>
        <w:rFonts w:ascii="Symbol" w:hAnsi="Symbol" w:hint="default"/>
      </w:rPr>
    </w:lvl>
    <w:lvl w:ilvl="7">
      <w:start w:val="1"/>
      <w:numFmt w:val="bullet"/>
      <w:lvlText w:val=""/>
      <w:lvlJc w:val="left"/>
      <w:pPr>
        <w:tabs>
          <w:tab w:val="num" w:pos="3628"/>
        </w:tabs>
        <w:ind w:left="3628" w:hanging="453"/>
      </w:pPr>
      <w:rPr>
        <w:rFonts w:ascii="Symbol" w:hAnsi="Symbol" w:hint="default"/>
        <w:color w:val="auto"/>
      </w:rPr>
    </w:lvl>
    <w:lvl w:ilvl="8">
      <w:start w:val="1"/>
      <w:numFmt w:val="bullet"/>
      <w:lvlText w:val=""/>
      <w:lvlJc w:val="left"/>
      <w:pPr>
        <w:tabs>
          <w:tab w:val="num" w:pos="4082"/>
        </w:tabs>
        <w:ind w:left="4082" w:hanging="454"/>
      </w:pPr>
      <w:rPr>
        <w:rFonts w:ascii="Symbol" w:hAnsi="Symbol" w:hint="default"/>
        <w:color w:val="auto"/>
      </w:rPr>
    </w:lvl>
  </w:abstractNum>
  <w:abstractNum w:abstractNumId="21" w15:restartNumberingAfterBreak="0">
    <w:nsid w:val="55014D05"/>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DF20D6"/>
    <w:multiLevelType w:val="multilevel"/>
    <w:tmpl w:val="B73CFD80"/>
    <w:lvl w:ilvl="0">
      <w:start w:val="1"/>
      <w:numFmt w:val="bullet"/>
      <w:lvlRestart w:val="0"/>
      <w:pStyle w:val="TableBullet1"/>
      <w:lvlText w:val=""/>
      <w:lvlJc w:val="left"/>
      <w:pPr>
        <w:tabs>
          <w:tab w:val="num" w:pos="397"/>
        </w:tabs>
        <w:ind w:left="397" w:hanging="397"/>
      </w:pPr>
      <w:rPr>
        <w:rFonts w:ascii="Symbol" w:hAnsi="Symbol" w:hint="default"/>
      </w:rPr>
    </w:lvl>
    <w:lvl w:ilvl="1">
      <w:start w:val="1"/>
      <w:numFmt w:val="bullet"/>
      <w:pStyle w:val="TableBullet1Indent"/>
      <w:lvlText w:val=""/>
      <w:lvlJc w:val="left"/>
      <w:pPr>
        <w:tabs>
          <w:tab w:val="num" w:pos="794"/>
        </w:tabs>
        <w:ind w:left="794" w:hanging="397"/>
      </w:pPr>
      <w:rPr>
        <w:rFonts w:ascii="Symbol" w:hAnsi="Symbol" w:hint="default"/>
      </w:rPr>
    </w:lvl>
    <w:lvl w:ilvl="2">
      <w:start w:val="1"/>
      <w:numFmt w:val="bullet"/>
      <w:pStyle w:val="TableBullet2"/>
      <w:lvlText w:val=""/>
      <w:lvlJc w:val="left"/>
      <w:pPr>
        <w:tabs>
          <w:tab w:val="num" w:pos="794"/>
        </w:tabs>
        <w:ind w:left="794" w:hanging="397"/>
      </w:pPr>
      <w:rPr>
        <w:rFonts w:ascii="Symbol" w:hAnsi="Symbol" w:hint="default"/>
      </w:rPr>
    </w:lvl>
    <w:lvl w:ilvl="3">
      <w:start w:val="1"/>
      <w:numFmt w:val="bullet"/>
      <w:pStyle w:val="TableBullet2Indent"/>
      <w:lvlText w:val=""/>
      <w:lvlJc w:val="left"/>
      <w:pPr>
        <w:tabs>
          <w:tab w:val="num" w:pos="1191"/>
        </w:tabs>
        <w:ind w:left="1191" w:hanging="397"/>
      </w:pPr>
      <w:rPr>
        <w:rFonts w:ascii="Symbol" w:hAnsi="Symbol" w:hint="default"/>
      </w:rPr>
    </w:lvl>
    <w:lvl w:ilvl="4">
      <w:start w:val="1"/>
      <w:numFmt w:val="bullet"/>
      <w:pStyle w:val="TableBullet3"/>
      <w:lvlText w:val=""/>
      <w:lvlJc w:val="left"/>
      <w:pPr>
        <w:tabs>
          <w:tab w:val="num" w:pos="1191"/>
        </w:tabs>
        <w:ind w:left="1191" w:hanging="397"/>
      </w:pPr>
      <w:rPr>
        <w:rFonts w:ascii="Symbol" w:hAnsi="Symbol" w:hint="default"/>
      </w:rPr>
    </w:lvl>
    <w:lvl w:ilvl="5">
      <w:start w:val="1"/>
      <w:numFmt w:val="bullet"/>
      <w:pStyle w:val="TableBullet3Indent"/>
      <w:lvlText w:val=""/>
      <w:lvlJc w:val="left"/>
      <w:pPr>
        <w:tabs>
          <w:tab w:val="num" w:pos="1587"/>
        </w:tabs>
        <w:ind w:left="1587" w:hanging="396"/>
      </w:pPr>
      <w:rPr>
        <w:rFonts w:ascii="Symbol" w:hAnsi="Symbol" w:hint="default"/>
      </w:rPr>
    </w:lvl>
    <w:lvl w:ilvl="6">
      <w:start w:val="1"/>
      <w:numFmt w:val="bullet"/>
      <w:pStyle w:val="TableBullet4"/>
      <w:lvlText w:val=""/>
      <w:lvlJc w:val="left"/>
      <w:pPr>
        <w:tabs>
          <w:tab w:val="num" w:pos="1587"/>
        </w:tabs>
        <w:ind w:left="1587" w:hanging="396"/>
      </w:pPr>
      <w:rPr>
        <w:rFonts w:ascii="Symbol" w:hAnsi="Symbol" w:hint="default"/>
      </w:rPr>
    </w:lvl>
    <w:lvl w:ilvl="7">
      <w:start w:val="1"/>
      <w:numFmt w:val="bullet"/>
      <w:pStyle w:val="TableBullet4Indent"/>
      <w:lvlText w:val=""/>
      <w:lvlJc w:val="left"/>
      <w:pPr>
        <w:tabs>
          <w:tab w:val="num" w:pos="1984"/>
        </w:tabs>
        <w:ind w:left="1984" w:hanging="397"/>
      </w:pPr>
      <w:rPr>
        <w:rFonts w:ascii="Symbol" w:hAnsi="Symbol" w:hint="default"/>
      </w:rPr>
    </w:lvl>
    <w:lvl w:ilvl="8">
      <w:start w:val="1"/>
      <w:numFmt w:val="bullet"/>
      <w:lvlText w:val=""/>
      <w:lvlJc w:val="left"/>
      <w:pPr>
        <w:tabs>
          <w:tab w:val="num" w:pos="1984"/>
        </w:tabs>
        <w:ind w:left="1984" w:hanging="397"/>
      </w:pPr>
      <w:rPr>
        <w:rFonts w:ascii="Symbol" w:hAnsi="Symbol" w:hint="default"/>
      </w:rPr>
    </w:lvl>
  </w:abstractNum>
  <w:abstractNum w:abstractNumId="23" w15:restartNumberingAfterBreak="0">
    <w:nsid w:val="566474A3"/>
    <w:multiLevelType w:val="hybridMultilevel"/>
    <w:tmpl w:val="CA720784"/>
    <w:lvl w:ilvl="0" w:tplc="1C09000F">
      <w:start w:val="1"/>
      <w:numFmt w:val="decimal"/>
      <w:lvlText w:val="%1."/>
      <w:lvlJc w:val="left"/>
      <w:pPr>
        <w:ind w:left="785"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F5B74C3"/>
    <w:multiLevelType w:val="multilevel"/>
    <w:tmpl w:val="1C62274A"/>
    <w:lvl w:ilvl="0">
      <w:start w:val="1"/>
      <w:numFmt w:val="bullet"/>
      <w:lvlRestart w:val="0"/>
      <w:pStyle w:val="ListBullet"/>
      <w:lvlText w:val=""/>
      <w:lvlJc w:val="left"/>
      <w:pPr>
        <w:tabs>
          <w:tab w:val="num" w:pos="794"/>
        </w:tabs>
        <w:ind w:left="794" w:hanging="397"/>
      </w:pPr>
      <w:rPr>
        <w:rFonts w:ascii="Symbol" w:hAnsi="Symbol" w:hint="default"/>
      </w:rPr>
    </w:lvl>
    <w:lvl w:ilvl="1">
      <w:start w:val="1"/>
      <w:numFmt w:val="bullet"/>
      <w:pStyle w:val="ListBullet2"/>
      <w:lvlText w:val=""/>
      <w:lvlJc w:val="left"/>
      <w:pPr>
        <w:tabs>
          <w:tab w:val="num" w:pos="1304"/>
        </w:tabs>
        <w:ind w:left="1304" w:hanging="510"/>
      </w:pPr>
      <w:rPr>
        <w:rFonts w:ascii="Symbol" w:hAnsi="Symbol" w:hint="default"/>
      </w:rPr>
    </w:lvl>
    <w:lvl w:ilvl="2">
      <w:start w:val="1"/>
      <w:numFmt w:val="bullet"/>
      <w:pStyle w:val="ListBullet3"/>
      <w:lvlText w:val=""/>
      <w:lvlJc w:val="left"/>
      <w:pPr>
        <w:tabs>
          <w:tab w:val="num" w:pos="1701"/>
        </w:tabs>
        <w:ind w:left="1701" w:hanging="397"/>
      </w:pPr>
      <w:rPr>
        <w:rFonts w:ascii="Symbol" w:hAnsi="Symbol" w:hint="default"/>
      </w:rPr>
    </w:lvl>
    <w:lvl w:ilvl="3">
      <w:start w:val="1"/>
      <w:numFmt w:val="bullet"/>
      <w:pStyle w:val="ListBullet4"/>
      <w:lvlText w:val=""/>
      <w:lvlJc w:val="left"/>
      <w:pPr>
        <w:tabs>
          <w:tab w:val="num" w:pos="2098"/>
        </w:tabs>
        <w:ind w:left="2098" w:hanging="397"/>
      </w:pPr>
      <w:rPr>
        <w:rFonts w:ascii="Symbol" w:hAnsi="Symbol" w:hint="default"/>
      </w:rPr>
    </w:lvl>
    <w:lvl w:ilvl="4">
      <w:start w:val="1"/>
      <w:numFmt w:val="bullet"/>
      <w:pStyle w:val="ListBullet5"/>
      <w:lvlText w:val=""/>
      <w:lvlJc w:val="left"/>
      <w:pPr>
        <w:tabs>
          <w:tab w:val="num" w:pos="2494"/>
        </w:tabs>
        <w:ind w:left="2494" w:hanging="396"/>
      </w:pPr>
      <w:rPr>
        <w:rFonts w:ascii="Symbol" w:hAnsi="Symbol" w:hint="default"/>
      </w:rPr>
    </w:lvl>
    <w:lvl w:ilvl="5">
      <w:start w:val="1"/>
      <w:numFmt w:val="bullet"/>
      <w:lvlText w:val=""/>
      <w:lvlJc w:val="left"/>
      <w:pPr>
        <w:tabs>
          <w:tab w:val="num" w:pos="2891"/>
        </w:tabs>
        <w:ind w:left="2891" w:hanging="397"/>
      </w:pPr>
      <w:rPr>
        <w:rFonts w:ascii="Symbol" w:hAnsi="Symbol" w:hint="default"/>
      </w:rPr>
    </w:lvl>
    <w:lvl w:ilvl="6">
      <w:start w:val="1"/>
      <w:numFmt w:val="bullet"/>
      <w:lvlText w:val=""/>
      <w:lvlJc w:val="left"/>
      <w:pPr>
        <w:tabs>
          <w:tab w:val="num" w:pos="3288"/>
        </w:tabs>
        <w:ind w:left="3288" w:hanging="397"/>
      </w:pPr>
      <w:rPr>
        <w:rFonts w:ascii="Symbol" w:hAnsi="Symbol" w:hint="default"/>
      </w:rPr>
    </w:lvl>
    <w:lvl w:ilvl="7">
      <w:start w:val="1"/>
      <w:numFmt w:val="bullet"/>
      <w:lvlText w:val=""/>
      <w:lvlJc w:val="left"/>
      <w:pPr>
        <w:tabs>
          <w:tab w:val="num" w:pos="3685"/>
        </w:tabs>
        <w:ind w:left="3685" w:hanging="397"/>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25" w15:restartNumberingAfterBreak="0">
    <w:nsid w:val="694B3878"/>
    <w:multiLevelType w:val="hybridMultilevel"/>
    <w:tmpl w:val="089EFC4A"/>
    <w:lvl w:ilvl="0" w:tplc="1C090001">
      <w:start w:val="1"/>
      <w:numFmt w:val="bullet"/>
      <w:lvlText w:val=""/>
      <w:lvlJc w:val="left"/>
      <w:pPr>
        <w:ind w:left="720" w:hanging="360"/>
      </w:pPr>
      <w:rPr>
        <w:rFonts w:ascii="Symbol" w:hAnsi="Symbol" w:hint="default"/>
      </w:rPr>
    </w:lvl>
    <w:lvl w:ilvl="1" w:tplc="4CB29CBA">
      <w:start w:val="20"/>
      <w:numFmt w:val="bullet"/>
      <w:lvlText w:val="-"/>
      <w:lvlJc w:val="left"/>
      <w:pPr>
        <w:ind w:left="1440" w:hanging="360"/>
      </w:pPr>
      <w:rPr>
        <w:rFonts w:ascii="Arial" w:eastAsia="Times New Roman" w:hAnsi="Arial"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6ED81E4E"/>
    <w:multiLevelType w:val="multilevel"/>
    <w:tmpl w:val="985221CC"/>
    <w:lvl w:ilvl="0">
      <w:start w:val="1"/>
      <w:numFmt w:val="bullet"/>
      <w:lvlRestart w:val="0"/>
      <w:pStyle w:val="Bullet1Indent"/>
      <w:lvlText w:val=""/>
      <w:lvlJc w:val="left"/>
      <w:pPr>
        <w:tabs>
          <w:tab w:val="num" w:pos="907"/>
        </w:tabs>
        <w:ind w:left="907" w:hanging="510"/>
      </w:pPr>
      <w:rPr>
        <w:rFonts w:ascii="Symbol" w:hAnsi="Symbol" w:hint="default"/>
        <w:color w:val="auto"/>
      </w:rPr>
    </w:lvl>
    <w:lvl w:ilvl="1">
      <w:start w:val="1"/>
      <w:numFmt w:val="bullet"/>
      <w:pStyle w:val="Bullet2Indent"/>
      <w:lvlText w:val=""/>
      <w:lvlJc w:val="left"/>
      <w:pPr>
        <w:tabs>
          <w:tab w:val="num" w:pos="1304"/>
        </w:tabs>
        <w:ind w:left="1304" w:hanging="397"/>
      </w:pPr>
      <w:rPr>
        <w:rFonts w:ascii="Symbol" w:hAnsi="Symbol" w:hint="default"/>
      </w:rPr>
    </w:lvl>
    <w:lvl w:ilvl="2">
      <w:start w:val="1"/>
      <w:numFmt w:val="bullet"/>
      <w:pStyle w:val="Bullet3Indent"/>
      <w:lvlText w:val=""/>
      <w:lvlJc w:val="left"/>
      <w:pPr>
        <w:tabs>
          <w:tab w:val="num" w:pos="1701"/>
        </w:tabs>
        <w:ind w:left="1701" w:hanging="397"/>
      </w:pPr>
      <w:rPr>
        <w:rFonts w:ascii="Symbol" w:hAnsi="Symbol" w:hint="default"/>
      </w:rPr>
    </w:lvl>
    <w:lvl w:ilvl="3">
      <w:start w:val="1"/>
      <w:numFmt w:val="bullet"/>
      <w:pStyle w:val="Bullet4Indent"/>
      <w:lvlText w:val=""/>
      <w:lvlJc w:val="left"/>
      <w:pPr>
        <w:tabs>
          <w:tab w:val="num" w:pos="2098"/>
        </w:tabs>
        <w:ind w:left="2098" w:hanging="397"/>
      </w:pPr>
      <w:rPr>
        <w:rFonts w:ascii="Symbol" w:hAnsi="Symbol" w:hint="default"/>
      </w:rPr>
    </w:lvl>
    <w:lvl w:ilvl="4">
      <w:start w:val="1"/>
      <w:numFmt w:val="bullet"/>
      <w:pStyle w:val="Bullet5Indent"/>
      <w:lvlText w:val=""/>
      <w:lvlJc w:val="left"/>
      <w:pPr>
        <w:tabs>
          <w:tab w:val="num" w:pos="2494"/>
        </w:tabs>
        <w:ind w:left="2494" w:hanging="396"/>
      </w:pPr>
      <w:rPr>
        <w:rFonts w:ascii="Symbol" w:hAnsi="Symbol" w:hint="default"/>
      </w:rPr>
    </w:lvl>
    <w:lvl w:ilvl="5">
      <w:start w:val="1"/>
      <w:numFmt w:val="bullet"/>
      <w:pStyle w:val="Bullet6Indent"/>
      <w:lvlText w:val=""/>
      <w:lvlJc w:val="left"/>
      <w:pPr>
        <w:tabs>
          <w:tab w:val="num" w:pos="2891"/>
        </w:tabs>
        <w:ind w:left="2891" w:hanging="397"/>
      </w:pPr>
      <w:rPr>
        <w:rFonts w:ascii="Symbol" w:hAnsi="Symbol" w:hint="default"/>
      </w:rPr>
    </w:lvl>
    <w:lvl w:ilvl="6">
      <w:start w:val="1"/>
      <w:numFmt w:val="bullet"/>
      <w:suff w:val="nothing"/>
      <w:lvlText w:val=""/>
      <w:lvlJc w:val="left"/>
      <w:pPr>
        <w:ind w:left="3288" w:hanging="397"/>
      </w:pPr>
      <w:rPr>
        <w:rFonts w:ascii="Symbol" w:hAnsi="Symbol" w:hint="default"/>
      </w:rPr>
    </w:lvl>
    <w:lvl w:ilvl="7">
      <w:start w:val="1"/>
      <w:numFmt w:val="bullet"/>
      <w:suff w:val="nothing"/>
      <w:lvlText w:val=""/>
      <w:lvlJc w:val="left"/>
      <w:pPr>
        <w:ind w:left="3685" w:hanging="397"/>
      </w:pPr>
      <w:rPr>
        <w:rFonts w:ascii="Symbol" w:hAnsi="Symbol" w:hint="default"/>
      </w:rPr>
    </w:lvl>
    <w:lvl w:ilvl="8">
      <w:start w:val="1"/>
      <w:numFmt w:val="bullet"/>
      <w:suff w:val="nothing"/>
      <w:lvlText w:val=""/>
      <w:lvlJc w:val="left"/>
      <w:pPr>
        <w:ind w:left="4082" w:hanging="397"/>
      </w:pPr>
      <w:rPr>
        <w:rFonts w:ascii="Symbol" w:hAnsi="Symbol" w:hint="default"/>
      </w:rPr>
    </w:lvl>
  </w:abstractNum>
  <w:abstractNum w:abstractNumId="27" w15:restartNumberingAfterBreak="0">
    <w:nsid w:val="706C3371"/>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08D21CE"/>
    <w:multiLevelType w:val="hybridMultilevel"/>
    <w:tmpl w:val="1CFC56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8593DE8"/>
    <w:multiLevelType w:val="multilevel"/>
    <w:tmpl w:val="1CDA1B80"/>
    <w:lvl w:ilvl="0">
      <w:start w:val="1"/>
      <w:numFmt w:val="decimal"/>
      <w:lvlRestart w:val="0"/>
      <w:pStyle w:val="Reference"/>
      <w:lvlText w:val="[%1]"/>
      <w:lvlJc w:val="left"/>
      <w:pPr>
        <w:tabs>
          <w:tab w:val="num" w:pos="567"/>
        </w:tabs>
        <w:ind w:left="567" w:hanging="567"/>
      </w:pPr>
      <w:rPr>
        <w:color w:val="auto"/>
      </w:rPr>
    </w:lvl>
    <w:lvl w:ilvl="1">
      <w:start w:val="1"/>
      <w:numFmt w:val="none"/>
      <w:lvlText w:val="[%1]"/>
      <w:lvlJc w:val="left"/>
      <w:pPr>
        <w:tabs>
          <w:tab w:val="num" w:pos="567"/>
        </w:tabs>
        <w:ind w:left="567" w:hanging="567"/>
      </w:pPr>
    </w:lvl>
    <w:lvl w:ilvl="2">
      <w:start w:val="1"/>
      <w:numFmt w:val="none"/>
      <w:lvlText w:val="[%1]"/>
      <w:lvlJc w:val="left"/>
      <w:pPr>
        <w:tabs>
          <w:tab w:val="num" w:pos="567"/>
        </w:tabs>
        <w:ind w:left="567" w:hanging="567"/>
      </w:pPr>
    </w:lvl>
    <w:lvl w:ilvl="3">
      <w:start w:val="1"/>
      <w:numFmt w:val="none"/>
      <w:lvlText w:val="[%1]"/>
      <w:lvlJc w:val="left"/>
      <w:pPr>
        <w:tabs>
          <w:tab w:val="num" w:pos="567"/>
        </w:tabs>
        <w:ind w:left="567" w:hanging="567"/>
      </w:pPr>
    </w:lvl>
    <w:lvl w:ilvl="4">
      <w:start w:val="1"/>
      <w:numFmt w:val="none"/>
      <w:lvlText w:val="[%1]"/>
      <w:lvlJc w:val="left"/>
      <w:pPr>
        <w:tabs>
          <w:tab w:val="num" w:pos="567"/>
        </w:tabs>
        <w:ind w:left="567" w:hanging="567"/>
      </w:pPr>
    </w:lvl>
    <w:lvl w:ilvl="5">
      <w:start w:val="1"/>
      <w:numFmt w:val="none"/>
      <w:lvlText w:val="[%1]"/>
      <w:lvlJc w:val="left"/>
      <w:pPr>
        <w:tabs>
          <w:tab w:val="num" w:pos="567"/>
        </w:tabs>
        <w:ind w:left="567" w:hanging="567"/>
      </w:pPr>
    </w:lvl>
    <w:lvl w:ilvl="6">
      <w:start w:val="1"/>
      <w:numFmt w:val="none"/>
      <w:lvlText w:val="[%1]"/>
      <w:lvlJc w:val="left"/>
      <w:pPr>
        <w:tabs>
          <w:tab w:val="num" w:pos="567"/>
        </w:tabs>
        <w:ind w:left="567" w:hanging="567"/>
      </w:pPr>
    </w:lvl>
    <w:lvl w:ilvl="7">
      <w:start w:val="1"/>
      <w:numFmt w:val="none"/>
      <w:lvlRestart w:val="5"/>
      <w:lvlText w:val="[%1]"/>
      <w:lvlJc w:val="left"/>
      <w:pPr>
        <w:tabs>
          <w:tab w:val="num" w:pos="567"/>
        </w:tabs>
        <w:ind w:left="567" w:hanging="567"/>
      </w:pPr>
    </w:lvl>
    <w:lvl w:ilvl="8">
      <w:start w:val="1"/>
      <w:numFmt w:val="none"/>
      <w:lvlText w:val="[%1]"/>
      <w:lvlJc w:val="left"/>
      <w:pPr>
        <w:tabs>
          <w:tab w:val="num" w:pos="567"/>
        </w:tabs>
        <w:ind w:left="567" w:hanging="567"/>
      </w:pPr>
    </w:lvl>
  </w:abstractNum>
  <w:abstractNum w:abstractNumId="30" w15:restartNumberingAfterBreak="0">
    <w:nsid w:val="7CB33D2A"/>
    <w:multiLevelType w:val="hybridMultilevel"/>
    <w:tmpl w:val="800479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D2C56AA"/>
    <w:multiLevelType w:val="hybridMultilevel"/>
    <w:tmpl w:val="E44E1CF6"/>
    <w:lvl w:ilvl="0" w:tplc="BE28B3D8">
      <w:start w:val="1"/>
      <w:numFmt w:val="decimal"/>
      <w:lvlText w:val="%1."/>
      <w:lvlJc w:val="left"/>
      <w:pPr>
        <w:ind w:left="1145" w:hanging="360"/>
      </w:pPr>
      <w:rPr>
        <w:rFonts w:hint="default"/>
        <w:b/>
      </w:rPr>
    </w:lvl>
    <w:lvl w:ilvl="1" w:tplc="1C090019" w:tentative="1">
      <w:start w:val="1"/>
      <w:numFmt w:val="lowerLetter"/>
      <w:lvlText w:val="%2."/>
      <w:lvlJc w:val="left"/>
      <w:pPr>
        <w:ind w:left="1865" w:hanging="360"/>
      </w:pPr>
    </w:lvl>
    <w:lvl w:ilvl="2" w:tplc="1C09001B" w:tentative="1">
      <w:start w:val="1"/>
      <w:numFmt w:val="lowerRoman"/>
      <w:lvlText w:val="%3."/>
      <w:lvlJc w:val="right"/>
      <w:pPr>
        <w:ind w:left="2585" w:hanging="180"/>
      </w:pPr>
    </w:lvl>
    <w:lvl w:ilvl="3" w:tplc="1C09000F" w:tentative="1">
      <w:start w:val="1"/>
      <w:numFmt w:val="decimal"/>
      <w:lvlText w:val="%4."/>
      <w:lvlJc w:val="left"/>
      <w:pPr>
        <w:ind w:left="3305" w:hanging="360"/>
      </w:pPr>
    </w:lvl>
    <w:lvl w:ilvl="4" w:tplc="1C090019" w:tentative="1">
      <w:start w:val="1"/>
      <w:numFmt w:val="lowerLetter"/>
      <w:lvlText w:val="%5."/>
      <w:lvlJc w:val="left"/>
      <w:pPr>
        <w:ind w:left="4025" w:hanging="360"/>
      </w:pPr>
    </w:lvl>
    <w:lvl w:ilvl="5" w:tplc="1C09001B" w:tentative="1">
      <w:start w:val="1"/>
      <w:numFmt w:val="lowerRoman"/>
      <w:lvlText w:val="%6."/>
      <w:lvlJc w:val="right"/>
      <w:pPr>
        <w:ind w:left="4745" w:hanging="180"/>
      </w:pPr>
    </w:lvl>
    <w:lvl w:ilvl="6" w:tplc="1C09000F" w:tentative="1">
      <w:start w:val="1"/>
      <w:numFmt w:val="decimal"/>
      <w:lvlText w:val="%7."/>
      <w:lvlJc w:val="left"/>
      <w:pPr>
        <w:ind w:left="5465" w:hanging="360"/>
      </w:pPr>
    </w:lvl>
    <w:lvl w:ilvl="7" w:tplc="1C090019" w:tentative="1">
      <w:start w:val="1"/>
      <w:numFmt w:val="lowerLetter"/>
      <w:lvlText w:val="%8."/>
      <w:lvlJc w:val="left"/>
      <w:pPr>
        <w:ind w:left="6185" w:hanging="360"/>
      </w:pPr>
    </w:lvl>
    <w:lvl w:ilvl="8" w:tplc="1C09001B" w:tentative="1">
      <w:start w:val="1"/>
      <w:numFmt w:val="lowerRoman"/>
      <w:lvlText w:val="%9."/>
      <w:lvlJc w:val="right"/>
      <w:pPr>
        <w:ind w:left="6905" w:hanging="180"/>
      </w:pPr>
    </w:lvl>
  </w:abstractNum>
  <w:num w:numId="1">
    <w:abstractNumId w:val="15"/>
  </w:num>
  <w:num w:numId="2">
    <w:abstractNumId w:val="14"/>
  </w:num>
  <w:num w:numId="3">
    <w:abstractNumId w:val="10"/>
  </w:num>
  <w:num w:numId="4">
    <w:abstractNumId w:val="26"/>
  </w:num>
  <w:num w:numId="5">
    <w:abstractNumId w:val="6"/>
  </w:num>
  <w:num w:numId="6">
    <w:abstractNumId w:val="24"/>
  </w:num>
  <w:num w:numId="7">
    <w:abstractNumId w:val="20"/>
  </w:num>
  <w:num w:numId="8">
    <w:abstractNumId w:val="5"/>
  </w:num>
  <w:num w:numId="9">
    <w:abstractNumId w:val="29"/>
  </w:num>
  <w:num w:numId="10">
    <w:abstractNumId w:val="13"/>
  </w:num>
  <w:num w:numId="11">
    <w:abstractNumId w:val="22"/>
  </w:num>
  <w:num w:numId="12">
    <w:abstractNumId w:val="17"/>
  </w:num>
  <w:num w:numId="13">
    <w:abstractNumId w:val="9"/>
  </w:num>
  <w:num w:numId="14">
    <w:abstractNumId w:val="19"/>
  </w:num>
  <w:num w:numId="15">
    <w:abstractNumId w:val="6"/>
  </w:num>
  <w:num w:numId="16">
    <w:abstractNumId w:val="16"/>
  </w:num>
  <w:num w:numId="17">
    <w:abstractNumId w:val="18"/>
  </w:num>
  <w:num w:numId="18">
    <w:abstractNumId w:val="2"/>
  </w:num>
  <w:num w:numId="19">
    <w:abstractNumId w:val="21"/>
  </w:num>
  <w:num w:numId="20">
    <w:abstractNumId w:val="27"/>
  </w:num>
  <w:num w:numId="21">
    <w:abstractNumId w:val="30"/>
  </w:num>
  <w:num w:numId="22">
    <w:abstractNumId w:val="4"/>
  </w:num>
  <w:num w:numId="23">
    <w:abstractNumId w:val="8"/>
  </w:num>
  <w:num w:numId="24">
    <w:abstractNumId w:val="23"/>
  </w:num>
  <w:num w:numId="25">
    <w:abstractNumId w:val="25"/>
  </w:num>
  <w:num w:numId="26">
    <w:abstractNumId w:val="0"/>
  </w:num>
  <w:num w:numId="27">
    <w:abstractNumId w:val="0"/>
  </w:num>
  <w:num w:numId="28">
    <w:abstractNumId w:val="11"/>
  </w:num>
  <w:num w:numId="29">
    <w:abstractNumId w:val="12"/>
  </w:num>
  <w:num w:numId="30">
    <w:abstractNumId w:val="28"/>
  </w:num>
  <w:num w:numId="31">
    <w:abstractNumId w:val="1"/>
  </w:num>
  <w:num w:numId="32">
    <w:abstractNumId w:val="7"/>
  </w:num>
  <w:num w:numId="33">
    <w:abstractNumId w:val="3"/>
  </w:num>
  <w:num w:numId="3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46"/>
    <w:rsid w:val="00000E8D"/>
    <w:rsid w:val="00002959"/>
    <w:rsid w:val="000173B4"/>
    <w:rsid w:val="000327A9"/>
    <w:rsid w:val="00043037"/>
    <w:rsid w:val="000451B8"/>
    <w:rsid w:val="00051616"/>
    <w:rsid w:val="00053712"/>
    <w:rsid w:val="0005372B"/>
    <w:rsid w:val="00093FAB"/>
    <w:rsid w:val="000963E4"/>
    <w:rsid w:val="00097806"/>
    <w:rsid w:val="000A2404"/>
    <w:rsid w:val="000B0FCC"/>
    <w:rsid w:val="000B6FF2"/>
    <w:rsid w:val="000D7991"/>
    <w:rsid w:val="000E3357"/>
    <w:rsid w:val="000E76EF"/>
    <w:rsid w:val="000F0FA6"/>
    <w:rsid w:val="000F3BA6"/>
    <w:rsid w:val="000F5014"/>
    <w:rsid w:val="000F6362"/>
    <w:rsid w:val="000F7B63"/>
    <w:rsid w:val="001062AD"/>
    <w:rsid w:val="0011075A"/>
    <w:rsid w:val="00116281"/>
    <w:rsid w:val="001433DC"/>
    <w:rsid w:val="00145B05"/>
    <w:rsid w:val="0016009B"/>
    <w:rsid w:val="00163B28"/>
    <w:rsid w:val="00172061"/>
    <w:rsid w:val="001854E3"/>
    <w:rsid w:val="00186CCB"/>
    <w:rsid w:val="001A1228"/>
    <w:rsid w:val="001B1444"/>
    <w:rsid w:val="001B193C"/>
    <w:rsid w:val="001B36D5"/>
    <w:rsid w:val="001B6CFF"/>
    <w:rsid w:val="001B7A40"/>
    <w:rsid w:val="001B7DF9"/>
    <w:rsid w:val="001E61D4"/>
    <w:rsid w:val="001E7C40"/>
    <w:rsid w:val="001F2CC2"/>
    <w:rsid w:val="001F4EB9"/>
    <w:rsid w:val="0021032A"/>
    <w:rsid w:val="002131CA"/>
    <w:rsid w:val="002251D6"/>
    <w:rsid w:val="00245BDF"/>
    <w:rsid w:val="002501BE"/>
    <w:rsid w:val="002564FD"/>
    <w:rsid w:val="00261C94"/>
    <w:rsid w:val="00276E59"/>
    <w:rsid w:val="00280184"/>
    <w:rsid w:val="00284327"/>
    <w:rsid w:val="002862AD"/>
    <w:rsid w:val="00292252"/>
    <w:rsid w:val="0029724E"/>
    <w:rsid w:val="002A154A"/>
    <w:rsid w:val="002A7D23"/>
    <w:rsid w:val="002C1120"/>
    <w:rsid w:val="002C729A"/>
    <w:rsid w:val="002D340A"/>
    <w:rsid w:val="002E1774"/>
    <w:rsid w:val="002E32F7"/>
    <w:rsid w:val="002F3757"/>
    <w:rsid w:val="002F524A"/>
    <w:rsid w:val="00302358"/>
    <w:rsid w:val="00306CCD"/>
    <w:rsid w:val="0031125D"/>
    <w:rsid w:val="00316190"/>
    <w:rsid w:val="00325B20"/>
    <w:rsid w:val="00334732"/>
    <w:rsid w:val="00335ACA"/>
    <w:rsid w:val="00343429"/>
    <w:rsid w:val="00347302"/>
    <w:rsid w:val="00377889"/>
    <w:rsid w:val="00383F92"/>
    <w:rsid w:val="003A0CCF"/>
    <w:rsid w:val="003A4C22"/>
    <w:rsid w:val="003A62C5"/>
    <w:rsid w:val="003B367B"/>
    <w:rsid w:val="003B62E2"/>
    <w:rsid w:val="003C545A"/>
    <w:rsid w:val="003C7242"/>
    <w:rsid w:val="003D1DBA"/>
    <w:rsid w:val="003D48BB"/>
    <w:rsid w:val="003E4F35"/>
    <w:rsid w:val="00411800"/>
    <w:rsid w:val="00417198"/>
    <w:rsid w:val="0043074B"/>
    <w:rsid w:val="00442D0F"/>
    <w:rsid w:val="00454C00"/>
    <w:rsid w:val="00457CD0"/>
    <w:rsid w:val="00462563"/>
    <w:rsid w:val="004648C2"/>
    <w:rsid w:val="004749D5"/>
    <w:rsid w:val="004B12B5"/>
    <w:rsid w:val="004C72DA"/>
    <w:rsid w:val="004D34E4"/>
    <w:rsid w:val="004D7687"/>
    <w:rsid w:val="004E490E"/>
    <w:rsid w:val="004E615E"/>
    <w:rsid w:val="004F38BB"/>
    <w:rsid w:val="00514E84"/>
    <w:rsid w:val="00516534"/>
    <w:rsid w:val="00537DE2"/>
    <w:rsid w:val="00564C59"/>
    <w:rsid w:val="005669E1"/>
    <w:rsid w:val="00570A06"/>
    <w:rsid w:val="005745A7"/>
    <w:rsid w:val="0058373D"/>
    <w:rsid w:val="00590127"/>
    <w:rsid w:val="005A2D78"/>
    <w:rsid w:val="005A34E5"/>
    <w:rsid w:val="005A4AB8"/>
    <w:rsid w:val="005A4F86"/>
    <w:rsid w:val="005A615D"/>
    <w:rsid w:val="005A76F3"/>
    <w:rsid w:val="005B218A"/>
    <w:rsid w:val="005C653F"/>
    <w:rsid w:val="005D269A"/>
    <w:rsid w:val="005E0AAB"/>
    <w:rsid w:val="005E3928"/>
    <w:rsid w:val="005F74CB"/>
    <w:rsid w:val="00615854"/>
    <w:rsid w:val="0061768C"/>
    <w:rsid w:val="00617CB0"/>
    <w:rsid w:val="00621FC6"/>
    <w:rsid w:val="006236BB"/>
    <w:rsid w:val="00632B87"/>
    <w:rsid w:val="00633C55"/>
    <w:rsid w:val="00653B54"/>
    <w:rsid w:val="006573EF"/>
    <w:rsid w:val="00677D9D"/>
    <w:rsid w:val="00681A9A"/>
    <w:rsid w:val="006833DF"/>
    <w:rsid w:val="006862EF"/>
    <w:rsid w:val="006A0CBC"/>
    <w:rsid w:val="006C37D8"/>
    <w:rsid w:val="006C38FB"/>
    <w:rsid w:val="006F2E12"/>
    <w:rsid w:val="0070590A"/>
    <w:rsid w:val="007102D9"/>
    <w:rsid w:val="007144BC"/>
    <w:rsid w:val="007239EC"/>
    <w:rsid w:val="00726FA8"/>
    <w:rsid w:val="00731209"/>
    <w:rsid w:val="0073232C"/>
    <w:rsid w:val="00734890"/>
    <w:rsid w:val="00743281"/>
    <w:rsid w:val="007454BD"/>
    <w:rsid w:val="00767B92"/>
    <w:rsid w:val="00773D8C"/>
    <w:rsid w:val="00774167"/>
    <w:rsid w:val="00774565"/>
    <w:rsid w:val="00775EEA"/>
    <w:rsid w:val="007773F9"/>
    <w:rsid w:val="00791E21"/>
    <w:rsid w:val="007A2901"/>
    <w:rsid w:val="007B3E91"/>
    <w:rsid w:val="007C1C9C"/>
    <w:rsid w:val="007D16E3"/>
    <w:rsid w:val="007D33FA"/>
    <w:rsid w:val="007D346A"/>
    <w:rsid w:val="007D426B"/>
    <w:rsid w:val="007D4D42"/>
    <w:rsid w:val="007D5863"/>
    <w:rsid w:val="007D6510"/>
    <w:rsid w:val="007E6810"/>
    <w:rsid w:val="007F0349"/>
    <w:rsid w:val="007F7DE7"/>
    <w:rsid w:val="00845BF9"/>
    <w:rsid w:val="008507E2"/>
    <w:rsid w:val="00852489"/>
    <w:rsid w:val="00856C7E"/>
    <w:rsid w:val="00860776"/>
    <w:rsid w:val="00867B86"/>
    <w:rsid w:val="00875136"/>
    <w:rsid w:val="008833E7"/>
    <w:rsid w:val="00884105"/>
    <w:rsid w:val="008916BD"/>
    <w:rsid w:val="008A3C52"/>
    <w:rsid w:val="008A6E32"/>
    <w:rsid w:val="008C7913"/>
    <w:rsid w:val="008D2A88"/>
    <w:rsid w:val="008D2E60"/>
    <w:rsid w:val="008D66F4"/>
    <w:rsid w:val="008E4EE1"/>
    <w:rsid w:val="008F2D6C"/>
    <w:rsid w:val="008F3419"/>
    <w:rsid w:val="008F510B"/>
    <w:rsid w:val="00906FA4"/>
    <w:rsid w:val="009120A0"/>
    <w:rsid w:val="009256AD"/>
    <w:rsid w:val="009360C0"/>
    <w:rsid w:val="00943F16"/>
    <w:rsid w:val="0095277B"/>
    <w:rsid w:val="009549CE"/>
    <w:rsid w:val="00957AAB"/>
    <w:rsid w:val="009603C3"/>
    <w:rsid w:val="0096116C"/>
    <w:rsid w:val="00961AFC"/>
    <w:rsid w:val="00964DA9"/>
    <w:rsid w:val="00966BB2"/>
    <w:rsid w:val="00972BFD"/>
    <w:rsid w:val="00976500"/>
    <w:rsid w:val="00983EFF"/>
    <w:rsid w:val="00985756"/>
    <w:rsid w:val="0099677D"/>
    <w:rsid w:val="009A1397"/>
    <w:rsid w:val="009A7372"/>
    <w:rsid w:val="009B5CE9"/>
    <w:rsid w:val="009C20FD"/>
    <w:rsid w:val="009C5189"/>
    <w:rsid w:val="009C58F7"/>
    <w:rsid w:val="009E0D3E"/>
    <w:rsid w:val="009E6F97"/>
    <w:rsid w:val="009F44F6"/>
    <w:rsid w:val="009F66A7"/>
    <w:rsid w:val="00A11144"/>
    <w:rsid w:val="00A2110F"/>
    <w:rsid w:val="00A21B16"/>
    <w:rsid w:val="00A22929"/>
    <w:rsid w:val="00A23F9B"/>
    <w:rsid w:val="00A41CF0"/>
    <w:rsid w:val="00A454BD"/>
    <w:rsid w:val="00A46ADF"/>
    <w:rsid w:val="00A503B9"/>
    <w:rsid w:val="00A532A7"/>
    <w:rsid w:val="00A53BB9"/>
    <w:rsid w:val="00A56C2F"/>
    <w:rsid w:val="00A57D86"/>
    <w:rsid w:val="00A66C51"/>
    <w:rsid w:val="00A82485"/>
    <w:rsid w:val="00AA53F2"/>
    <w:rsid w:val="00AB6CBA"/>
    <w:rsid w:val="00AC070E"/>
    <w:rsid w:val="00AE24A0"/>
    <w:rsid w:val="00AF5212"/>
    <w:rsid w:val="00B01161"/>
    <w:rsid w:val="00B04D75"/>
    <w:rsid w:val="00B1475A"/>
    <w:rsid w:val="00B175DB"/>
    <w:rsid w:val="00B237D0"/>
    <w:rsid w:val="00B25E8F"/>
    <w:rsid w:val="00B302E9"/>
    <w:rsid w:val="00B40BAC"/>
    <w:rsid w:val="00B4441D"/>
    <w:rsid w:val="00B628CE"/>
    <w:rsid w:val="00B7059E"/>
    <w:rsid w:val="00B84128"/>
    <w:rsid w:val="00B95375"/>
    <w:rsid w:val="00BA41DB"/>
    <w:rsid w:val="00BC23D8"/>
    <w:rsid w:val="00BC5886"/>
    <w:rsid w:val="00BC6EE4"/>
    <w:rsid w:val="00BD3E46"/>
    <w:rsid w:val="00BD60CA"/>
    <w:rsid w:val="00BE177E"/>
    <w:rsid w:val="00BE4868"/>
    <w:rsid w:val="00BE6698"/>
    <w:rsid w:val="00C032CD"/>
    <w:rsid w:val="00C21339"/>
    <w:rsid w:val="00C619B2"/>
    <w:rsid w:val="00C63FBE"/>
    <w:rsid w:val="00C67A36"/>
    <w:rsid w:val="00C755C8"/>
    <w:rsid w:val="00C76E28"/>
    <w:rsid w:val="00C771BC"/>
    <w:rsid w:val="00C85064"/>
    <w:rsid w:val="00CA1031"/>
    <w:rsid w:val="00CB1187"/>
    <w:rsid w:val="00CD0AD8"/>
    <w:rsid w:val="00CD229D"/>
    <w:rsid w:val="00CD2CFC"/>
    <w:rsid w:val="00CD5451"/>
    <w:rsid w:val="00CE33B5"/>
    <w:rsid w:val="00CE4CF2"/>
    <w:rsid w:val="00CE6299"/>
    <w:rsid w:val="00CE7836"/>
    <w:rsid w:val="00CF15A1"/>
    <w:rsid w:val="00CF4DCA"/>
    <w:rsid w:val="00D0744D"/>
    <w:rsid w:val="00D32267"/>
    <w:rsid w:val="00D32D17"/>
    <w:rsid w:val="00D33B96"/>
    <w:rsid w:val="00D4350A"/>
    <w:rsid w:val="00D51949"/>
    <w:rsid w:val="00D53B0F"/>
    <w:rsid w:val="00D54224"/>
    <w:rsid w:val="00D671EF"/>
    <w:rsid w:val="00D814FD"/>
    <w:rsid w:val="00D860FC"/>
    <w:rsid w:val="00D93E94"/>
    <w:rsid w:val="00D94DF9"/>
    <w:rsid w:val="00D9505D"/>
    <w:rsid w:val="00D95DB5"/>
    <w:rsid w:val="00DA5A98"/>
    <w:rsid w:val="00DB0277"/>
    <w:rsid w:val="00DB1F41"/>
    <w:rsid w:val="00DB450E"/>
    <w:rsid w:val="00DB768F"/>
    <w:rsid w:val="00DC02D1"/>
    <w:rsid w:val="00DC227C"/>
    <w:rsid w:val="00DC4A73"/>
    <w:rsid w:val="00DE18F6"/>
    <w:rsid w:val="00DE3011"/>
    <w:rsid w:val="00DE51D7"/>
    <w:rsid w:val="00DE71AD"/>
    <w:rsid w:val="00DF5ACE"/>
    <w:rsid w:val="00DF7007"/>
    <w:rsid w:val="00E07B06"/>
    <w:rsid w:val="00E240F1"/>
    <w:rsid w:val="00E2604B"/>
    <w:rsid w:val="00E30008"/>
    <w:rsid w:val="00E30D96"/>
    <w:rsid w:val="00E311ED"/>
    <w:rsid w:val="00E36701"/>
    <w:rsid w:val="00E46287"/>
    <w:rsid w:val="00E462AB"/>
    <w:rsid w:val="00E4639B"/>
    <w:rsid w:val="00E549F4"/>
    <w:rsid w:val="00E5773F"/>
    <w:rsid w:val="00E72B79"/>
    <w:rsid w:val="00E80C2E"/>
    <w:rsid w:val="00E84DEB"/>
    <w:rsid w:val="00E9225A"/>
    <w:rsid w:val="00E93F1A"/>
    <w:rsid w:val="00E967A9"/>
    <w:rsid w:val="00EA2C5A"/>
    <w:rsid w:val="00EB70DB"/>
    <w:rsid w:val="00EC1E46"/>
    <w:rsid w:val="00ED01B5"/>
    <w:rsid w:val="00ED2D90"/>
    <w:rsid w:val="00ED6F41"/>
    <w:rsid w:val="00EE6CE0"/>
    <w:rsid w:val="00EF07B1"/>
    <w:rsid w:val="00EF586B"/>
    <w:rsid w:val="00F00FF9"/>
    <w:rsid w:val="00F02FAF"/>
    <w:rsid w:val="00F033FD"/>
    <w:rsid w:val="00F10D57"/>
    <w:rsid w:val="00F179A9"/>
    <w:rsid w:val="00F205D0"/>
    <w:rsid w:val="00F24F79"/>
    <w:rsid w:val="00F35963"/>
    <w:rsid w:val="00F459F8"/>
    <w:rsid w:val="00F52355"/>
    <w:rsid w:val="00F52ED9"/>
    <w:rsid w:val="00F549F0"/>
    <w:rsid w:val="00F60CF5"/>
    <w:rsid w:val="00F64D7B"/>
    <w:rsid w:val="00F64E08"/>
    <w:rsid w:val="00F70F8C"/>
    <w:rsid w:val="00F722D8"/>
    <w:rsid w:val="00F75D30"/>
    <w:rsid w:val="00F77A05"/>
    <w:rsid w:val="00F81AAD"/>
    <w:rsid w:val="00F8315F"/>
    <w:rsid w:val="00F841D1"/>
    <w:rsid w:val="00F842F4"/>
    <w:rsid w:val="00F84566"/>
    <w:rsid w:val="00F8721C"/>
    <w:rsid w:val="00F94142"/>
    <w:rsid w:val="00F941B0"/>
    <w:rsid w:val="00FA1CAA"/>
    <w:rsid w:val="00FB3FB1"/>
    <w:rsid w:val="00FB4DE7"/>
    <w:rsid w:val="00FD28B4"/>
    <w:rsid w:val="00FD4FAA"/>
    <w:rsid w:val="00FE1480"/>
    <w:rsid w:val="00FF6166"/>
    <w:rsid w:val="03292ADC"/>
    <w:rsid w:val="1599924B"/>
    <w:rsid w:val="1E986723"/>
    <w:rsid w:val="2B5DC1CE"/>
    <w:rsid w:val="3479ECE8"/>
    <w:rsid w:val="3AA4377D"/>
    <w:rsid w:val="3DDBD83F"/>
    <w:rsid w:val="41EB14A2"/>
    <w:rsid w:val="46DAAD17"/>
    <w:rsid w:val="561373C4"/>
    <w:rsid w:val="5F92B55D"/>
    <w:rsid w:val="6F00CBB9"/>
    <w:rsid w:val="7CFEE046"/>
    <w:rsid w:val="7E3DC0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BA118"/>
  <w15:docId w15:val="{9B7A70BC-EB7F-4154-929C-E0B60C29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pPr>
    <w:rPr>
      <w:rFonts w:ascii="Arial" w:hAnsi="Arial" w:cs="Arial"/>
      <w:sz w:val="22"/>
      <w:szCs w:val="24"/>
      <w:lang w:val="en-GB" w:eastAsia="en-US"/>
    </w:rPr>
  </w:style>
  <w:style w:type="paragraph" w:styleId="Heading1">
    <w:name w:val="heading 1"/>
    <w:basedOn w:val="BodyText"/>
    <w:next w:val="BodyText"/>
    <w:qFormat/>
    <w:rsid w:val="002251D6"/>
    <w:pPr>
      <w:keepNext/>
      <w:keepLines/>
      <w:numPr>
        <w:numId w:val="5"/>
      </w:numPr>
      <w:spacing w:before="360" w:after="200"/>
      <w:jc w:val="left"/>
      <w:outlineLvl w:val="0"/>
    </w:pPr>
    <w:rPr>
      <w:rFonts w:ascii="Arial Bold" w:hAnsi="Arial Bold"/>
      <w:b/>
      <w:caps/>
      <w:sz w:val="24"/>
    </w:rPr>
  </w:style>
  <w:style w:type="paragraph" w:styleId="Heading2">
    <w:name w:val="heading 2"/>
    <w:basedOn w:val="Heading1"/>
    <w:next w:val="BodyText"/>
    <w:qFormat/>
    <w:rsid w:val="002251D6"/>
    <w:pPr>
      <w:numPr>
        <w:ilvl w:val="1"/>
      </w:numPr>
      <w:outlineLvl w:val="1"/>
    </w:pPr>
    <w:rPr>
      <w:sz w:val="22"/>
    </w:rPr>
  </w:style>
  <w:style w:type="paragraph" w:styleId="Heading3">
    <w:name w:val="heading 3"/>
    <w:basedOn w:val="Heading2"/>
    <w:next w:val="BodyText"/>
    <w:link w:val="Heading3Char"/>
    <w:qFormat/>
    <w:rsid w:val="002251D6"/>
    <w:pPr>
      <w:numPr>
        <w:ilvl w:val="2"/>
      </w:numPr>
      <w:spacing w:before="280"/>
      <w:outlineLvl w:val="2"/>
    </w:pPr>
    <w:rPr>
      <w:caps w:val="0"/>
    </w:rPr>
  </w:style>
  <w:style w:type="paragraph" w:styleId="Heading4">
    <w:name w:val="heading 4"/>
    <w:basedOn w:val="Heading3"/>
    <w:next w:val="BodyText"/>
    <w:qFormat/>
    <w:rsid w:val="002251D6"/>
    <w:pPr>
      <w:numPr>
        <w:ilvl w:val="3"/>
      </w:numPr>
      <w:outlineLvl w:val="3"/>
    </w:pPr>
  </w:style>
  <w:style w:type="paragraph" w:styleId="Heading5">
    <w:name w:val="heading 5"/>
    <w:basedOn w:val="Heading4"/>
    <w:next w:val="BodyText"/>
    <w:qFormat/>
    <w:rsid w:val="002251D6"/>
    <w:pPr>
      <w:numPr>
        <w:ilvl w:val="4"/>
      </w:numPr>
      <w:outlineLvl w:val="4"/>
    </w:pPr>
  </w:style>
  <w:style w:type="paragraph" w:styleId="Heading6">
    <w:name w:val="heading 6"/>
    <w:basedOn w:val="Heading5"/>
    <w:next w:val="BodyText2"/>
    <w:qFormat/>
    <w:rsid w:val="002251D6"/>
    <w:pPr>
      <w:keepNext w:val="0"/>
      <w:numPr>
        <w:ilvl w:val="5"/>
      </w:numPr>
      <w:spacing w:before="0" w:after="120"/>
      <w:jc w:val="both"/>
      <w:outlineLvl w:val="5"/>
    </w:pPr>
    <w:rPr>
      <w:rFonts w:ascii="Arial" w:hAnsi="Arial"/>
      <w:b w:val="0"/>
    </w:rPr>
  </w:style>
  <w:style w:type="paragraph" w:styleId="Heading7">
    <w:name w:val="heading 7"/>
    <w:basedOn w:val="Heading6"/>
    <w:next w:val="BodyText3"/>
    <w:link w:val="Heading7Char"/>
    <w:qFormat/>
    <w:rsid w:val="002251D6"/>
    <w:pPr>
      <w:numPr>
        <w:ilvl w:val="6"/>
      </w:numPr>
      <w:outlineLvl w:val="6"/>
    </w:pPr>
  </w:style>
  <w:style w:type="paragraph" w:styleId="Heading8">
    <w:name w:val="heading 8"/>
    <w:basedOn w:val="Heading7"/>
    <w:qFormat/>
    <w:rsid w:val="002251D6"/>
    <w:pPr>
      <w:numPr>
        <w:ilvl w:val="7"/>
      </w:numPr>
      <w:outlineLvl w:val="7"/>
    </w:pPr>
  </w:style>
  <w:style w:type="paragraph" w:styleId="Heading9">
    <w:name w:val="heading 9"/>
    <w:basedOn w:val="Heading8"/>
    <w:qFormat/>
    <w:rsid w:val="002251D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BodyText"/>
    <w:next w:val="BodyText"/>
    <w:rsid w:val="002251D6"/>
    <w:pPr>
      <w:keepNext/>
      <w:keepLines/>
      <w:pageBreakBefore/>
      <w:numPr>
        <w:numId w:val="1"/>
      </w:numPr>
      <w:spacing w:after="200"/>
      <w:jc w:val="center"/>
      <w:outlineLvl w:val="0"/>
    </w:pPr>
    <w:rPr>
      <w:rFonts w:ascii="Arial Bold" w:hAnsi="Arial Bold"/>
      <w:b/>
      <w:caps/>
      <w:sz w:val="24"/>
    </w:rPr>
  </w:style>
  <w:style w:type="paragraph" w:customStyle="1" w:styleId="Appendix2">
    <w:name w:val="Appendix 2"/>
    <w:basedOn w:val="Appendix1"/>
    <w:next w:val="BodyText"/>
    <w:rsid w:val="002251D6"/>
    <w:pPr>
      <w:pageBreakBefore w:val="0"/>
      <w:numPr>
        <w:ilvl w:val="1"/>
      </w:numPr>
      <w:spacing w:before="360"/>
      <w:jc w:val="left"/>
      <w:outlineLvl w:val="1"/>
    </w:pPr>
    <w:rPr>
      <w:sz w:val="22"/>
    </w:rPr>
  </w:style>
  <w:style w:type="paragraph" w:customStyle="1" w:styleId="Appendix3">
    <w:name w:val="Appendix 3"/>
    <w:basedOn w:val="Appendix2"/>
    <w:next w:val="BodyText"/>
    <w:rsid w:val="002251D6"/>
    <w:pPr>
      <w:numPr>
        <w:ilvl w:val="2"/>
      </w:numPr>
      <w:spacing w:before="280"/>
      <w:outlineLvl w:val="2"/>
    </w:pPr>
    <w:rPr>
      <w:caps w:val="0"/>
    </w:rPr>
  </w:style>
  <w:style w:type="paragraph" w:customStyle="1" w:styleId="Appendix4">
    <w:name w:val="Appendix 4"/>
    <w:basedOn w:val="Appendix3"/>
    <w:next w:val="BodyText"/>
    <w:rsid w:val="002251D6"/>
    <w:pPr>
      <w:numPr>
        <w:ilvl w:val="3"/>
      </w:numPr>
      <w:outlineLvl w:val="3"/>
    </w:pPr>
  </w:style>
  <w:style w:type="paragraph" w:customStyle="1" w:styleId="Appendix5">
    <w:name w:val="Appendix 5"/>
    <w:basedOn w:val="Appendix4"/>
    <w:next w:val="BodyText"/>
    <w:rsid w:val="002251D6"/>
    <w:pPr>
      <w:numPr>
        <w:ilvl w:val="4"/>
      </w:numPr>
      <w:outlineLvl w:val="4"/>
    </w:pPr>
  </w:style>
  <w:style w:type="paragraph" w:customStyle="1" w:styleId="Appendix6">
    <w:name w:val="Appendix 6"/>
    <w:basedOn w:val="Appendix5"/>
    <w:next w:val="BodyText2"/>
    <w:rsid w:val="002251D6"/>
    <w:pPr>
      <w:keepNext w:val="0"/>
      <w:numPr>
        <w:ilvl w:val="5"/>
      </w:numPr>
      <w:spacing w:before="0" w:after="120"/>
      <w:jc w:val="both"/>
      <w:outlineLvl w:val="5"/>
    </w:pPr>
    <w:rPr>
      <w:rFonts w:ascii="Arial" w:hAnsi="Arial"/>
      <w:b w:val="0"/>
    </w:rPr>
  </w:style>
  <w:style w:type="paragraph" w:customStyle="1" w:styleId="Appendix7">
    <w:name w:val="Appendix 7"/>
    <w:basedOn w:val="Appendix6"/>
    <w:next w:val="BodyText3"/>
    <w:rsid w:val="002251D6"/>
    <w:pPr>
      <w:numPr>
        <w:ilvl w:val="6"/>
      </w:numPr>
      <w:outlineLvl w:val="6"/>
    </w:pPr>
  </w:style>
  <w:style w:type="paragraph" w:customStyle="1" w:styleId="Appendix8">
    <w:name w:val="Appendix 8"/>
    <w:basedOn w:val="Appendix7"/>
    <w:rsid w:val="002251D6"/>
    <w:pPr>
      <w:numPr>
        <w:ilvl w:val="7"/>
      </w:numPr>
      <w:outlineLvl w:val="7"/>
    </w:pPr>
  </w:style>
  <w:style w:type="paragraph" w:customStyle="1" w:styleId="Appendix9">
    <w:name w:val="Appendix 9"/>
    <w:basedOn w:val="Appendix8"/>
    <w:rsid w:val="002251D6"/>
    <w:pPr>
      <w:numPr>
        <w:ilvl w:val="8"/>
      </w:numPr>
      <w:outlineLvl w:val="8"/>
    </w:pPr>
  </w:style>
  <w:style w:type="paragraph" w:customStyle="1" w:styleId="Bullet1">
    <w:name w:val="Bullet 1"/>
    <w:basedOn w:val="BodyText"/>
    <w:rsid w:val="002251D6"/>
    <w:pPr>
      <w:numPr>
        <w:numId w:val="3"/>
      </w:numPr>
      <w:tabs>
        <w:tab w:val="left" w:pos="397"/>
      </w:tabs>
    </w:pPr>
  </w:style>
  <w:style w:type="paragraph" w:customStyle="1" w:styleId="Bullet1Indent">
    <w:name w:val="Bullet 1 Indent"/>
    <w:basedOn w:val="BodyText"/>
    <w:rsid w:val="002251D6"/>
    <w:pPr>
      <w:numPr>
        <w:numId w:val="4"/>
      </w:numPr>
      <w:tabs>
        <w:tab w:val="left" w:pos="907"/>
      </w:tabs>
    </w:pPr>
  </w:style>
  <w:style w:type="paragraph" w:customStyle="1" w:styleId="Bullet2">
    <w:name w:val="Bullet 2"/>
    <w:basedOn w:val="Bullet1"/>
    <w:rsid w:val="002251D6"/>
    <w:pPr>
      <w:numPr>
        <w:ilvl w:val="1"/>
      </w:numPr>
      <w:tabs>
        <w:tab w:val="left" w:pos="907"/>
      </w:tabs>
    </w:pPr>
  </w:style>
  <w:style w:type="paragraph" w:customStyle="1" w:styleId="Bullet2Indent">
    <w:name w:val="Bullet 2 Indent"/>
    <w:basedOn w:val="Bullet1Indent"/>
    <w:rsid w:val="002251D6"/>
    <w:pPr>
      <w:numPr>
        <w:ilvl w:val="1"/>
      </w:numPr>
      <w:tabs>
        <w:tab w:val="left" w:pos="1304"/>
      </w:tabs>
    </w:pPr>
  </w:style>
  <w:style w:type="paragraph" w:customStyle="1" w:styleId="Bullet3">
    <w:name w:val="Bullet 3"/>
    <w:basedOn w:val="Bullet2"/>
    <w:rsid w:val="002251D6"/>
    <w:pPr>
      <w:numPr>
        <w:ilvl w:val="2"/>
      </w:numPr>
      <w:tabs>
        <w:tab w:val="left" w:pos="1304"/>
      </w:tabs>
    </w:pPr>
  </w:style>
  <w:style w:type="paragraph" w:customStyle="1" w:styleId="Bullet3Indent">
    <w:name w:val="Bullet 3 Indent"/>
    <w:basedOn w:val="Bullet2Indent"/>
    <w:rsid w:val="002251D6"/>
    <w:pPr>
      <w:numPr>
        <w:ilvl w:val="2"/>
      </w:numPr>
      <w:tabs>
        <w:tab w:val="left" w:pos="1701"/>
      </w:tabs>
    </w:pPr>
  </w:style>
  <w:style w:type="paragraph" w:customStyle="1" w:styleId="Bullet4">
    <w:name w:val="Bullet 4"/>
    <w:basedOn w:val="Bullet3"/>
    <w:rsid w:val="002251D6"/>
    <w:pPr>
      <w:numPr>
        <w:ilvl w:val="3"/>
      </w:numPr>
      <w:tabs>
        <w:tab w:val="left" w:pos="1701"/>
      </w:tabs>
    </w:pPr>
  </w:style>
  <w:style w:type="paragraph" w:customStyle="1" w:styleId="Bullet4Indent">
    <w:name w:val="Bullet 4 Indent"/>
    <w:basedOn w:val="Bullet3Indent"/>
    <w:rsid w:val="002251D6"/>
    <w:pPr>
      <w:numPr>
        <w:ilvl w:val="3"/>
      </w:numPr>
      <w:tabs>
        <w:tab w:val="left" w:pos="2098"/>
      </w:tabs>
    </w:pPr>
  </w:style>
  <w:style w:type="paragraph" w:customStyle="1" w:styleId="Bullet5">
    <w:name w:val="Bullet 5"/>
    <w:basedOn w:val="Bullet4"/>
    <w:rsid w:val="002251D6"/>
    <w:pPr>
      <w:numPr>
        <w:ilvl w:val="4"/>
      </w:numPr>
      <w:tabs>
        <w:tab w:val="left" w:pos="2098"/>
      </w:tabs>
    </w:pPr>
  </w:style>
  <w:style w:type="paragraph" w:customStyle="1" w:styleId="Bullet5Indent">
    <w:name w:val="Bullet 5 Indent"/>
    <w:basedOn w:val="Bullet4Indent"/>
    <w:rsid w:val="002251D6"/>
    <w:pPr>
      <w:numPr>
        <w:ilvl w:val="4"/>
      </w:numPr>
      <w:tabs>
        <w:tab w:val="left" w:pos="2494"/>
      </w:tabs>
      <w:ind w:hanging="397"/>
    </w:pPr>
  </w:style>
  <w:style w:type="paragraph" w:customStyle="1" w:styleId="Bullet6">
    <w:name w:val="Bullet 6"/>
    <w:basedOn w:val="Bullet5"/>
    <w:rsid w:val="002251D6"/>
    <w:pPr>
      <w:numPr>
        <w:ilvl w:val="5"/>
      </w:numPr>
      <w:tabs>
        <w:tab w:val="left" w:pos="2494"/>
      </w:tabs>
      <w:ind w:hanging="397"/>
    </w:pPr>
  </w:style>
  <w:style w:type="paragraph" w:customStyle="1" w:styleId="Bullet6Indent">
    <w:name w:val="Bullet 6 Indent"/>
    <w:basedOn w:val="Bullet5Indent"/>
    <w:rsid w:val="002251D6"/>
    <w:pPr>
      <w:numPr>
        <w:ilvl w:val="5"/>
      </w:numPr>
      <w:tabs>
        <w:tab w:val="left" w:pos="2891"/>
      </w:tabs>
    </w:pPr>
  </w:style>
  <w:style w:type="paragraph" w:customStyle="1" w:styleId="CaptionTable">
    <w:name w:val="Caption Table"/>
    <w:basedOn w:val="Caption"/>
    <w:next w:val="BodyText"/>
    <w:rsid w:val="002251D6"/>
    <w:pPr>
      <w:keepNext/>
      <w:spacing w:before="240" w:after="120"/>
    </w:pPr>
  </w:style>
  <w:style w:type="paragraph" w:customStyle="1" w:styleId="ListOutline">
    <w:name w:val="List Outline"/>
    <w:basedOn w:val="List"/>
    <w:rsid w:val="002251D6"/>
    <w:pPr>
      <w:numPr>
        <w:numId w:val="8"/>
      </w:numPr>
    </w:pPr>
  </w:style>
  <w:style w:type="paragraph" w:customStyle="1" w:styleId="ListOutline2">
    <w:name w:val="List Outline 2"/>
    <w:basedOn w:val="ListOutline"/>
    <w:rsid w:val="002251D6"/>
    <w:pPr>
      <w:numPr>
        <w:ilvl w:val="1"/>
      </w:numPr>
    </w:pPr>
  </w:style>
  <w:style w:type="paragraph" w:customStyle="1" w:styleId="ListOutline3">
    <w:name w:val="List Outline 3"/>
    <w:basedOn w:val="ListOutline2"/>
    <w:rsid w:val="002251D6"/>
    <w:pPr>
      <w:numPr>
        <w:ilvl w:val="2"/>
      </w:numPr>
    </w:pPr>
  </w:style>
  <w:style w:type="paragraph" w:customStyle="1" w:styleId="ListOutline4">
    <w:name w:val="List Outline 4"/>
    <w:basedOn w:val="ListOutline3"/>
    <w:rsid w:val="002251D6"/>
    <w:pPr>
      <w:numPr>
        <w:ilvl w:val="3"/>
      </w:numPr>
    </w:pPr>
  </w:style>
  <w:style w:type="paragraph" w:customStyle="1" w:styleId="ListOutline5">
    <w:name w:val="List Outline 5"/>
    <w:basedOn w:val="ListOutline4"/>
    <w:rsid w:val="002251D6"/>
    <w:pPr>
      <w:numPr>
        <w:ilvl w:val="4"/>
      </w:numPr>
    </w:pPr>
  </w:style>
  <w:style w:type="paragraph" w:customStyle="1" w:styleId="Quote1">
    <w:name w:val="Quote 1"/>
    <w:basedOn w:val="BodyText"/>
    <w:next w:val="BodyText"/>
    <w:rsid w:val="002251D6"/>
    <w:pPr>
      <w:ind w:left="397"/>
    </w:pPr>
    <w:rPr>
      <w:sz w:val="20"/>
    </w:rPr>
  </w:style>
  <w:style w:type="paragraph" w:customStyle="1" w:styleId="Quote2">
    <w:name w:val="Quote 2"/>
    <w:basedOn w:val="Quote1"/>
    <w:next w:val="BodyText"/>
    <w:rsid w:val="002251D6"/>
    <w:pPr>
      <w:ind w:left="907"/>
    </w:pPr>
  </w:style>
  <w:style w:type="paragraph" w:customStyle="1" w:styleId="Quote3">
    <w:name w:val="Quote 3"/>
    <w:basedOn w:val="Quote2"/>
    <w:next w:val="BodyText"/>
    <w:rsid w:val="002251D6"/>
    <w:pPr>
      <w:ind w:left="1304"/>
    </w:pPr>
  </w:style>
  <w:style w:type="paragraph" w:customStyle="1" w:styleId="Reference">
    <w:name w:val="Reference"/>
    <w:basedOn w:val="BodyText"/>
    <w:rsid w:val="002251D6"/>
    <w:pPr>
      <w:numPr>
        <w:numId w:val="9"/>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lear" w:pos="10205"/>
      </w:tabs>
    </w:pPr>
  </w:style>
  <w:style w:type="paragraph" w:customStyle="1" w:styleId="SubtitleLeft">
    <w:name w:val="Subtitle Left"/>
    <w:basedOn w:val="Subtitle"/>
    <w:next w:val="BodyText"/>
    <w:rsid w:val="002251D6"/>
    <w:pPr>
      <w:jc w:val="left"/>
    </w:pPr>
  </w:style>
  <w:style w:type="paragraph" w:customStyle="1" w:styleId="TableBodyCentre">
    <w:name w:val="Table Body Centre"/>
    <w:basedOn w:val="TableBodyLeft"/>
    <w:rsid w:val="002251D6"/>
    <w:pPr>
      <w:jc w:val="center"/>
    </w:pPr>
  </w:style>
  <w:style w:type="paragraph" w:customStyle="1" w:styleId="TableBodyLeft">
    <w:name w:val="Table Body Left"/>
    <w:basedOn w:val="BodyText"/>
    <w:rsid w:val="002251D6"/>
    <w:pPr>
      <w:tabs>
        <w:tab w:val="clear" w:pos="907"/>
        <w:tab w:val="clear" w:pos="1304"/>
        <w:tab w:val="clear" w:pos="1701"/>
        <w:tab w:val="clear" w:pos="2098"/>
        <w:tab w:val="clear" w:pos="2494"/>
        <w:tab w:val="clear" w:pos="2891"/>
        <w:tab w:val="clear" w:pos="3288"/>
        <w:tab w:val="clear" w:pos="3685"/>
        <w:tab w:val="clear" w:pos="4082"/>
        <w:tab w:val="clear" w:pos="4479"/>
        <w:tab w:val="clear" w:pos="10205"/>
        <w:tab w:val="left" w:pos="794"/>
        <w:tab w:val="left" w:pos="1191"/>
        <w:tab w:val="left" w:pos="1587"/>
        <w:tab w:val="left" w:pos="1984"/>
        <w:tab w:val="left" w:pos="2381"/>
        <w:tab w:val="left" w:pos="2778"/>
        <w:tab w:val="left" w:pos="3175"/>
        <w:tab w:val="left" w:pos="3572"/>
        <w:tab w:val="left" w:pos="3969"/>
      </w:tabs>
      <w:spacing w:before="40" w:after="40"/>
      <w:jc w:val="left"/>
    </w:pPr>
    <w:rPr>
      <w:sz w:val="20"/>
    </w:rPr>
  </w:style>
  <w:style w:type="paragraph" w:customStyle="1" w:styleId="TableBodyRight">
    <w:name w:val="Table Body Right"/>
    <w:basedOn w:val="TableBodyLeft"/>
    <w:rsid w:val="002251D6"/>
    <w:pPr>
      <w:jc w:val="right"/>
    </w:pPr>
  </w:style>
  <w:style w:type="paragraph" w:customStyle="1" w:styleId="TableBullet1">
    <w:name w:val="Table Bullet 1"/>
    <w:basedOn w:val="TableBodyLeft"/>
    <w:rsid w:val="002251D6"/>
    <w:pPr>
      <w:numPr>
        <w:numId w:val="11"/>
      </w:numPr>
      <w:tabs>
        <w:tab w:val="left" w:pos="397"/>
      </w:tabs>
    </w:pPr>
  </w:style>
  <w:style w:type="paragraph" w:customStyle="1" w:styleId="TableBullet1Indent">
    <w:name w:val="Table Bullet 1 Indent"/>
    <w:basedOn w:val="TableBullet1"/>
    <w:rsid w:val="002251D6"/>
    <w:pPr>
      <w:numPr>
        <w:ilvl w:val="1"/>
      </w:numPr>
      <w:tabs>
        <w:tab w:val="left" w:pos="794"/>
      </w:tabs>
    </w:pPr>
  </w:style>
  <w:style w:type="paragraph" w:customStyle="1" w:styleId="TableBullet2">
    <w:name w:val="Table Bullet 2"/>
    <w:basedOn w:val="TableBullet1"/>
    <w:rsid w:val="002251D6"/>
    <w:pPr>
      <w:numPr>
        <w:ilvl w:val="2"/>
      </w:numPr>
      <w:tabs>
        <w:tab w:val="left" w:pos="794"/>
      </w:tabs>
    </w:pPr>
  </w:style>
  <w:style w:type="paragraph" w:customStyle="1" w:styleId="TableBullet2Indent">
    <w:name w:val="Table Bullet 2 Indent"/>
    <w:basedOn w:val="TableBullet1Indent"/>
    <w:rsid w:val="002251D6"/>
    <w:pPr>
      <w:numPr>
        <w:ilvl w:val="3"/>
      </w:numPr>
      <w:tabs>
        <w:tab w:val="left" w:pos="1191"/>
      </w:tabs>
    </w:pPr>
  </w:style>
  <w:style w:type="paragraph" w:customStyle="1" w:styleId="TableBullet3">
    <w:name w:val="Table Bullet 3"/>
    <w:basedOn w:val="TableBullet2"/>
    <w:rsid w:val="002251D6"/>
    <w:pPr>
      <w:numPr>
        <w:ilvl w:val="4"/>
      </w:numPr>
      <w:tabs>
        <w:tab w:val="left" w:pos="1191"/>
      </w:tabs>
    </w:pPr>
  </w:style>
  <w:style w:type="paragraph" w:customStyle="1" w:styleId="TableBullet3Indent">
    <w:name w:val="Table Bullet 3 Indent"/>
    <w:basedOn w:val="TableBullet2Indent"/>
    <w:rsid w:val="002251D6"/>
    <w:pPr>
      <w:numPr>
        <w:ilvl w:val="5"/>
      </w:numPr>
      <w:tabs>
        <w:tab w:val="left" w:pos="1587"/>
      </w:tabs>
      <w:ind w:hanging="397"/>
    </w:pPr>
  </w:style>
  <w:style w:type="paragraph" w:customStyle="1" w:styleId="TableBullet4">
    <w:name w:val="Table Bullet 4"/>
    <w:basedOn w:val="TableBullet3"/>
    <w:rsid w:val="002251D6"/>
    <w:pPr>
      <w:numPr>
        <w:ilvl w:val="6"/>
      </w:numPr>
      <w:tabs>
        <w:tab w:val="left" w:pos="1587"/>
      </w:tabs>
      <w:ind w:hanging="397"/>
    </w:pPr>
  </w:style>
  <w:style w:type="paragraph" w:customStyle="1" w:styleId="TableBullet4Indent">
    <w:name w:val="Table Bullet 4 Indent"/>
    <w:basedOn w:val="TableBullet3Indent"/>
    <w:rsid w:val="002251D6"/>
    <w:pPr>
      <w:numPr>
        <w:ilvl w:val="7"/>
      </w:numPr>
      <w:tabs>
        <w:tab w:val="left" w:pos="1984"/>
      </w:tabs>
    </w:pPr>
  </w:style>
  <w:style w:type="paragraph" w:customStyle="1" w:styleId="TableHeading">
    <w:name w:val="Table Heading"/>
    <w:basedOn w:val="TableBodyLeft"/>
    <w:rsid w:val="002251D6"/>
    <w:pPr>
      <w:keepNext/>
      <w:jc w:val="center"/>
    </w:pPr>
    <w:rPr>
      <w:rFonts w:ascii="Arial Bold" w:hAnsi="Arial Bold"/>
      <w:b/>
    </w:rPr>
  </w:style>
  <w:style w:type="paragraph" w:customStyle="1" w:styleId="TableNumbered1">
    <w:name w:val="Table Numbered 1"/>
    <w:basedOn w:val="TableBodyLeft"/>
    <w:rsid w:val="002251D6"/>
    <w:pPr>
      <w:numPr>
        <w:numId w:val="10"/>
      </w:numPr>
      <w:tabs>
        <w:tab w:val="left" w:pos="397"/>
      </w:tabs>
    </w:pPr>
  </w:style>
  <w:style w:type="paragraph" w:customStyle="1" w:styleId="TableNumbered2">
    <w:name w:val="Table Numbered 2"/>
    <w:basedOn w:val="TableNumbered1"/>
    <w:rsid w:val="002251D6"/>
    <w:pPr>
      <w:numPr>
        <w:ilvl w:val="1"/>
      </w:numPr>
      <w:tabs>
        <w:tab w:val="left" w:pos="794"/>
      </w:tabs>
    </w:pPr>
  </w:style>
  <w:style w:type="paragraph" w:customStyle="1" w:styleId="TableNumbered3">
    <w:name w:val="Table Numbered 3"/>
    <w:basedOn w:val="TableNumbered2"/>
    <w:rsid w:val="002251D6"/>
    <w:pPr>
      <w:numPr>
        <w:ilvl w:val="2"/>
      </w:numPr>
      <w:tabs>
        <w:tab w:val="clear" w:pos="1514"/>
      </w:tabs>
    </w:pPr>
  </w:style>
  <w:style w:type="paragraph" w:customStyle="1" w:styleId="TableOutline1">
    <w:name w:val="Table Outline 1"/>
    <w:basedOn w:val="TableBodyLeft"/>
    <w:rsid w:val="002251D6"/>
    <w:pPr>
      <w:numPr>
        <w:numId w:val="12"/>
      </w:numPr>
    </w:pPr>
  </w:style>
  <w:style w:type="paragraph" w:customStyle="1" w:styleId="TableOutline2">
    <w:name w:val="Table Outline 2"/>
    <w:basedOn w:val="TableOutline1"/>
    <w:rsid w:val="002251D6"/>
    <w:pPr>
      <w:numPr>
        <w:ilvl w:val="1"/>
      </w:numPr>
    </w:pPr>
  </w:style>
  <w:style w:type="paragraph" w:customStyle="1" w:styleId="TableOutline3">
    <w:name w:val="Table Outline 3"/>
    <w:basedOn w:val="TableOutline2"/>
    <w:rsid w:val="002251D6"/>
    <w:pPr>
      <w:numPr>
        <w:ilvl w:val="2"/>
      </w:numPr>
    </w:pPr>
  </w:style>
  <w:style w:type="paragraph" w:customStyle="1" w:styleId="TableOutline4">
    <w:name w:val="Table Outline 4"/>
    <w:basedOn w:val="TableOutline3"/>
    <w:rsid w:val="002251D6"/>
    <w:pPr>
      <w:numPr>
        <w:ilvl w:val="3"/>
      </w:numPr>
      <w:ind w:hanging="397"/>
    </w:pPr>
  </w:style>
  <w:style w:type="paragraph" w:customStyle="1" w:styleId="TableOutline5">
    <w:name w:val="Table Outline 5"/>
    <w:basedOn w:val="TableOutline4"/>
    <w:rsid w:val="002251D6"/>
    <w:pPr>
      <w:numPr>
        <w:ilvl w:val="4"/>
      </w:numPr>
    </w:pPr>
  </w:style>
  <w:style w:type="paragraph" w:customStyle="1" w:styleId="TableOutline6">
    <w:name w:val="Table Outline 6"/>
    <w:basedOn w:val="TableOutline5"/>
    <w:rsid w:val="002251D6"/>
    <w:pPr>
      <w:numPr>
        <w:ilvl w:val="5"/>
      </w:numPr>
    </w:pPr>
  </w:style>
  <w:style w:type="paragraph" w:customStyle="1" w:styleId="TableOutline7">
    <w:name w:val="Table Outline 7"/>
    <w:basedOn w:val="TableOutline6"/>
    <w:rsid w:val="002251D6"/>
    <w:pPr>
      <w:numPr>
        <w:ilvl w:val="6"/>
      </w:numPr>
    </w:pPr>
  </w:style>
  <w:style w:type="paragraph" w:customStyle="1" w:styleId="TitleLeft">
    <w:name w:val="Title Left"/>
    <w:basedOn w:val="Title"/>
    <w:next w:val="BodyText"/>
    <w:rsid w:val="002251D6"/>
    <w:pPr>
      <w:jc w:val="left"/>
    </w:pPr>
  </w:style>
  <w:style w:type="paragraph" w:customStyle="1" w:styleId="TitlePage">
    <w:name w:val="Title Page"/>
    <w:basedOn w:val="Normal"/>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120"/>
    </w:pPr>
  </w:style>
  <w:style w:type="paragraph" w:customStyle="1" w:styleId="TitlePageBold">
    <w:name w:val="Title Page Bold"/>
    <w:basedOn w:val="TitlePage"/>
    <w:rsid w:val="002251D6"/>
    <w:rPr>
      <w:rFonts w:ascii="Arial Bold" w:hAnsi="Arial Bold"/>
      <w:b/>
    </w:rPr>
  </w:style>
  <w:style w:type="paragraph" w:customStyle="1" w:styleId="TitlePageBoldCentre">
    <w:name w:val="Title Page Bold Centre"/>
    <w:basedOn w:val="TitlePageBold"/>
    <w:rsid w:val="002251D6"/>
    <w:pPr>
      <w:jc w:val="center"/>
    </w:pPr>
  </w:style>
  <w:style w:type="paragraph" w:customStyle="1" w:styleId="TitlePageSmall">
    <w:name w:val="Title Page Small"/>
    <w:basedOn w:val="TitlePage"/>
    <w:rsid w:val="002251D6"/>
    <w:rPr>
      <w:sz w:val="18"/>
    </w:rPr>
  </w:style>
  <w:style w:type="paragraph" w:customStyle="1" w:styleId="TitlePageSmallCentre">
    <w:name w:val="Title Page Small Centre"/>
    <w:basedOn w:val="TitlePageSmall"/>
    <w:rsid w:val="002251D6"/>
    <w:pPr>
      <w:jc w:val="center"/>
    </w:pPr>
  </w:style>
  <w:style w:type="paragraph" w:styleId="BodyText">
    <w:name w:val="Body Text"/>
    <w:aliases w:val="Body Text Char1,Body Text Char Char,Body Text Char1 Char Char,Body Text Char Char Char Char,Body Text Char2 Char Char Char Char,Body Text Char Char Char Char Char Char,Body Text Char1 Char Char Char Char Char Char,Body Text Char2 Char Char"/>
    <w:link w:val="BodyTextChar"/>
    <w:rsid w:val="002251D6"/>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jc w:val="both"/>
    </w:pPr>
    <w:rPr>
      <w:rFonts w:ascii="Arial" w:hAnsi="Arial" w:cs="Arial"/>
      <w:sz w:val="22"/>
      <w:lang w:val="en-GB" w:eastAsia="en-US"/>
    </w:rPr>
  </w:style>
  <w:style w:type="paragraph" w:styleId="BodyTextIndent">
    <w:name w:val="Body Text Indent"/>
    <w:basedOn w:val="BodyText"/>
    <w:rsid w:val="002251D6"/>
    <w:pPr>
      <w:ind w:left="397"/>
    </w:pPr>
  </w:style>
  <w:style w:type="paragraph" w:styleId="BodyTextIndent2">
    <w:name w:val="Body Text Indent 2"/>
    <w:basedOn w:val="BodyText"/>
    <w:rsid w:val="002251D6"/>
    <w:pPr>
      <w:ind w:left="907"/>
    </w:pPr>
  </w:style>
  <w:style w:type="paragraph" w:styleId="BodyText2">
    <w:name w:val="Body Text 2"/>
    <w:basedOn w:val="BodyTextIndent"/>
    <w:rsid w:val="002251D6"/>
  </w:style>
  <w:style w:type="paragraph" w:styleId="BodyText3">
    <w:name w:val="Body Text 3"/>
    <w:basedOn w:val="BodyTextIndent2"/>
    <w:rsid w:val="002251D6"/>
  </w:style>
  <w:style w:type="paragraph" w:styleId="BlockText">
    <w:name w:val="Block Text"/>
    <w:basedOn w:val="BodyText"/>
    <w:rsid w:val="002251D6"/>
  </w:style>
  <w:style w:type="paragraph" w:styleId="BodyTextFirstIndent">
    <w:name w:val="Body Text First Indent"/>
    <w:basedOn w:val="BodyTextIndent"/>
    <w:rsid w:val="002251D6"/>
  </w:style>
  <w:style w:type="paragraph" w:styleId="BodyTextFirstIndent2">
    <w:name w:val="Body Text First Indent 2"/>
    <w:basedOn w:val="BodyTextIndent2"/>
    <w:rsid w:val="002251D6"/>
  </w:style>
  <w:style w:type="paragraph" w:styleId="Caption">
    <w:name w:val="caption"/>
    <w:aliases w:val="Figure"/>
    <w:basedOn w:val="BodyText"/>
    <w:next w:val="BodyText"/>
    <w:qFormat/>
    <w:rsid w:val="002251D6"/>
    <w:pPr>
      <w:spacing w:before="120" w:after="240"/>
      <w:jc w:val="center"/>
    </w:pPr>
    <w:rPr>
      <w:rFonts w:ascii="Arial Bold" w:hAnsi="Arial Bold"/>
      <w:b/>
    </w:rPr>
  </w:style>
  <w:style w:type="paragraph" w:styleId="Closing">
    <w:name w:val="Closing"/>
    <w:basedOn w:val="BodyText"/>
    <w:next w:val="BodyText"/>
    <w:rsid w:val="002251D6"/>
  </w:style>
  <w:style w:type="character" w:styleId="CommentReference">
    <w:name w:val="annotation reference"/>
    <w:semiHidden/>
    <w:rsid w:val="002251D6"/>
    <w:rPr>
      <w:sz w:val="16"/>
      <w:szCs w:val="16"/>
    </w:rPr>
  </w:style>
  <w:style w:type="paragraph" w:styleId="CommentText">
    <w:name w:val="annotation text"/>
    <w:basedOn w:val="BodyText"/>
    <w:next w:val="BodyText"/>
    <w:link w:val="CommentTextChar"/>
    <w:semiHidden/>
    <w:rsid w:val="002251D6"/>
    <w:rPr>
      <w:sz w:val="20"/>
    </w:rPr>
  </w:style>
  <w:style w:type="paragraph" w:styleId="Date">
    <w:name w:val="Date"/>
    <w:basedOn w:val="BodyText"/>
    <w:next w:val="BodyText"/>
    <w:rsid w:val="002251D6"/>
  </w:style>
  <w:style w:type="paragraph" w:styleId="E-mailSignature">
    <w:name w:val="E-mail Signature"/>
    <w:basedOn w:val="BodyText"/>
    <w:rsid w:val="002251D6"/>
  </w:style>
  <w:style w:type="character" w:styleId="Emphasis">
    <w:name w:val="Emphasis"/>
    <w:qFormat/>
    <w:rsid w:val="002251D6"/>
    <w:rPr>
      <w:b/>
      <w:i w:val="0"/>
      <w:iCs/>
      <w:lang w:val="en-GB"/>
    </w:rPr>
  </w:style>
  <w:style w:type="character" w:styleId="EndnoteReference">
    <w:name w:val="endnote reference"/>
    <w:semiHidden/>
    <w:rsid w:val="002251D6"/>
    <w:rPr>
      <w:vertAlign w:val="superscript"/>
    </w:rPr>
  </w:style>
  <w:style w:type="paragraph" w:styleId="EndnoteText">
    <w:name w:val="endnote text"/>
    <w:basedOn w:val="BodyText"/>
    <w:semiHidden/>
    <w:rsid w:val="002251D6"/>
    <w:rPr>
      <w:sz w:val="18"/>
    </w:rPr>
  </w:style>
  <w:style w:type="paragraph" w:styleId="Footer">
    <w:name w:val="footer"/>
    <w:basedOn w:val="Header"/>
    <w:link w:val="FooterChar"/>
    <w:rsid w:val="002251D6"/>
    <w:pPr>
      <w:spacing w:before="60"/>
      <w:jc w:val="center"/>
    </w:pPr>
    <w:rPr>
      <w:color w:val="808080"/>
      <w:sz w:val="18"/>
    </w:rPr>
  </w:style>
  <w:style w:type="paragraph" w:styleId="Header">
    <w:name w:val="header"/>
    <w:basedOn w:val="BodyText"/>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5102"/>
      </w:tabs>
      <w:spacing w:before="20" w:after="0"/>
    </w:pPr>
    <w:rPr>
      <w:sz w:val="20"/>
    </w:rPr>
  </w:style>
  <w:style w:type="character" w:styleId="FootnoteReference">
    <w:name w:val="footnote reference"/>
    <w:semiHidden/>
    <w:rsid w:val="002251D6"/>
    <w:rPr>
      <w:vertAlign w:val="superscript"/>
    </w:rPr>
  </w:style>
  <w:style w:type="paragraph" w:styleId="FootnoteText">
    <w:name w:val="footnote text"/>
    <w:basedOn w:val="BodyText"/>
    <w:semiHidden/>
    <w:rsid w:val="002251D6"/>
    <w:rPr>
      <w:sz w:val="18"/>
    </w:rPr>
  </w:style>
  <w:style w:type="paragraph" w:styleId="Index1">
    <w:name w:val="index 1"/>
    <w:basedOn w:val="BodyText"/>
    <w:semiHidden/>
    <w:rsid w:val="002251D6"/>
    <w:pPr>
      <w:tabs>
        <w:tab w:val="clear" w:pos="907"/>
        <w:tab w:val="clear" w:pos="10205"/>
        <w:tab w:val="left" w:pos="794"/>
      </w:tabs>
      <w:ind w:left="397" w:hanging="397"/>
    </w:pPr>
  </w:style>
  <w:style w:type="paragraph" w:styleId="Index2">
    <w:name w:val="index 2"/>
    <w:basedOn w:val="Index1"/>
    <w:semiHidden/>
    <w:rsid w:val="002251D6"/>
    <w:pPr>
      <w:ind w:left="794"/>
    </w:pPr>
  </w:style>
  <w:style w:type="paragraph" w:styleId="Index3">
    <w:name w:val="index 3"/>
    <w:basedOn w:val="Index2"/>
    <w:semiHidden/>
    <w:rsid w:val="002251D6"/>
    <w:pPr>
      <w:ind w:left="1191"/>
    </w:pPr>
  </w:style>
  <w:style w:type="paragraph" w:styleId="Index4">
    <w:name w:val="index 4"/>
    <w:basedOn w:val="Index3"/>
    <w:semiHidden/>
    <w:rsid w:val="002251D6"/>
    <w:pPr>
      <w:ind w:left="1587"/>
    </w:pPr>
  </w:style>
  <w:style w:type="paragraph" w:styleId="Index5">
    <w:name w:val="index 5"/>
    <w:basedOn w:val="Index4"/>
    <w:semiHidden/>
    <w:rsid w:val="002251D6"/>
    <w:pPr>
      <w:ind w:left="1984"/>
    </w:pPr>
  </w:style>
  <w:style w:type="paragraph" w:styleId="Index6">
    <w:name w:val="index 6"/>
    <w:basedOn w:val="Index5"/>
    <w:semiHidden/>
    <w:rsid w:val="002251D6"/>
    <w:pPr>
      <w:ind w:left="2381"/>
    </w:pPr>
  </w:style>
  <w:style w:type="paragraph" w:styleId="Index7">
    <w:name w:val="index 7"/>
    <w:basedOn w:val="Index6"/>
    <w:semiHidden/>
    <w:rsid w:val="002251D6"/>
    <w:pPr>
      <w:ind w:left="2778"/>
    </w:pPr>
  </w:style>
  <w:style w:type="paragraph" w:styleId="Index8">
    <w:name w:val="index 8"/>
    <w:basedOn w:val="Index7"/>
    <w:semiHidden/>
    <w:rsid w:val="002251D6"/>
    <w:pPr>
      <w:ind w:left="3175"/>
    </w:pPr>
  </w:style>
  <w:style w:type="paragraph" w:styleId="Index9">
    <w:name w:val="index 9"/>
    <w:basedOn w:val="Index8"/>
    <w:semiHidden/>
    <w:rsid w:val="002251D6"/>
    <w:pPr>
      <w:ind w:left="3572"/>
    </w:pPr>
  </w:style>
  <w:style w:type="paragraph" w:styleId="IndexHeading">
    <w:name w:val="index heading"/>
    <w:basedOn w:val="Title"/>
    <w:next w:val="Index1"/>
    <w:semiHidden/>
    <w:rsid w:val="002251D6"/>
  </w:style>
  <w:style w:type="paragraph" w:styleId="Title">
    <w:name w:val="Title"/>
    <w:basedOn w:val="BodyText"/>
    <w:next w:val="BodyText"/>
    <w:qFormat/>
    <w:rsid w:val="002251D6"/>
    <w:pPr>
      <w:keepNext/>
      <w:keepLines/>
      <w:spacing w:after="200"/>
      <w:jc w:val="center"/>
    </w:pPr>
    <w:rPr>
      <w:rFonts w:ascii="Arial Bold" w:hAnsi="Arial Bold"/>
      <w:b/>
      <w:caps/>
      <w:sz w:val="24"/>
    </w:rPr>
  </w:style>
  <w:style w:type="paragraph" w:styleId="List">
    <w:name w:val="List"/>
    <w:basedOn w:val="BodyText"/>
    <w:rsid w:val="002251D6"/>
    <w:pPr>
      <w:tabs>
        <w:tab w:val="clear" w:pos="907"/>
        <w:tab w:val="clear" w:pos="10205"/>
        <w:tab w:val="left" w:pos="794"/>
      </w:tabs>
      <w:ind w:left="397" w:hanging="397"/>
    </w:pPr>
  </w:style>
  <w:style w:type="paragraph" w:styleId="List2">
    <w:name w:val="List 2"/>
    <w:basedOn w:val="List"/>
    <w:rsid w:val="002251D6"/>
    <w:pPr>
      <w:ind w:left="794"/>
    </w:pPr>
  </w:style>
  <w:style w:type="paragraph" w:styleId="List3">
    <w:name w:val="List 3"/>
    <w:basedOn w:val="List2"/>
    <w:rsid w:val="002251D6"/>
    <w:pPr>
      <w:ind w:left="1304" w:hanging="510"/>
    </w:pPr>
  </w:style>
  <w:style w:type="paragraph" w:styleId="List4">
    <w:name w:val="List 4"/>
    <w:basedOn w:val="List3"/>
    <w:rsid w:val="002251D6"/>
    <w:pPr>
      <w:ind w:left="1701" w:hanging="397"/>
    </w:pPr>
  </w:style>
  <w:style w:type="paragraph" w:styleId="List5">
    <w:name w:val="List 5"/>
    <w:basedOn w:val="List4"/>
    <w:rsid w:val="002251D6"/>
    <w:pPr>
      <w:ind w:left="2098"/>
    </w:pPr>
  </w:style>
  <w:style w:type="paragraph" w:styleId="ListBullet">
    <w:name w:val="List Bullet"/>
    <w:basedOn w:val="List"/>
    <w:rsid w:val="002251D6"/>
    <w:pPr>
      <w:numPr>
        <w:numId w:val="6"/>
      </w:numPr>
      <w:tabs>
        <w:tab w:val="left" w:pos="794"/>
      </w:tabs>
    </w:pPr>
  </w:style>
  <w:style w:type="paragraph" w:styleId="ListBullet5">
    <w:name w:val="List Bullet 5"/>
    <w:basedOn w:val="ListBullet4"/>
    <w:rsid w:val="002251D6"/>
    <w:pPr>
      <w:numPr>
        <w:ilvl w:val="4"/>
      </w:numPr>
      <w:tabs>
        <w:tab w:val="left" w:pos="2494"/>
      </w:tabs>
      <w:ind w:hanging="397"/>
    </w:pPr>
  </w:style>
  <w:style w:type="paragraph" w:styleId="ListBullet4">
    <w:name w:val="List Bullet 4"/>
    <w:basedOn w:val="ListBullet3"/>
    <w:rsid w:val="002251D6"/>
    <w:pPr>
      <w:numPr>
        <w:ilvl w:val="3"/>
      </w:numPr>
      <w:tabs>
        <w:tab w:val="left" w:pos="2098"/>
      </w:tabs>
    </w:pPr>
  </w:style>
  <w:style w:type="paragraph" w:styleId="ListBullet3">
    <w:name w:val="List Bullet 3"/>
    <w:basedOn w:val="ListBullet2"/>
    <w:rsid w:val="002251D6"/>
    <w:pPr>
      <w:numPr>
        <w:ilvl w:val="2"/>
      </w:numPr>
      <w:tabs>
        <w:tab w:val="left" w:pos="1701"/>
      </w:tabs>
    </w:pPr>
  </w:style>
  <w:style w:type="paragraph" w:styleId="ListBullet2">
    <w:name w:val="List Bullet 2"/>
    <w:basedOn w:val="ListBullet"/>
    <w:rsid w:val="002251D6"/>
    <w:pPr>
      <w:numPr>
        <w:ilvl w:val="1"/>
      </w:numPr>
      <w:tabs>
        <w:tab w:val="left" w:pos="1304"/>
      </w:tabs>
    </w:pPr>
  </w:style>
  <w:style w:type="paragraph" w:styleId="ListContinue">
    <w:name w:val="List Continue"/>
    <w:basedOn w:val="List"/>
    <w:rsid w:val="002251D6"/>
    <w:pPr>
      <w:ind w:firstLine="0"/>
    </w:pPr>
  </w:style>
  <w:style w:type="paragraph" w:styleId="ListContinue2">
    <w:name w:val="List Continue 2"/>
    <w:basedOn w:val="ListContinue"/>
    <w:rsid w:val="002251D6"/>
    <w:pPr>
      <w:ind w:left="794"/>
    </w:pPr>
  </w:style>
  <w:style w:type="paragraph" w:styleId="ListContinue3">
    <w:name w:val="List Continue 3"/>
    <w:basedOn w:val="ListContinue2"/>
    <w:rsid w:val="002251D6"/>
    <w:pPr>
      <w:ind w:left="1304"/>
    </w:pPr>
  </w:style>
  <w:style w:type="paragraph" w:styleId="ListContinue4">
    <w:name w:val="List Continue 4"/>
    <w:basedOn w:val="ListContinue3"/>
    <w:rsid w:val="002251D6"/>
    <w:pPr>
      <w:ind w:left="1701"/>
    </w:pPr>
  </w:style>
  <w:style w:type="paragraph" w:styleId="ListContinue5">
    <w:name w:val="List Continue 5"/>
    <w:basedOn w:val="ListContinue4"/>
    <w:rsid w:val="002251D6"/>
    <w:pPr>
      <w:ind w:left="2098"/>
    </w:pPr>
  </w:style>
  <w:style w:type="paragraph" w:styleId="ListNumber">
    <w:name w:val="List Number"/>
    <w:basedOn w:val="List"/>
    <w:rsid w:val="002251D6"/>
    <w:pPr>
      <w:numPr>
        <w:numId w:val="7"/>
      </w:numPr>
      <w:tabs>
        <w:tab w:val="left" w:pos="397"/>
      </w:tabs>
    </w:pPr>
  </w:style>
  <w:style w:type="paragraph" w:styleId="ListNumber5">
    <w:name w:val="List Number 5"/>
    <w:basedOn w:val="ListNumber4"/>
    <w:rsid w:val="002251D6"/>
    <w:pPr>
      <w:numPr>
        <w:ilvl w:val="4"/>
      </w:numPr>
      <w:tabs>
        <w:tab w:val="left" w:pos="2098"/>
      </w:tabs>
    </w:pPr>
  </w:style>
  <w:style w:type="paragraph" w:styleId="ListNumber4">
    <w:name w:val="List Number 4"/>
    <w:basedOn w:val="ListNumber3"/>
    <w:rsid w:val="002251D6"/>
    <w:pPr>
      <w:numPr>
        <w:ilvl w:val="3"/>
      </w:numPr>
      <w:tabs>
        <w:tab w:val="left" w:pos="1701"/>
      </w:tabs>
    </w:pPr>
  </w:style>
  <w:style w:type="paragraph" w:styleId="ListNumber3">
    <w:name w:val="List Number 3"/>
    <w:basedOn w:val="ListNumber2"/>
    <w:rsid w:val="002251D6"/>
    <w:pPr>
      <w:numPr>
        <w:ilvl w:val="2"/>
      </w:numPr>
      <w:tabs>
        <w:tab w:val="clear" w:pos="1877"/>
      </w:tabs>
    </w:pPr>
  </w:style>
  <w:style w:type="paragraph" w:styleId="ListNumber2">
    <w:name w:val="List Number 2"/>
    <w:basedOn w:val="ListNumber"/>
    <w:rsid w:val="002251D6"/>
    <w:pPr>
      <w:numPr>
        <w:ilvl w:val="1"/>
      </w:numPr>
      <w:tabs>
        <w:tab w:val="left" w:pos="794"/>
      </w:tabs>
    </w:pPr>
  </w:style>
  <w:style w:type="paragraph" w:styleId="NormalIndent">
    <w:name w:val="Normal Indent"/>
    <w:basedOn w:val="Normal"/>
    <w:rsid w:val="002251D6"/>
    <w:pPr>
      <w:ind w:left="397"/>
    </w:pPr>
  </w:style>
  <w:style w:type="paragraph" w:styleId="NoteHeading">
    <w:name w:val="Note Heading"/>
    <w:basedOn w:val="BodyText"/>
    <w:next w:val="BodyText"/>
    <w:rsid w:val="002251D6"/>
  </w:style>
  <w:style w:type="paragraph" w:styleId="PlainText">
    <w:name w:val="Plain Text"/>
    <w:basedOn w:val="BodyText"/>
    <w:next w:val="BodyText"/>
    <w:rsid w:val="002251D6"/>
  </w:style>
  <w:style w:type="paragraph" w:styleId="Salutation">
    <w:name w:val="Salutation"/>
    <w:basedOn w:val="BodyText"/>
    <w:next w:val="BodyText"/>
    <w:rsid w:val="002251D6"/>
  </w:style>
  <w:style w:type="paragraph" w:styleId="Signature">
    <w:name w:val="Signature"/>
    <w:basedOn w:val="BodyText"/>
    <w:next w:val="BodyText"/>
    <w:rsid w:val="002251D6"/>
  </w:style>
  <w:style w:type="paragraph" w:styleId="TableofAuthorities">
    <w:name w:val="table of authorities"/>
    <w:basedOn w:val="BodyText"/>
    <w:next w:val="BodyText"/>
    <w:semiHidden/>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right" w:leader="dot" w:pos="10205"/>
      </w:tabs>
      <w:ind w:left="283" w:hanging="283"/>
    </w:pPr>
    <w:rPr>
      <w:sz w:val="20"/>
    </w:rPr>
  </w:style>
  <w:style w:type="paragraph" w:styleId="TableofFigures">
    <w:name w:val="table of figures"/>
    <w:basedOn w:val="BodyText"/>
    <w:next w:val="BodyText"/>
    <w:uiPriority w:val="99"/>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right" w:leader="dot" w:pos="10205"/>
      </w:tabs>
      <w:spacing w:after="0"/>
      <w:ind w:left="850" w:right="397" w:hanging="850"/>
    </w:pPr>
    <w:rPr>
      <w:sz w:val="20"/>
    </w:rPr>
  </w:style>
  <w:style w:type="paragraph" w:styleId="Subtitle">
    <w:name w:val="Subtitle"/>
    <w:basedOn w:val="Title"/>
    <w:next w:val="BodyText"/>
    <w:qFormat/>
    <w:rsid w:val="002251D6"/>
    <w:pPr>
      <w:spacing w:before="360"/>
    </w:pPr>
    <w:rPr>
      <w:caps w:val="0"/>
      <w:sz w:val="22"/>
    </w:rPr>
  </w:style>
  <w:style w:type="paragraph" w:styleId="TOAHeading">
    <w:name w:val="toa heading"/>
    <w:basedOn w:val="Title"/>
    <w:next w:val="BodyText"/>
    <w:semiHidden/>
    <w:rsid w:val="002251D6"/>
  </w:style>
  <w:style w:type="paragraph" w:styleId="TOC1">
    <w:name w:val="toc 1"/>
    <w:basedOn w:val="BodyText"/>
    <w:next w:val="BodyText"/>
    <w:uiPriority w:val="39"/>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right" w:leader="dot" w:pos="10205"/>
      </w:tabs>
      <w:spacing w:before="120"/>
      <w:ind w:left="283" w:right="397" w:hanging="283"/>
    </w:pPr>
    <w:rPr>
      <w:rFonts w:ascii="Arial Bold" w:hAnsi="Arial Bold"/>
      <w:b/>
      <w:caps/>
      <w:sz w:val="20"/>
    </w:rPr>
  </w:style>
  <w:style w:type="paragraph" w:styleId="TOC2">
    <w:name w:val="toc 2"/>
    <w:basedOn w:val="TOC1"/>
    <w:next w:val="BodyText"/>
    <w:uiPriority w:val="39"/>
    <w:rsid w:val="002251D6"/>
    <w:pPr>
      <w:spacing w:before="0" w:after="0"/>
      <w:ind w:left="567"/>
    </w:pPr>
    <w:rPr>
      <w:rFonts w:ascii="Arial" w:hAnsi="Arial"/>
      <w:b w:val="0"/>
    </w:rPr>
  </w:style>
  <w:style w:type="paragraph" w:styleId="TOC3">
    <w:name w:val="toc 3"/>
    <w:basedOn w:val="TOC2"/>
    <w:next w:val="BodyText"/>
    <w:uiPriority w:val="39"/>
    <w:rsid w:val="002251D6"/>
    <w:pPr>
      <w:ind w:left="850"/>
    </w:pPr>
    <w:rPr>
      <w:caps w:val="0"/>
    </w:rPr>
  </w:style>
  <w:style w:type="paragraph" w:styleId="TOC4">
    <w:name w:val="toc 4"/>
    <w:basedOn w:val="TOC3"/>
    <w:next w:val="BodyText"/>
    <w:semiHidden/>
    <w:rsid w:val="002251D6"/>
    <w:pPr>
      <w:ind w:left="1134"/>
    </w:pPr>
  </w:style>
  <w:style w:type="paragraph" w:styleId="TOC5">
    <w:name w:val="toc 5"/>
    <w:basedOn w:val="TOC4"/>
    <w:next w:val="BodyText"/>
    <w:semiHidden/>
    <w:rsid w:val="002251D6"/>
    <w:pPr>
      <w:ind w:left="1417"/>
    </w:pPr>
  </w:style>
  <w:style w:type="paragraph" w:styleId="TOC6">
    <w:name w:val="toc 6"/>
    <w:basedOn w:val="TOC5"/>
    <w:next w:val="BodyText"/>
    <w:semiHidden/>
    <w:rsid w:val="002251D6"/>
    <w:pPr>
      <w:ind w:left="1701"/>
    </w:pPr>
  </w:style>
  <w:style w:type="paragraph" w:styleId="TOC7">
    <w:name w:val="toc 7"/>
    <w:basedOn w:val="TOC6"/>
    <w:next w:val="BodyText"/>
    <w:semiHidden/>
    <w:rsid w:val="002251D6"/>
    <w:pPr>
      <w:ind w:left="1984"/>
    </w:pPr>
  </w:style>
  <w:style w:type="paragraph" w:styleId="TOC8">
    <w:name w:val="toc 8"/>
    <w:basedOn w:val="TOC7"/>
    <w:next w:val="BodyText"/>
    <w:semiHidden/>
    <w:rsid w:val="002251D6"/>
    <w:pPr>
      <w:ind w:left="2268"/>
    </w:pPr>
  </w:style>
  <w:style w:type="paragraph" w:styleId="TOC9">
    <w:name w:val="toc 9"/>
    <w:basedOn w:val="BodyText"/>
    <w:next w:val="BodyText"/>
    <w:semiHidden/>
    <w:rsid w:val="002251D6"/>
  </w:style>
  <w:style w:type="character" w:styleId="Hyperlink">
    <w:name w:val="Hyperlink"/>
    <w:uiPriority w:val="99"/>
    <w:rsid w:val="002251D6"/>
    <w:rPr>
      <w:color w:val="0000FF"/>
      <w:u w:val="single"/>
    </w:rPr>
  </w:style>
  <w:style w:type="character" w:styleId="FollowedHyperlink">
    <w:name w:val="FollowedHyperlink"/>
    <w:rsid w:val="002251D6"/>
    <w:rPr>
      <w:color w:val="800080"/>
      <w:u w:val="single"/>
    </w:rPr>
  </w:style>
  <w:style w:type="paragraph" w:customStyle="1" w:styleId="Attachment1">
    <w:name w:val="Attachment 1"/>
    <w:basedOn w:val="BodyText"/>
    <w:next w:val="BodyText"/>
    <w:rsid w:val="002251D6"/>
    <w:pPr>
      <w:keepNext/>
      <w:keepLines/>
      <w:pageBreakBefore/>
      <w:numPr>
        <w:numId w:val="2"/>
      </w:numPr>
      <w:spacing w:after="200"/>
      <w:jc w:val="center"/>
      <w:outlineLvl w:val="0"/>
    </w:pPr>
    <w:rPr>
      <w:rFonts w:ascii="Arial Bold" w:hAnsi="Arial Bold"/>
      <w:b/>
      <w:caps/>
      <w:sz w:val="24"/>
    </w:rPr>
  </w:style>
  <w:style w:type="character" w:customStyle="1" w:styleId="Formulae">
    <w:name w:val="Formulae"/>
    <w:rsid w:val="002251D6"/>
    <w:rPr>
      <w:position w:val="-10"/>
      <w:lang w:val="en-GB"/>
    </w:rPr>
  </w:style>
  <w:style w:type="paragraph" w:customStyle="1" w:styleId="Attachment2">
    <w:name w:val="Attachment 2"/>
    <w:basedOn w:val="Attachment1"/>
    <w:next w:val="BodyText"/>
    <w:rsid w:val="002251D6"/>
    <w:pPr>
      <w:pageBreakBefore w:val="0"/>
      <w:numPr>
        <w:ilvl w:val="1"/>
      </w:numPr>
      <w:spacing w:before="360"/>
      <w:jc w:val="left"/>
      <w:outlineLvl w:val="1"/>
    </w:pPr>
    <w:rPr>
      <w:sz w:val="22"/>
    </w:rPr>
  </w:style>
  <w:style w:type="paragraph" w:customStyle="1" w:styleId="Attachment3">
    <w:name w:val="Attachment 3"/>
    <w:basedOn w:val="Attachment2"/>
    <w:next w:val="BodyText"/>
    <w:rsid w:val="002251D6"/>
    <w:pPr>
      <w:numPr>
        <w:ilvl w:val="2"/>
      </w:numPr>
      <w:spacing w:before="280"/>
      <w:outlineLvl w:val="2"/>
    </w:pPr>
    <w:rPr>
      <w:caps w:val="0"/>
    </w:rPr>
  </w:style>
  <w:style w:type="paragraph" w:customStyle="1" w:styleId="Attachment4">
    <w:name w:val="Attachment 4"/>
    <w:basedOn w:val="Attachment3"/>
    <w:next w:val="BodyText"/>
    <w:rsid w:val="002251D6"/>
    <w:pPr>
      <w:numPr>
        <w:ilvl w:val="3"/>
      </w:numPr>
      <w:outlineLvl w:val="3"/>
    </w:pPr>
  </w:style>
  <w:style w:type="paragraph" w:customStyle="1" w:styleId="Attachment5">
    <w:name w:val="Attachment 5"/>
    <w:basedOn w:val="Attachment4"/>
    <w:next w:val="BodyText"/>
    <w:rsid w:val="002251D6"/>
    <w:pPr>
      <w:numPr>
        <w:ilvl w:val="4"/>
      </w:numPr>
      <w:outlineLvl w:val="4"/>
    </w:pPr>
  </w:style>
  <w:style w:type="paragraph" w:customStyle="1" w:styleId="Attachment6">
    <w:name w:val="Attachment 6"/>
    <w:basedOn w:val="Attachment5"/>
    <w:next w:val="BodyText2"/>
    <w:rsid w:val="002251D6"/>
    <w:pPr>
      <w:keepNext w:val="0"/>
      <w:numPr>
        <w:ilvl w:val="5"/>
      </w:numPr>
      <w:tabs>
        <w:tab w:val="left" w:pos="397"/>
      </w:tabs>
      <w:spacing w:before="0" w:after="120"/>
      <w:jc w:val="both"/>
      <w:outlineLvl w:val="5"/>
    </w:pPr>
    <w:rPr>
      <w:rFonts w:ascii="Arial" w:hAnsi="Arial"/>
      <w:b w:val="0"/>
    </w:rPr>
  </w:style>
  <w:style w:type="paragraph" w:customStyle="1" w:styleId="Attachment7">
    <w:name w:val="Attachment 7"/>
    <w:basedOn w:val="Attachment6"/>
    <w:next w:val="BodyText3"/>
    <w:rsid w:val="002251D6"/>
    <w:pPr>
      <w:numPr>
        <w:ilvl w:val="6"/>
      </w:numPr>
      <w:tabs>
        <w:tab w:val="left" w:pos="907"/>
      </w:tabs>
      <w:outlineLvl w:val="6"/>
    </w:pPr>
  </w:style>
  <w:style w:type="paragraph" w:customStyle="1" w:styleId="Attachment8">
    <w:name w:val="Attachment 8"/>
    <w:basedOn w:val="Attachment7"/>
    <w:rsid w:val="002251D6"/>
    <w:pPr>
      <w:numPr>
        <w:ilvl w:val="7"/>
      </w:numPr>
      <w:tabs>
        <w:tab w:val="left" w:pos="1304"/>
      </w:tabs>
      <w:outlineLvl w:val="7"/>
    </w:pPr>
  </w:style>
  <w:style w:type="paragraph" w:customStyle="1" w:styleId="Attachment9">
    <w:name w:val="Attachment 9"/>
    <w:basedOn w:val="Attachment8"/>
    <w:rsid w:val="002251D6"/>
    <w:pPr>
      <w:numPr>
        <w:ilvl w:val="8"/>
      </w:numPr>
      <w:tabs>
        <w:tab w:val="left" w:pos="1701"/>
      </w:tabs>
      <w:outlineLvl w:val="8"/>
    </w:pPr>
  </w:style>
  <w:style w:type="character" w:customStyle="1" w:styleId="Superscript">
    <w:name w:val="Superscript"/>
    <w:rsid w:val="002251D6"/>
    <w:rPr>
      <w:vertAlign w:val="superscript"/>
      <w:lang w:val="en-GB"/>
    </w:rPr>
  </w:style>
  <w:style w:type="character" w:customStyle="1" w:styleId="Subscript">
    <w:name w:val="Subscript"/>
    <w:rsid w:val="002251D6"/>
    <w:rPr>
      <w:vertAlign w:val="subscript"/>
      <w:lang w:val="en-GB"/>
    </w:rPr>
  </w:style>
  <w:style w:type="paragraph" w:styleId="BalloonText">
    <w:name w:val="Balloon Text"/>
    <w:basedOn w:val="Normal"/>
    <w:semiHidden/>
    <w:rsid w:val="002251D6"/>
    <w:rPr>
      <w:rFonts w:ascii="Tahoma" w:hAnsi="Tahoma" w:cs="Tahoma"/>
      <w:sz w:val="16"/>
      <w:szCs w:val="16"/>
    </w:rPr>
  </w:style>
  <w:style w:type="character" w:customStyle="1" w:styleId="Instruction">
    <w:name w:val="Instruction"/>
    <w:rsid w:val="002251D6"/>
    <w:rPr>
      <w:color w:val="0000FF"/>
      <w:lang w:val="en-GB"/>
    </w:rPr>
  </w:style>
  <w:style w:type="paragraph" w:customStyle="1" w:styleId="FooterRed">
    <w:name w:val="Footer Red"/>
    <w:basedOn w:val="Header"/>
    <w:rsid w:val="002251D6"/>
    <w:pPr>
      <w:spacing w:before="60"/>
      <w:jc w:val="center"/>
    </w:pPr>
    <w:rPr>
      <w:b/>
      <w:color w:val="FF0000"/>
    </w:rPr>
  </w:style>
  <w:style w:type="paragraph" w:customStyle="1" w:styleId="HeaderBold">
    <w:name w:val="Header Bold"/>
    <w:basedOn w:val="Header"/>
    <w:rsid w:val="002251D6"/>
    <w:rPr>
      <w:b/>
    </w:rPr>
  </w:style>
  <w:style w:type="paragraph" w:customStyle="1" w:styleId="TitlePageRed">
    <w:name w:val="Title Page Red"/>
    <w:basedOn w:val="TitlePage"/>
    <w:rsid w:val="002251D6"/>
    <w:rPr>
      <w:rFonts w:ascii="Arial Bold" w:hAnsi="Arial Bold"/>
      <w:b/>
      <w:color w:val="FF0000"/>
    </w:rPr>
  </w:style>
  <w:style w:type="paragraph" w:customStyle="1" w:styleId="StandardParagraph">
    <w:name w:val="Standard Paragraph"/>
    <w:basedOn w:val="Normal"/>
    <w:link w:val="StandardParagraphChar"/>
    <w:rsid w:val="00CF15A1"/>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240"/>
      <w:jc w:val="both"/>
    </w:pPr>
    <w:rPr>
      <w:rFonts w:cs="Times New Roman"/>
      <w:sz w:val="20"/>
      <w:szCs w:val="20"/>
      <w:lang w:eastAsia="en-ZA"/>
    </w:rPr>
  </w:style>
  <w:style w:type="character" w:customStyle="1" w:styleId="StandardParagraphChar">
    <w:name w:val="Standard Paragraph Char"/>
    <w:link w:val="StandardParagraph"/>
    <w:rsid w:val="00CF15A1"/>
    <w:rPr>
      <w:rFonts w:ascii="Arial" w:hAnsi="Arial"/>
      <w:lang w:val="en-GB"/>
    </w:rPr>
  </w:style>
  <w:style w:type="table" w:styleId="TableGrid">
    <w:name w:val="Table Grid"/>
    <w:basedOn w:val="TableNormal"/>
    <w:uiPriority w:val="59"/>
    <w:rsid w:val="00F831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573EF"/>
    <w:rPr>
      <w:rFonts w:ascii="Arial" w:hAnsi="Arial" w:cs="Arial"/>
      <w:color w:val="808080"/>
      <w:sz w:val="18"/>
      <w:lang w:val="en-GB" w:eastAsia="en-US"/>
    </w:rPr>
  </w:style>
  <w:style w:type="character" w:customStyle="1" w:styleId="Heading3Char">
    <w:name w:val="Heading 3 Char"/>
    <w:link w:val="Heading3"/>
    <w:rsid w:val="005A76F3"/>
    <w:rPr>
      <w:rFonts w:ascii="Arial Bold" w:hAnsi="Arial Bold" w:cs="Arial"/>
      <w:b/>
      <w:sz w:val="22"/>
      <w:lang w:val="en-GB" w:eastAsia="en-US"/>
    </w:rPr>
  </w:style>
  <w:style w:type="character" w:customStyle="1" w:styleId="BodyTextChar">
    <w:name w:val="Body Text Char"/>
    <w:aliases w:val="Body Text Char1 Char,Body Text Char Char Char,Body Text Char1 Char Char Char,Body Text Char Char Char Char Char,Body Text Char2 Char Char Char Char Char,Body Text Char Char Char Char Char Char Char,Body Text Char2 Char Char Char"/>
    <w:basedOn w:val="DefaultParagraphFont"/>
    <w:link w:val="BodyText"/>
    <w:rsid w:val="007D6510"/>
    <w:rPr>
      <w:rFonts w:ascii="Arial" w:hAnsi="Arial" w:cs="Arial"/>
      <w:sz w:val="22"/>
      <w:lang w:val="en-GB" w:eastAsia="en-US"/>
    </w:rPr>
  </w:style>
  <w:style w:type="paragraph" w:styleId="CommentSubject">
    <w:name w:val="annotation subject"/>
    <w:basedOn w:val="CommentText"/>
    <w:next w:val="CommentText"/>
    <w:link w:val="CommentSubjectChar"/>
    <w:uiPriority w:val="99"/>
    <w:semiHidden/>
    <w:unhideWhenUsed/>
    <w:rsid w:val="00093FAB"/>
    <w:pPr>
      <w:tabs>
        <w:tab w:val="clear" w:pos="10205"/>
      </w:tabs>
      <w:jc w:val="left"/>
    </w:pPr>
    <w:rPr>
      <w:b/>
      <w:bCs/>
    </w:rPr>
  </w:style>
  <w:style w:type="character" w:customStyle="1" w:styleId="CommentTextChar">
    <w:name w:val="Comment Text Char"/>
    <w:basedOn w:val="BodyTextChar"/>
    <w:link w:val="CommentText"/>
    <w:semiHidden/>
    <w:rsid w:val="00093FAB"/>
    <w:rPr>
      <w:rFonts w:ascii="Arial" w:hAnsi="Arial" w:cs="Arial"/>
      <w:sz w:val="22"/>
      <w:lang w:val="en-GB" w:eastAsia="en-US"/>
    </w:rPr>
  </w:style>
  <w:style w:type="character" w:customStyle="1" w:styleId="CommentSubjectChar">
    <w:name w:val="Comment Subject Char"/>
    <w:basedOn w:val="CommentTextChar"/>
    <w:link w:val="CommentSubject"/>
    <w:uiPriority w:val="99"/>
    <w:semiHidden/>
    <w:rsid w:val="00093FAB"/>
    <w:rPr>
      <w:rFonts w:ascii="Arial" w:hAnsi="Arial" w:cs="Arial"/>
      <w:b/>
      <w:bCs/>
      <w:sz w:val="22"/>
      <w:lang w:val="en-GB" w:eastAsia="en-US"/>
    </w:rPr>
  </w:style>
  <w:style w:type="paragraph" w:customStyle="1" w:styleId="Default">
    <w:name w:val="Default"/>
    <w:rsid w:val="00442D0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63B28"/>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ind w:left="720"/>
    </w:pPr>
    <w:rPr>
      <w:rFonts w:ascii="Calibri" w:eastAsia="Calibri" w:hAnsi="Calibri" w:cs="Times New Roman"/>
      <w:szCs w:val="22"/>
      <w:lang w:val="en-ZA" w:eastAsia="en-ZA"/>
    </w:rPr>
  </w:style>
  <w:style w:type="character" w:customStyle="1" w:styleId="Heading7Char">
    <w:name w:val="Heading 7 Char"/>
    <w:basedOn w:val="DefaultParagraphFont"/>
    <w:link w:val="Heading7"/>
    <w:rsid w:val="007D33FA"/>
    <w:rPr>
      <w:rFonts w:ascii="Arial" w:hAnsi="Arial" w:cs="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90191">
      <w:bodyDiv w:val="1"/>
      <w:marLeft w:val="0"/>
      <w:marRight w:val="0"/>
      <w:marTop w:val="0"/>
      <w:marBottom w:val="0"/>
      <w:divBdr>
        <w:top w:val="none" w:sz="0" w:space="0" w:color="auto"/>
        <w:left w:val="none" w:sz="0" w:space="0" w:color="auto"/>
        <w:bottom w:val="none" w:sz="0" w:space="0" w:color="auto"/>
        <w:right w:val="none" w:sz="0" w:space="0" w:color="auto"/>
      </w:divBdr>
    </w:div>
    <w:div w:id="426536047">
      <w:bodyDiv w:val="1"/>
      <w:marLeft w:val="0"/>
      <w:marRight w:val="0"/>
      <w:marTop w:val="0"/>
      <w:marBottom w:val="0"/>
      <w:divBdr>
        <w:top w:val="none" w:sz="0" w:space="0" w:color="auto"/>
        <w:left w:val="none" w:sz="0" w:space="0" w:color="auto"/>
        <w:bottom w:val="none" w:sz="0" w:space="0" w:color="auto"/>
        <w:right w:val="none" w:sz="0" w:space="0" w:color="auto"/>
      </w:divBdr>
    </w:div>
    <w:div w:id="601643705">
      <w:bodyDiv w:val="1"/>
      <w:marLeft w:val="0"/>
      <w:marRight w:val="0"/>
      <w:marTop w:val="0"/>
      <w:marBottom w:val="0"/>
      <w:divBdr>
        <w:top w:val="none" w:sz="0" w:space="0" w:color="auto"/>
        <w:left w:val="none" w:sz="0" w:space="0" w:color="auto"/>
        <w:bottom w:val="none" w:sz="0" w:space="0" w:color="auto"/>
        <w:right w:val="none" w:sz="0" w:space="0" w:color="auto"/>
      </w:divBdr>
    </w:div>
    <w:div w:id="804928777">
      <w:bodyDiv w:val="1"/>
      <w:marLeft w:val="0"/>
      <w:marRight w:val="0"/>
      <w:marTop w:val="0"/>
      <w:marBottom w:val="0"/>
      <w:divBdr>
        <w:top w:val="none" w:sz="0" w:space="0" w:color="auto"/>
        <w:left w:val="none" w:sz="0" w:space="0" w:color="auto"/>
        <w:bottom w:val="none" w:sz="0" w:space="0" w:color="auto"/>
        <w:right w:val="none" w:sz="0" w:space="0" w:color="auto"/>
      </w:divBdr>
    </w:div>
    <w:div w:id="1141656977">
      <w:bodyDiv w:val="1"/>
      <w:marLeft w:val="0"/>
      <w:marRight w:val="0"/>
      <w:marTop w:val="0"/>
      <w:marBottom w:val="0"/>
      <w:divBdr>
        <w:top w:val="none" w:sz="0" w:space="0" w:color="auto"/>
        <w:left w:val="none" w:sz="0" w:space="0" w:color="auto"/>
        <w:bottom w:val="none" w:sz="0" w:space="0" w:color="auto"/>
        <w:right w:val="none" w:sz="0" w:space="0" w:color="auto"/>
      </w:divBdr>
    </w:div>
    <w:div w:id="1614165441">
      <w:bodyDiv w:val="1"/>
      <w:marLeft w:val="0"/>
      <w:marRight w:val="0"/>
      <w:marTop w:val="0"/>
      <w:marBottom w:val="0"/>
      <w:divBdr>
        <w:top w:val="none" w:sz="0" w:space="0" w:color="auto"/>
        <w:left w:val="none" w:sz="0" w:space="0" w:color="auto"/>
        <w:bottom w:val="none" w:sz="0" w:space="0" w:color="auto"/>
        <w:right w:val="none" w:sz="0" w:space="0" w:color="auto"/>
      </w:divBdr>
    </w:div>
    <w:div w:id="1865093090">
      <w:bodyDiv w:val="1"/>
      <w:marLeft w:val="0"/>
      <w:marRight w:val="0"/>
      <w:marTop w:val="0"/>
      <w:marBottom w:val="0"/>
      <w:divBdr>
        <w:top w:val="none" w:sz="0" w:space="0" w:color="auto"/>
        <w:left w:val="none" w:sz="0" w:space="0" w:color="auto"/>
        <w:bottom w:val="none" w:sz="0" w:space="0" w:color="auto"/>
        <w:right w:val="none" w:sz="0" w:space="0" w:color="auto"/>
      </w:divBdr>
    </w:div>
    <w:div w:id="193994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0Eskom\3%20My%20Facilities\Document%20Management\3.%20Document%20Centre\Work%20Area\GBE%20Templates\32-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7B021-FF76-4DC0-A4DA-C7CAB2F6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32-4 Template</Template>
  <TotalTime>119</TotalTime>
  <Pages>17</Pages>
  <Words>3594</Words>
  <Characters>20488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Document Title</vt:lpstr>
    </vt:vector>
  </TitlesOfParts>
  <Company>Eskom</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User</dc:creator>
  <cp:lastModifiedBy>Jack Lekalakala</cp:lastModifiedBy>
  <cp:revision>31</cp:revision>
  <cp:lastPrinted>2022-03-14T14:31:00Z</cp:lastPrinted>
  <dcterms:created xsi:type="dcterms:W3CDTF">2022-03-09T10:43:00Z</dcterms:created>
  <dcterms:modified xsi:type="dcterms:W3CDTF">2022-03-14T15:02:00Z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32-4</vt:lpwstr>
  </property>
  <property fmtid="{D5CDD505-2E9C-101B-9397-08002B2CF9AE}" pid="3" name="Issue level">
    <vt:lpwstr>5</vt:lpwstr>
  </property>
  <property fmtid="{D5CDD505-2E9C-101B-9397-08002B2CF9AE}" pid="4" name="Classification">
    <vt:lpwstr>CONTROLLED DISCLOSURE</vt:lpwstr>
  </property>
  <property fmtid="{D5CDD505-2E9C-101B-9397-08002B2CF9AE}" pid="5" name="Type">
    <vt:lpwstr>Document Template</vt:lpwstr>
  </property>
  <property fmtid="{D5CDD505-2E9C-101B-9397-08002B2CF9AE}" pid="6" name="Discipline">
    <vt:lpwstr>Division/Department/Section</vt:lpwstr>
  </property>
  <property fmtid="{D5CDD505-2E9C-101B-9397-08002B2CF9AE}" pid="7" name="Compiled name">
    <vt:lpwstr>Initials and Surname</vt:lpwstr>
  </property>
  <property fmtid="{D5CDD505-2E9C-101B-9397-08002B2CF9AE}" pid="8" name="Compiled title">
    <vt:lpwstr>Designation</vt:lpwstr>
  </property>
  <property fmtid="{D5CDD505-2E9C-101B-9397-08002B2CF9AE}" pid="9" name="Approved name">
    <vt:lpwstr>Initials and Surname</vt:lpwstr>
  </property>
  <property fmtid="{D5CDD505-2E9C-101B-9397-08002B2CF9AE}" pid="10" name="Approved title">
    <vt:lpwstr>Designation</vt:lpwstr>
  </property>
  <property fmtid="{D5CDD505-2E9C-101B-9397-08002B2CF9AE}" pid="11" name="Authorized name">
    <vt:lpwstr>Initials and Surname</vt:lpwstr>
  </property>
  <property fmtid="{D5CDD505-2E9C-101B-9397-08002B2CF9AE}" pid="12" name="Authorized title">
    <vt:lpwstr>Designation</vt:lpwstr>
  </property>
  <property fmtid="{D5CDD505-2E9C-101B-9397-08002B2CF9AE}" pid="13" name="Last review date">
    <vt:lpwstr>April 2012</vt:lpwstr>
  </property>
  <property fmtid="{D5CDD505-2E9C-101B-9397-08002B2CF9AE}" pid="14" name="Old number">
    <vt:lpwstr/>
  </property>
  <property fmtid="{D5CDD505-2E9C-101B-9397-08002B2CF9AE}" pid="15" name="Type Code">
    <vt:lpwstr>TE</vt:lpwstr>
  </property>
  <property fmtid="{D5CDD505-2E9C-101B-9397-08002B2CF9AE}" pid="16" name="Area">
    <vt:lpwstr>E</vt:lpwstr>
  </property>
</Properties>
</file>