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5FD72" w14:textId="77777777" w:rsidR="00074665" w:rsidRPr="00074665" w:rsidRDefault="00074665" w:rsidP="00074665">
      <w:pPr>
        <w:jc w:val="center"/>
        <w:rPr>
          <w:rFonts w:ascii="Calibri" w:hAnsi="Calibri"/>
          <w:b/>
          <w:color w:val="000099"/>
          <w:sz w:val="52"/>
          <w:szCs w:val="52"/>
          <w:lang w:eastAsia="en-US"/>
        </w:rPr>
      </w:pPr>
      <w:bookmarkStart w:id="0" w:name="_GoBack"/>
      <w:bookmarkEnd w:id="0"/>
      <w:r w:rsidRPr="00074665">
        <w:rPr>
          <w:rFonts w:ascii="Calibri" w:hAnsi="Calibri"/>
          <w:b/>
          <w:noProof/>
          <w:color w:val="000066"/>
          <w:sz w:val="52"/>
          <w:szCs w:val="52"/>
          <w:lang w:eastAsia="en-ZA"/>
        </w:rPr>
        <w:drawing>
          <wp:anchor distT="0" distB="0" distL="114300" distR="114300" simplePos="0" relativeHeight="251665408" behindDoc="1" locked="1" layoutInCell="1" allowOverlap="1" wp14:anchorId="2786CD10" wp14:editId="7975AF48">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074665">
        <w:rPr>
          <w:rFonts w:ascii="Calibri" w:hAnsi="Calibri"/>
          <w:b/>
          <w:color w:val="000066"/>
          <w:sz w:val="52"/>
          <w:szCs w:val="52"/>
          <w:lang w:eastAsia="en-US"/>
        </w:rPr>
        <w:t>BID SPECIFICATION</w:t>
      </w:r>
    </w:p>
    <w:p w14:paraId="06A8C5C0" w14:textId="77777777" w:rsidR="00074665" w:rsidRPr="00074665" w:rsidRDefault="00074665" w:rsidP="00074665">
      <w:pPr>
        <w:spacing w:after="120"/>
        <w:jc w:val="center"/>
        <w:rPr>
          <w:rFonts w:ascii="Calibri" w:hAnsi="Calibri"/>
          <w:color w:val="000066"/>
          <w:sz w:val="32"/>
          <w:szCs w:val="40"/>
          <w:lang w:eastAsia="en-US"/>
        </w:rPr>
      </w:pPr>
      <w:r w:rsidRPr="00074665">
        <w:rPr>
          <w:rFonts w:ascii="Calibri" w:hAnsi="Calibri"/>
          <w:color w:val="000066"/>
          <w:sz w:val="32"/>
          <w:szCs w:val="40"/>
          <w:lang w:eastAsia="en-US"/>
        </w:rPr>
        <w:t>COVER PAGE (SUMMARY)</w:t>
      </w:r>
    </w:p>
    <w:p w14:paraId="13B7073B" w14:textId="77777777" w:rsidR="00074665" w:rsidRPr="00074665" w:rsidRDefault="00074665" w:rsidP="00074665">
      <w:pPr>
        <w:pBdr>
          <w:top w:val="single" w:sz="4" w:space="8" w:color="auto"/>
        </w:pBdr>
        <w:rPr>
          <w:rFonts w:ascii="Calibri" w:hAnsi="Calibri"/>
          <w:szCs w:val="20"/>
          <w:lang w:eastAsia="en-US"/>
        </w:rPr>
      </w:pPr>
    </w:p>
    <w:p w14:paraId="6F9D29EA" w14:textId="77777777" w:rsidR="00074665" w:rsidRPr="00074665" w:rsidRDefault="00074665" w:rsidP="00074665">
      <w:pPr>
        <w:tabs>
          <w:tab w:val="left" w:pos="720"/>
          <w:tab w:val="left" w:pos="1944"/>
          <w:tab w:val="left" w:pos="3384"/>
          <w:tab w:val="left" w:pos="3744"/>
          <w:tab w:val="left" w:pos="4644"/>
          <w:tab w:val="left" w:pos="5760"/>
          <w:tab w:val="left" w:pos="7920"/>
        </w:tabs>
        <w:spacing w:after="240" w:line="360" w:lineRule="auto"/>
        <w:rPr>
          <w:rFonts w:ascii="Verdana" w:hAnsi="Verdana"/>
          <w:b/>
          <w:sz w:val="28"/>
          <w:szCs w:val="20"/>
          <w:lang w:eastAsia="en-US"/>
        </w:rPr>
      </w:pPr>
      <w:r w:rsidRPr="00074665">
        <w:rPr>
          <w:rFonts w:ascii="Calibri Light" w:hAnsi="Calibri Light" w:cs="Calibri Light"/>
          <w:b/>
          <w:bCs/>
          <w:color w:val="FF0000"/>
          <w:lang w:eastAsia="en-US"/>
        </w:rPr>
        <w:t xml:space="preserve">   BIDDERS MUST SUBMIT ANNEXURE 1 TOGETHER WITH THE MAIN BID DOCUMENT</w:t>
      </w:r>
    </w:p>
    <w:tbl>
      <w:tblPr>
        <w:tblStyle w:val="TableGrid"/>
        <w:tblW w:w="9915" w:type="dxa"/>
        <w:tblLook w:val="04A0" w:firstRow="1" w:lastRow="0" w:firstColumn="1" w:lastColumn="0" w:noHBand="0" w:noVBand="1"/>
      </w:tblPr>
      <w:tblGrid>
        <w:gridCol w:w="2374"/>
        <w:gridCol w:w="7541"/>
      </w:tblGrid>
      <w:tr w:rsidR="00074665" w:rsidRPr="00074665" w14:paraId="2902373D" w14:textId="77777777" w:rsidTr="00074665">
        <w:trPr>
          <w:trHeight w:val="545"/>
        </w:trPr>
        <w:tc>
          <w:tcPr>
            <w:tcW w:w="0" w:type="auto"/>
            <w:vAlign w:val="center"/>
          </w:tcPr>
          <w:p w14:paraId="7B5DDAC8" w14:textId="5F97C5C9" w:rsidR="00074665" w:rsidRPr="00074665" w:rsidRDefault="00074665" w:rsidP="00074665">
            <w:pPr>
              <w:rPr>
                <w:rFonts w:ascii="Arial" w:hAnsi="Arial" w:cs="Arial"/>
                <w:b/>
                <w:sz w:val="22"/>
                <w:szCs w:val="22"/>
                <w:lang w:val="en-GB" w:eastAsia="en-US"/>
              </w:rPr>
            </w:pPr>
            <w:r w:rsidRPr="00074665">
              <w:rPr>
                <w:rFonts w:ascii="Arial" w:hAnsi="Arial" w:cs="Arial"/>
                <w:b/>
                <w:sz w:val="22"/>
                <w:szCs w:val="22"/>
                <w:lang w:val="en-GB" w:eastAsia="en-US"/>
              </w:rPr>
              <w:t>RF</w:t>
            </w:r>
            <w:r>
              <w:rPr>
                <w:rFonts w:ascii="Arial" w:hAnsi="Arial" w:cs="Arial"/>
                <w:b/>
                <w:sz w:val="22"/>
                <w:szCs w:val="22"/>
                <w:lang w:val="en-GB" w:eastAsia="en-US"/>
              </w:rPr>
              <w:t>B</w:t>
            </w:r>
            <w:r w:rsidRPr="00074665">
              <w:rPr>
                <w:rFonts w:ascii="Arial" w:hAnsi="Arial" w:cs="Arial"/>
                <w:b/>
                <w:sz w:val="22"/>
                <w:szCs w:val="22"/>
                <w:lang w:val="en-GB" w:eastAsia="en-US"/>
              </w:rPr>
              <w:t xml:space="preserve"> No:</w:t>
            </w:r>
          </w:p>
        </w:tc>
        <w:tc>
          <w:tcPr>
            <w:tcW w:w="0" w:type="auto"/>
            <w:vAlign w:val="center"/>
          </w:tcPr>
          <w:p w14:paraId="5A9F36B2" w14:textId="0AE76EA9" w:rsidR="00074665" w:rsidRPr="00074665" w:rsidRDefault="00074665" w:rsidP="00074665">
            <w:pPr>
              <w:rPr>
                <w:rFonts w:ascii="Arial" w:hAnsi="Arial" w:cs="Arial"/>
                <w:sz w:val="22"/>
                <w:szCs w:val="22"/>
                <w:lang w:val="en-GB" w:eastAsia="en-US"/>
              </w:rPr>
            </w:pPr>
            <w:r w:rsidRPr="00074665">
              <w:rPr>
                <w:rFonts w:ascii="Arial" w:hAnsi="Arial" w:cs="Arial"/>
                <w:bCs/>
                <w:sz w:val="22"/>
                <w:szCs w:val="22"/>
                <w:lang w:eastAsia="en-US"/>
              </w:rPr>
              <w:t>RF</w:t>
            </w:r>
            <w:r>
              <w:rPr>
                <w:rFonts w:ascii="Arial" w:hAnsi="Arial" w:cs="Arial"/>
                <w:bCs/>
                <w:sz w:val="22"/>
                <w:szCs w:val="22"/>
                <w:lang w:eastAsia="en-US"/>
              </w:rPr>
              <w:t>B 1183/ 2022</w:t>
            </w:r>
          </w:p>
        </w:tc>
      </w:tr>
      <w:tr w:rsidR="00074665" w:rsidRPr="00074665" w14:paraId="2A960CD0" w14:textId="77777777" w:rsidTr="00074665">
        <w:trPr>
          <w:trHeight w:val="1390"/>
        </w:trPr>
        <w:tc>
          <w:tcPr>
            <w:tcW w:w="0" w:type="auto"/>
            <w:vAlign w:val="center"/>
          </w:tcPr>
          <w:p w14:paraId="550DDA34" w14:textId="77777777" w:rsidR="00074665" w:rsidRPr="00074665" w:rsidRDefault="00074665" w:rsidP="00074665">
            <w:pPr>
              <w:rPr>
                <w:rFonts w:ascii="Arial" w:hAnsi="Arial" w:cs="Arial"/>
                <w:b/>
                <w:sz w:val="22"/>
                <w:szCs w:val="22"/>
                <w:lang w:val="en-GB" w:eastAsia="en-US"/>
              </w:rPr>
            </w:pPr>
            <w:r w:rsidRPr="00074665">
              <w:rPr>
                <w:rFonts w:ascii="Arial" w:hAnsi="Arial" w:cs="Arial"/>
                <w:b/>
                <w:sz w:val="22"/>
                <w:szCs w:val="22"/>
                <w:lang w:val="en-GB" w:eastAsia="en-US"/>
              </w:rPr>
              <w:t>Description</w:t>
            </w:r>
          </w:p>
        </w:tc>
        <w:tc>
          <w:tcPr>
            <w:tcW w:w="0" w:type="auto"/>
            <w:vAlign w:val="center"/>
          </w:tcPr>
          <w:p w14:paraId="0F78DBD4" w14:textId="5D955E91" w:rsidR="00074665" w:rsidRPr="00074665" w:rsidRDefault="00074665" w:rsidP="00074665">
            <w:pPr>
              <w:spacing w:line="360" w:lineRule="auto"/>
              <w:jc w:val="both"/>
              <w:rPr>
                <w:rFonts w:ascii="Arial" w:hAnsi="Arial" w:cs="Arial"/>
                <w:sz w:val="22"/>
                <w:szCs w:val="22"/>
                <w:lang w:val="en-GB" w:eastAsia="en-US"/>
              </w:rPr>
            </w:pPr>
            <w:r w:rsidRPr="00074665">
              <w:rPr>
                <w:rFonts w:ascii="Arial" w:hAnsi="Arial" w:cs="Arial"/>
                <w:sz w:val="22"/>
                <w:szCs w:val="22"/>
                <w:lang w:eastAsia="en-US"/>
              </w:rPr>
              <w:t>Replacement of RFB1183: Appointment of a panel of Service Providers for the provision of IT Services and Skills for SITA and Government Departments for a period of five (05) years.</w:t>
            </w:r>
          </w:p>
        </w:tc>
      </w:tr>
      <w:tr w:rsidR="00074665" w:rsidRPr="00074665" w14:paraId="5FFA0F75" w14:textId="77777777" w:rsidTr="00074665">
        <w:trPr>
          <w:trHeight w:val="567"/>
        </w:trPr>
        <w:tc>
          <w:tcPr>
            <w:tcW w:w="0" w:type="auto"/>
            <w:vAlign w:val="center"/>
          </w:tcPr>
          <w:p w14:paraId="59765543" w14:textId="77777777" w:rsidR="00074665" w:rsidRPr="00074665" w:rsidRDefault="00074665" w:rsidP="00074665">
            <w:pPr>
              <w:rPr>
                <w:rFonts w:ascii="Arial" w:hAnsi="Arial" w:cs="Arial"/>
                <w:b/>
                <w:sz w:val="22"/>
                <w:szCs w:val="22"/>
                <w:lang w:val="en-GB" w:eastAsia="en-US"/>
              </w:rPr>
            </w:pPr>
            <w:r w:rsidRPr="00074665">
              <w:rPr>
                <w:rFonts w:ascii="Arial" w:hAnsi="Arial" w:cs="Arial"/>
                <w:b/>
                <w:sz w:val="22"/>
                <w:szCs w:val="22"/>
                <w:lang w:val="en-GB" w:eastAsia="en-US"/>
              </w:rPr>
              <w:t>Publication Date</w:t>
            </w:r>
          </w:p>
        </w:tc>
        <w:tc>
          <w:tcPr>
            <w:tcW w:w="0" w:type="auto"/>
            <w:vAlign w:val="center"/>
          </w:tcPr>
          <w:p w14:paraId="2BB1D30B" w14:textId="6CBA856F" w:rsidR="00074665" w:rsidRPr="00074665" w:rsidRDefault="00074665" w:rsidP="00074665">
            <w:pPr>
              <w:spacing w:line="360" w:lineRule="auto"/>
              <w:jc w:val="both"/>
              <w:rPr>
                <w:rFonts w:ascii="Arial" w:hAnsi="Arial" w:cs="Arial"/>
                <w:sz w:val="22"/>
                <w:szCs w:val="22"/>
                <w:lang w:val="en-GB" w:eastAsia="en-US"/>
              </w:rPr>
            </w:pPr>
            <w:r>
              <w:rPr>
                <w:rFonts w:ascii="Arial" w:hAnsi="Arial" w:cs="Arial"/>
                <w:sz w:val="22"/>
                <w:szCs w:val="22"/>
                <w:lang w:val="en-GB" w:eastAsia="en-US"/>
              </w:rPr>
              <w:t>08 July</w:t>
            </w:r>
            <w:r w:rsidRPr="00074665">
              <w:rPr>
                <w:rFonts w:ascii="Arial" w:hAnsi="Arial" w:cs="Arial"/>
                <w:sz w:val="22"/>
                <w:szCs w:val="22"/>
                <w:lang w:val="en-GB" w:eastAsia="en-US"/>
              </w:rPr>
              <w:t xml:space="preserve"> 2022</w:t>
            </w:r>
          </w:p>
        </w:tc>
      </w:tr>
      <w:tr w:rsidR="00074665" w:rsidRPr="00074665" w14:paraId="61289AC9" w14:textId="77777777" w:rsidTr="00074665">
        <w:trPr>
          <w:trHeight w:val="367"/>
        </w:trPr>
        <w:tc>
          <w:tcPr>
            <w:tcW w:w="0" w:type="auto"/>
            <w:vAlign w:val="center"/>
          </w:tcPr>
          <w:p w14:paraId="172FD9C4" w14:textId="77777777" w:rsidR="00074665" w:rsidRPr="00074665" w:rsidRDefault="00074665" w:rsidP="00074665">
            <w:pPr>
              <w:rPr>
                <w:rFonts w:ascii="Arial" w:hAnsi="Arial" w:cs="Arial"/>
                <w:b/>
                <w:sz w:val="22"/>
                <w:szCs w:val="22"/>
                <w:lang w:val="en-GB" w:eastAsia="en-US"/>
              </w:rPr>
            </w:pPr>
            <w:r w:rsidRPr="00074665">
              <w:rPr>
                <w:rFonts w:ascii="Arial" w:hAnsi="Arial" w:cs="Arial"/>
                <w:b/>
                <w:sz w:val="22"/>
                <w:szCs w:val="22"/>
                <w:lang w:val="en-GB" w:eastAsia="en-US"/>
              </w:rPr>
              <w:t xml:space="preserve">Virtual Vendor Briefing Session </w:t>
            </w:r>
          </w:p>
          <w:p w14:paraId="21C1FB03" w14:textId="77777777" w:rsidR="00074665" w:rsidRPr="00074665" w:rsidRDefault="00074665" w:rsidP="00074665">
            <w:pPr>
              <w:rPr>
                <w:rFonts w:ascii="Arial" w:hAnsi="Arial" w:cs="Arial"/>
                <w:b/>
                <w:sz w:val="22"/>
                <w:szCs w:val="22"/>
                <w:lang w:val="en-GB" w:eastAsia="en-US"/>
              </w:rPr>
            </w:pPr>
          </w:p>
        </w:tc>
        <w:tc>
          <w:tcPr>
            <w:tcW w:w="0" w:type="auto"/>
            <w:vAlign w:val="center"/>
          </w:tcPr>
          <w:p w14:paraId="62E7A248" w14:textId="1C97C4C2" w:rsidR="00074665" w:rsidRPr="00074665" w:rsidRDefault="00074665" w:rsidP="00074665">
            <w:pPr>
              <w:spacing w:line="360" w:lineRule="auto"/>
              <w:jc w:val="both"/>
              <w:rPr>
                <w:rFonts w:ascii="Arial" w:hAnsi="Arial" w:cs="Arial"/>
                <w:sz w:val="22"/>
                <w:szCs w:val="22"/>
                <w:lang w:val="en-GB" w:eastAsia="en-US"/>
              </w:rPr>
            </w:pPr>
            <w:r w:rsidRPr="00074665">
              <w:rPr>
                <w:rFonts w:ascii="Arial" w:hAnsi="Arial" w:cs="Arial"/>
                <w:sz w:val="22"/>
                <w:szCs w:val="22"/>
                <w:lang w:val="en-GB" w:eastAsia="en-US"/>
              </w:rPr>
              <w:t>A Non-Compulsory</w:t>
            </w:r>
            <w:r w:rsidRPr="00074665">
              <w:rPr>
                <w:rFonts w:ascii="Arial" w:hAnsi="Arial" w:cs="Arial"/>
                <w:color w:val="FF0000"/>
                <w:sz w:val="22"/>
                <w:szCs w:val="22"/>
                <w:lang w:val="en-GB" w:eastAsia="en-US"/>
              </w:rPr>
              <w:t xml:space="preserve"> </w:t>
            </w:r>
            <w:r w:rsidRPr="00074665">
              <w:rPr>
                <w:rFonts w:ascii="Arial" w:hAnsi="Arial" w:cs="Arial"/>
                <w:sz w:val="22"/>
                <w:szCs w:val="22"/>
                <w:lang w:val="en-GB" w:eastAsia="en-US"/>
              </w:rPr>
              <w:t>Virtual Briefing Session will be held as follows:</w:t>
            </w:r>
          </w:p>
          <w:p w14:paraId="6B49864F" w14:textId="064AF313" w:rsidR="00074665" w:rsidRPr="00074665" w:rsidRDefault="00074665" w:rsidP="00074665">
            <w:pPr>
              <w:spacing w:line="360" w:lineRule="auto"/>
              <w:jc w:val="both"/>
              <w:rPr>
                <w:rFonts w:ascii="Arial" w:hAnsi="Arial" w:cs="Arial"/>
                <w:sz w:val="22"/>
                <w:szCs w:val="22"/>
                <w:lang w:val="en-GB" w:eastAsia="en-US"/>
              </w:rPr>
            </w:pPr>
            <w:r w:rsidRPr="00074665">
              <w:rPr>
                <w:rFonts w:ascii="Arial" w:hAnsi="Arial" w:cs="Arial"/>
                <w:sz w:val="22"/>
                <w:szCs w:val="22"/>
                <w:lang w:val="en-GB" w:eastAsia="en-US"/>
              </w:rPr>
              <w:t xml:space="preserve">Date: </w:t>
            </w:r>
            <w:r>
              <w:rPr>
                <w:rFonts w:ascii="Arial" w:hAnsi="Arial" w:cs="Arial"/>
                <w:sz w:val="22"/>
                <w:szCs w:val="22"/>
                <w:lang w:val="en-GB" w:eastAsia="en-US"/>
              </w:rPr>
              <w:t>1</w:t>
            </w:r>
            <w:r w:rsidR="009A2F2A">
              <w:rPr>
                <w:rFonts w:ascii="Arial" w:hAnsi="Arial" w:cs="Arial"/>
                <w:sz w:val="22"/>
                <w:szCs w:val="22"/>
                <w:lang w:val="en-GB" w:eastAsia="en-US"/>
              </w:rPr>
              <w:t>8</w:t>
            </w:r>
            <w:r w:rsidRPr="00074665">
              <w:rPr>
                <w:rFonts w:ascii="Arial" w:hAnsi="Arial" w:cs="Arial"/>
                <w:sz w:val="22"/>
                <w:szCs w:val="22"/>
                <w:lang w:val="en-GB" w:eastAsia="en-US"/>
              </w:rPr>
              <w:t xml:space="preserve"> June 2022</w:t>
            </w:r>
          </w:p>
          <w:p w14:paraId="7EB282F3" w14:textId="77777777" w:rsidR="00074665" w:rsidRPr="00074665" w:rsidRDefault="00074665" w:rsidP="00074665">
            <w:pPr>
              <w:spacing w:line="360" w:lineRule="auto"/>
              <w:jc w:val="both"/>
              <w:rPr>
                <w:rFonts w:ascii="Arial" w:hAnsi="Arial" w:cs="Arial"/>
                <w:sz w:val="22"/>
                <w:szCs w:val="22"/>
                <w:lang w:val="en-GB" w:eastAsia="en-US"/>
              </w:rPr>
            </w:pPr>
            <w:r w:rsidRPr="00074665">
              <w:rPr>
                <w:rFonts w:ascii="Arial" w:hAnsi="Arial" w:cs="Arial"/>
                <w:sz w:val="22"/>
                <w:szCs w:val="22"/>
                <w:lang w:val="en-GB" w:eastAsia="en-US"/>
              </w:rPr>
              <w:t>Time: 11h00 am (South African Time)</w:t>
            </w:r>
          </w:p>
          <w:p w14:paraId="2156A708" w14:textId="77777777" w:rsidR="00074665" w:rsidRPr="00074665" w:rsidRDefault="00074665" w:rsidP="00074665">
            <w:pPr>
              <w:spacing w:line="360" w:lineRule="auto"/>
              <w:jc w:val="both"/>
              <w:rPr>
                <w:rFonts w:ascii="Arial" w:hAnsi="Arial" w:cs="Arial"/>
                <w:sz w:val="22"/>
                <w:szCs w:val="22"/>
                <w:lang w:val="en-GB" w:eastAsia="en-US"/>
              </w:rPr>
            </w:pPr>
            <w:r w:rsidRPr="00074665">
              <w:rPr>
                <w:rFonts w:ascii="Arial" w:hAnsi="Arial" w:cs="Arial"/>
                <w:sz w:val="22"/>
                <w:szCs w:val="22"/>
                <w:lang w:val="en-GB" w:eastAsia="en-US"/>
              </w:rPr>
              <w:t xml:space="preserve">Venue: Online (Teams) </w:t>
            </w:r>
          </w:p>
          <w:p w14:paraId="595EC82D" w14:textId="77777777" w:rsidR="00A310DA" w:rsidRDefault="00074665" w:rsidP="00A310DA">
            <w:pPr>
              <w:rPr>
                <w:rFonts w:ascii="Segoe UI" w:hAnsi="Segoe UI" w:cs="Segoe UI"/>
                <w:color w:val="252424"/>
                <w:sz w:val="22"/>
                <w:szCs w:val="22"/>
                <w:lang w:val="en-US" w:eastAsia="en-US"/>
              </w:rPr>
            </w:pPr>
            <w:r w:rsidRPr="00074665">
              <w:rPr>
                <w:rFonts w:ascii="Arial" w:hAnsi="Arial" w:cs="Arial"/>
                <w:sz w:val="22"/>
                <w:szCs w:val="22"/>
                <w:lang w:eastAsia="en-US"/>
              </w:rPr>
              <w:t xml:space="preserve">Link: </w:t>
            </w:r>
            <w:hyperlink r:id="rId9" w:tgtFrame="_blank" w:history="1">
              <w:r w:rsidR="00A310DA">
                <w:rPr>
                  <w:rStyle w:val="Hyperlink"/>
                  <w:rFonts w:ascii="Segoe UI Semibold" w:hAnsi="Segoe UI Semibold" w:cs="Segoe UI Semibold"/>
                  <w:color w:val="6264A7"/>
                  <w:sz w:val="21"/>
                  <w:szCs w:val="21"/>
                  <w:lang w:val="en-US"/>
                </w:rPr>
                <w:t>Click here to join the meeting</w:t>
              </w:r>
            </w:hyperlink>
            <w:r w:rsidR="00A310DA">
              <w:rPr>
                <w:rFonts w:ascii="Segoe UI" w:hAnsi="Segoe UI" w:cs="Segoe UI"/>
                <w:color w:val="252424"/>
                <w:lang w:val="en-US"/>
              </w:rPr>
              <w:t xml:space="preserve"> </w:t>
            </w:r>
          </w:p>
          <w:p w14:paraId="3E6C709A" w14:textId="77777777" w:rsidR="00074665" w:rsidRPr="00074665" w:rsidRDefault="00074665" w:rsidP="00074665">
            <w:pPr>
              <w:rPr>
                <w:rFonts w:ascii="Segoe UI" w:hAnsi="Segoe UI" w:cs="Segoe UI"/>
                <w:color w:val="252424"/>
                <w:sz w:val="22"/>
                <w:szCs w:val="20"/>
                <w:lang w:val="en-US" w:eastAsia="en-US"/>
              </w:rPr>
            </w:pPr>
          </w:p>
        </w:tc>
      </w:tr>
      <w:tr w:rsidR="00074665" w:rsidRPr="00074665" w14:paraId="6BFBD07D" w14:textId="77777777" w:rsidTr="00074665">
        <w:trPr>
          <w:trHeight w:val="367"/>
        </w:trPr>
        <w:tc>
          <w:tcPr>
            <w:tcW w:w="0" w:type="auto"/>
            <w:vAlign w:val="center"/>
          </w:tcPr>
          <w:p w14:paraId="6DC6FEDD" w14:textId="77777777" w:rsidR="00074665" w:rsidRPr="00074665" w:rsidRDefault="00074665" w:rsidP="00074665">
            <w:pPr>
              <w:rPr>
                <w:rFonts w:ascii="Arial" w:hAnsi="Arial" w:cs="Arial"/>
                <w:b/>
                <w:sz w:val="22"/>
                <w:szCs w:val="22"/>
                <w:lang w:val="en-GB" w:eastAsia="en-US"/>
              </w:rPr>
            </w:pPr>
            <w:r w:rsidRPr="00074665">
              <w:rPr>
                <w:rFonts w:ascii="Arial" w:hAnsi="Arial" w:cs="Arial"/>
                <w:b/>
                <w:sz w:val="22"/>
                <w:szCs w:val="22"/>
                <w:lang w:val="en-GB" w:eastAsia="en-US"/>
              </w:rPr>
              <w:t>Closing Date for questions / queries</w:t>
            </w:r>
          </w:p>
        </w:tc>
        <w:tc>
          <w:tcPr>
            <w:tcW w:w="0" w:type="auto"/>
            <w:vAlign w:val="center"/>
          </w:tcPr>
          <w:p w14:paraId="062C4911" w14:textId="509B2F7D" w:rsidR="00074665" w:rsidRPr="00074665" w:rsidRDefault="00074665" w:rsidP="00074665">
            <w:pPr>
              <w:spacing w:line="360" w:lineRule="auto"/>
              <w:jc w:val="both"/>
              <w:rPr>
                <w:rFonts w:ascii="Arial" w:hAnsi="Arial" w:cs="Arial"/>
                <w:color w:val="FF0000"/>
                <w:sz w:val="22"/>
                <w:szCs w:val="22"/>
                <w:lang w:val="en-GB" w:eastAsia="en-US"/>
              </w:rPr>
            </w:pPr>
            <w:r w:rsidRPr="00074665">
              <w:rPr>
                <w:rFonts w:ascii="Arial" w:hAnsi="Arial" w:cs="Arial"/>
                <w:sz w:val="22"/>
                <w:szCs w:val="22"/>
                <w:lang w:val="en-GB" w:eastAsia="en-US"/>
              </w:rPr>
              <w:t>2</w:t>
            </w:r>
            <w:r w:rsidR="009A2F2A">
              <w:rPr>
                <w:rFonts w:ascii="Arial" w:hAnsi="Arial" w:cs="Arial"/>
                <w:sz w:val="22"/>
                <w:szCs w:val="22"/>
                <w:lang w:val="en-GB" w:eastAsia="en-US"/>
              </w:rPr>
              <w:t>5</w:t>
            </w:r>
            <w:r w:rsidRPr="00074665">
              <w:rPr>
                <w:rFonts w:ascii="Arial" w:hAnsi="Arial" w:cs="Arial"/>
                <w:sz w:val="22"/>
                <w:szCs w:val="22"/>
                <w:lang w:val="en-GB" w:eastAsia="en-US"/>
              </w:rPr>
              <w:t xml:space="preserve"> June 2022</w:t>
            </w:r>
          </w:p>
        </w:tc>
      </w:tr>
      <w:tr w:rsidR="00074665" w:rsidRPr="00074665" w14:paraId="16790AE7" w14:textId="77777777" w:rsidTr="00074665">
        <w:trPr>
          <w:trHeight w:val="367"/>
        </w:trPr>
        <w:tc>
          <w:tcPr>
            <w:tcW w:w="0" w:type="auto"/>
            <w:vAlign w:val="center"/>
          </w:tcPr>
          <w:p w14:paraId="367A37E8" w14:textId="77777777" w:rsidR="00074665" w:rsidRPr="00074665" w:rsidRDefault="00074665" w:rsidP="00074665">
            <w:pPr>
              <w:rPr>
                <w:rFonts w:ascii="Arial" w:hAnsi="Arial" w:cs="Arial"/>
                <w:b/>
                <w:sz w:val="22"/>
                <w:szCs w:val="22"/>
                <w:lang w:val="en-GB" w:eastAsia="en-US"/>
              </w:rPr>
            </w:pPr>
            <w:r w:rsidRPr="00074665">
              <w:rPr>
                <w:rFonts w:ascii="Arial" w:hAnsi="Arial" w:cs="Arial"/>
                <w:b/>
                <w:sz w:val="22"/>
                <w:szCs w:val="22"/>
                <w:lang w:val="en-GB" w:eastAsia="en-US"/>
              </w:rPr>
              <w:t xml:space="preserve">Proposal Submission Address </w:t>
            </w:r>
          </w:p>
        </w:tc>
        <w:tc>
          <w:tcPr>
            <w:tcW w:w="0" w:type="auto"/>
            <w:vAlign w:val="center"/>
          </w:tcPr>
          <w:p w14:paraId="09BF99B9" w14:textId="77777777" w:rsidR="00074665" w:rsidRPr="00074665" w:rsidRDefault="00630866" w:rsidP="00074665">
            <w:pPr>
              <w:spacing w:line="360" w:lineRule="auto"/>
              <w:rPr>
                <w:rFonts w:ascii="Arial" w:hAnsi="Arial" w:cs="Arial"/>
                <w:sz w:val="22"/>
                <w:szCs w:val="22"/>
                <w:lang w:val="en-GB" w:eastAsia="en-US"/>
              </w:rPr>
            </w:pPr>
            <w:hyperlink r:id="rId10" w:history="1">
              <w:r w:rsidR="00074665" w:rsidRPr="00074665">
                <w:rPr>
                  <w:rFonts w:ascii="Arial" w:hAnsi="Arial" w:cs="Arial"/>
                  <w:color w:val="0000FF"/>
                  <w:sz w:val="22"/>
                  <w:szCs w:val="22"/>
                  <w:u w:val="single"/>
                  <w:lang w:val="en-GB" w:eastAsia="en-US"/>
                </w:rPr>
                <w:t>Tender Officer - 459</w:t>
              </w:r>
            </w:hyperlink>
            <w:r w:rsidR="00074665" w:rsidRPr="00074665">
              <w:rPr>
                <w:rFonts w:ascii="Arial" w:hAnsi="Arial" w:cs="Arial"/>
                <w:sz w:val="22"/>
                <w:szCs w:val="22"/>
                <w:lang w:val="en-GB" w:eastAsia="en-US"/>
              </w:rPr>
              <w:t xml:space="preserve"> </w:t>
            </w:r>
            <w:proofErr w:type="spellStart"/>
            <w:r w:rsidR="00074665" w:rsidRPr="00074665">
              <w:rPr>
                <w:rFonts w:ascii="Arial" w:hAnsi="Arial" w:cs="Arial"/>
                <w:sz w:val="22"/>
                <w:szCs w:val="22"/>
                <w:lang w:val="en-GB" w:eastAsia="en-US"/>
              </w:rPr>
              <w:t>Tsitsa</w:t>
            </w:r>
            <w:proofErr w:type="spellEnd"/>
            <w:r w:rsidR="00074665" w:rsidRPr="00074665">
              <w:rPr>
                <w:rFonts w:ascii="Arial" w:hAnsi="Arial" w:cs="Arial"/>
                <w:sz w:val="22"/>
                <w:szCs w:val="22"/>
                <w:lang w:val="en-GB" w:eastAsia="en-US"/>
              </w:rPr>
              <w:t xml:space="preserve"> Street, </w:t>
            </w:r>
            <w:proofErr w:type="spellStart"/>
            <w:r w:rsidR="00074665" w:rsidRPr="00074665">
              <w:rPr>
                <w:rFonts w:ascii="Arial" w:hAnsi="Arial" w:cs="Arial"/>
                <w:sz w:val="22"/>
                <w:szCs w:val="22"/>
                <w:lang w:val="en-GB" w:eastAsia="en-US"/>
              </w:rPr>
              <w:t>Erasmuskloof</w:t>
            </w:r>
            <w:proofErr w:type="spellEnd"/>
            <w:r w:rsidR="00074665" w:rsidRPr="00074665">
              <w:rPr>
                <w:rFonts w:ascii="Arial" w:hAnsi="Arial" w:cs="Arial"/>
                <w:sz w:val="22"/>
                <w:szCs w:val="22"/>
                <w:lang w:val="en-GB" w:eastAsia="en-US"/>
              </w:rPr>
              <w:t>, Pretoria, 0105</w:t>
            </w:r>
          </w:p>
        </w:tc>
      </w:tr>
      <w:tr w:rsidR="00074665" w:rsidRPr="00074665" w14:paraId="65B60D74" w14:textId="77777777" w:rsidTr="00074665">
        <w:trPr>
          <w:trHeight w:val="367"/>
        </w:trPr>
        <w:tc>
          <w:tcPr>
            <w:tcW w:w="0" w:type="auto"/>
            <w:vAlign w:val="center"/>
          </w:tcPr>
          <w:p w14:paraId="3CA3F857" w14:textId="77777777" w:rsidR="00074665" w:rsidRPr="00074665" w:rsidRDefault="00074665" w:rsidP="00074665">
            <w:pPr>
              <w:rPr>
                <w:rFonts w:ascii="Arial" w:hAnsi="Arial" w:cs="Arial"/>
                <w:b/>
                <w:sz w:val="22"/>
                <w:szCs w:val="22"/>
                <w:lang w:val="en-GB" w:eastAsia="en-US"/>
              </w:rPr>
            </w:pPr>
            <w:r w:rsidRPr="00074665">
              <w:rPr>
                <w:rFonts w:ascii="Arial" w:hAnsi="Arial" w:cs="Arial"/>
                <w:b/>
                <w:sz w:val="22"/>
                <w:szCs w:val="22"/>
                <w:lang w:val="en-GB" w:eastAsia="en-US"/>
              </w:rPr>
              <w:t>RFQ Closing Details and Address</w:t>
            </w:r>
          </w:p>
        </w:tc>
        <w:tc>
          <w:tcPr>
            <w:tcW w:w="0" w:type="auto"/>
            <w:vAlign w:val="center"/>
          </w:tcPr>
          <w:p w14:paraId="797AF2D3" w14:textId="7198F7CF" w:rsidR="00074665" w:rsidRPr="00074665" w:rsidRDefault="00074665" w:rsidP="00074665">
            <w:pPr>
              <w:spacing w:line="360" w:lineRule="auto"/>
              <w:rPr>
                <w:rFonts w:ascii="Calibri Light" w:hAnsi="Calibri Light" w:cs="Calibri Light"/>
                <w:b/>
                <w:lang w:val="en-GB" w:eastAsia="en-ZA"/>
              </w:rPr>
            </w:pPr>
            <w:r w:rsidRPr="00074665">
              <w:rPr>
                <w:rFonts w:ascii="Calibri Light" w:hAnsi="Calibri Light" w:cs="Calibri Light"/>
                <w:b/>
                <w:lang w:val="en-GB" w:eastAsia="en-ZA"/>
              </w:rPr>
              <w:t xml:space="preserve">Date: </w:t>
            </w:r>
            <w:r w:rsidR="00CF5188">
              <w:rPr>
                <w:rFonts w:ascii="Calibri Light" w:hAnsi="Calibri Light" w:cs="Calibri Light"/>
                <w:b/>
                <w:lang w:val="en-GB" w:eastAsia="en-ZA"/>
              </w:rPr>
              <w:t>29</w:t>
            </w:r>
            <w:r w:rsidRPr="00074665">
              <w:rPr>
                <w:rFonts w:ascii="Calibri Light" w:hAnsi="Calibri Light" w:cs="Calibri Light"/>
                <w:b/>
                <w:lang w:val="en-GB" w:eastAsia="en-ZA"/>
              </w:rPr>
              <w:t xml:space="preserve"> July 2022</w:t>
            </w:r>
          </w:p>
          <w:p w14:paraId="7CC284F4" w14:textId="77777777" w:rsidR="00074665" w:rsidRPr="00074665" w:rsidRDefault="00074665" w:rsidP="00074665">
            <w:pPr>
              <w:spacing w:line="360" w:lineRule="auto"/>
              <w:rPr>
                <w:rFonts w:ascii="Calibri Light" w:hAnsi="Calibri Light" w:cs="Calibri Light"/>
                <w:b/>
                <w:lang w:val="en-GB" w:eastAsia="en-ZA"/>
              </w:rPr>
            </w:pPr>
            <w:r w:rsidRPr="00074665">
              <w:rPr>
                <w:rFonts w:ascii="Calibri Light" w:hAnsi="Calibri Light" w:cs="Calibri Light"/>
                <w:b/>
                <w:lang w:val="en-GB" w:eastAsia="en-ZA"/>
              </w:rPr>
              <w:t>Time: 11h00 am (South African Time)</w:t>
            </w:r>
          </w:p>
          <w:p w14:paraId="4D739208" w14:textId="77777777" w:rsidR="00074665" w:rsidRPr="00074665" w:rsidRDefault="00074665" w:rsidP="00074665">
            <w:pPr>
              <w:spacing w:line="360" w:lineRule="auto"/>
              <w:ind w:left="2"/>
              <w:rPr>
                <w:rFonts w:ascii="Arial" w:hAnsi="Arial" w:cs="Arial"/>
                <w:sz w:val="22"/>
                <w:szCs w:val="22"/>
                <w:lang w:val="en-GB" w:eastAsia="en-US"/>
              </w:rPr>
            </w:pPr>
            <w:r w:rsidRPr="00074665">
              <w:rPr>
                <w:rFonts w:ascii="Calibri Light" w:hAnsi="Calibri Light" w:cs="Calibri Light"/>
                <w:b/>
                <w:lang w:val="en-GB" w:eastAsia="en-US"/>
              </w:rPr>
              <w:t xml:space="preserve">Address: Tender Office, Pongola in Apollo, 459 </w:t>
            </w:r>
            <w:proofErr w:type="spellStart"/>
            <w:r w:rsidRPr="00074665">
              <w:rPr>
                <w:rFonts w:ascii="Calibri Light" w:hAnsi="Calibri Light" w:cs="Calibri Light"/>
                <w:b/>
                <w:lang w:val="en-GB" w:eastAsia="en-US"/>
              </w:rPr>
              <w:t>Tsitsa</w:t>
            </w:r>
            <w:proofErr w:type="spellEnd"/>
            <w:r w:rsidRPr="00074665">
              <w:rPr>
                <w:rFonts w:ascii="Calibri Light" w:hAnsi="Calibri Light" w:cs="Calibri Light"/>
                <w:b/>
                <w:lang w:val="en-GB" w:eastAsia="en-US"/>
              </w:rPr>
              <w:t xml:space="preserve"> Street, </w:t>
            </w:r>
            <w:proofErr w:type="spellStart"/>
            <w:r w:rsidRPr="00074665">
              <w:rPr>
                <w:rFonts w:ascii="Calibri Light" w:hAnsi="Calibri Light" w:cs="Calibri Light"/>
                <w:b/>
                <w:lang w:val="en-GB" w:eastAsia="en-US"/>
              </w:rPr>
              <w:t>Erasmuskloof</w:t>
            </w:r>
            <w:proofErr w:type="spellEnd"/>
            <w:r w:rsidRPr="00074665">
              <w:rPr>
                <w:rFonts w:ascii="Calibri Light" w:hAnsi="Calibri Light" w:cs="Calibri Light"/>
                <w:b/>
                <w:lang w:val="en-GB" w:eastAsia="en-US"/>
              </w:rPr>
              <w:t>, Pretoria (Head Office)</w:t>
            </w:r>
          </w:p>
        </w:tc>
      </w:tr>
      <w:tr w:rsidR="00074665" w:rsidRPr="00074665" w14:paraId="2EF70C30" w14:textId="77777777" w:rsidTr="00074665">
        <w:trPr>
          <w:trHeight w:val="367"/>
        </w:trPr>
        <w:tc>
          <w:tcPr>
            <w:tcW w:w="0" w:type="auto"/>
            <w:vAlign w:val="center"/>
          </w:tcPr>
          <w:p w14:paraId="142EFF19" w14:textId="77777777" w:rsidR="00074665" w:rsidRPr="00074665" w:rsidRDefault="00074665" w:rsidP="00074665">
            <w:pPr>
              <w:rPr>
                <w:rFonts w:ascii="Arial" w:hAnsi="Arial" w:cs="Arial"/>
                <w:b/>
                <w:sz w:val="22"/>
                <w:szCs w:val="22"/>
                <w:lang w:val="en-GB" w:eastAsia="en-US"/>
              </w:rPr>
            </w:pPr>
            <w:r w:rsidRPr="00074665">
              <w:rPr>
                <w:rFonts w:ascii="Arial" w:hAnsi="Arial" w:cs="Arial"/>
                <w:b/>
                <w:sz w:val="22"/>
                <w:szCs w:val="22"/>
                <w:lang w:val="en-GB" w:eastAsia="en-US"/>
              </w:rPr>
              <w:t>RFQ Validity Period</w:t>
            </w:r>
          </w:p>
        </w:tc>
        <w:tc>
          <w:tcPr>
            <w:tcW w:w="0" w:type="auto"/>
            <w:shd w:val="clear" w:color="auto" w:fill="auto"/>
            <w:vAlign w:val="center"/>
          </w:tcPr>
          <w:p w14:paraId="69FD2165" w14:textId="77777777" w:rsidR="00074665" w:rsidRPr="00074665" w:rsidRDefault="00074665" w:rsidP="00074665">
            <w:pPr>
              <w:spacing w:line="360" w:lineRule="auto"/>
              <w:jc w:val="both"/>
              <w:rPr>
                <w:rFonts w:ascii="Arial" w:hAnsi="Arial" w:cs="Arial"/>
                <w:sz w:val="22"/>
                <w:szCs w:val="22"/>
                <w:lang w:val="en-GB" w:eastAsia="en-US"/>
              </w:rPr>
            </w:pPr>
            <w:r w:rsidRPr="00074665">
              <w:rPr>
                <w:rFonts w:ascii="Arial" w:hAnsi="Arial" w:cs="Arial"/>
                <w:sz w:val="22"/>
                <w:szCs w:val="22"/>
                <w:lang w:val="en-GB" w:eastAsia="en-US"/>
              </w:rPr>
              <w:t xml:space="preserve">120 Days from the Closing Date </w:t>
            </w:r>
          </w:p>
        </w:tc>
      </w:tr>
    </w:tbl>
    <w:p w14:paraId="569B67E0" w14:textId="77777777" w:rsidR="00074665" w:rsidRPr="00074665" w:rsidRDefault="00074665" w:rsidP="00074665">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18"/>
          <w:szCs w:val="20"/>
          <w:lang w:eastAsia="en-US"/>
        </w:rPr>
      </w:pPr>
    </w:p>
    <w:p w14:paraId="22ECDF6F" w14:textId="07AEC5A1" w:rsidR="00074665" w:rsidRPr="00074665" w:rsidRDefault="00074665" w:rsidP="00074665">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18"/>
          <w:szCs w:val="20"/>
          <w:lang w:eastAsia="en-US"/>
        </w:rPr>
      </w:pPr>
      <w:r w:rsidRPr="00074665">
        <w:rPr>
          <w:rFonts w:ascii="Verdana" w:hAnsi="Verdana"/>
          <w:b/>
          <w:color w:val="FF0000"/>
          <w:sz w:val="18"/>
          <w:szCs w:val="20"/>
          <w:lang w:eastAsia="en-US"/>
        </w:rPr>
        <w:t xml:space="preserve">NOTE1: </w:t>
      </w:r>
      <w:r w:rsidR="004E4041" w:rsidRPr="004E4041">
        <w:rPr>
          <w:rFonts w:ascii="Verdana" w:hAnsi="Verdana"/>
          <w:b/>
          <w:color w:val="FF0000"/>
          <w:sz w:val="18"/>
          <w:szCs w:val="20"/>
          <w:lang w:eastAsia="en-US"/>
        </w:rPr>
        <w:t>PROSPECTIVE BIDDERS MUST BE REGISTERED ON NATIONAL TREASURY’S CENTRAL SUPPLIER DATABASE (CSD) PRIOR TO SUBMITTING BID</w:t>
      </w:r>
    </w:p>
    <w:p w14:paraId="7DCD399B" w14:textId="51F0747F" w:rsidR="00074665" w:rsidRDefault="00074665" w:rsidP="00074665">
      <w:pPr>
        <w:rPr>
          <w:rFonts w:ascii="Verdana" w:hAnsi="Verdana"/>
          <w:b/>
          <w:color w:val="FF0000"/>
          <w:sz w:val="18"/>
          <w:szCs w:val="20"/>
          <w:lang w:eastAsia="en-US"/>
        </w:rPr>
      </w:pPr>
    </w:p>
    <w:p w14:paraId="10B206BA" w14:textId="77777777" w:rsidR="009A2F2A" w:rsidRPr="00074665" w:rsidRDefault="009A2F2A" w:rsidP="00074665">
      <w:pPr>
        <w:rPr>
          <w:rFonts w:ascii="Calibri" w:hAnsi="Calibri"/>
          <w:lang w:val="en-GB" w:eastAsia="en-US"/>
        </w:rPr>
      </w:pPr>
    </w:p>
    <w:p w14:paraId="37754D71" w14:textId="77777777" w:rsidR="00074665" w:rsidRDefault="00074665" w:rsidP="009517BD">
      <w:pPr>
        <w:pStyle w:val="Title"/>
      </w:pPr>
    </w:p>
    <w:p w14:paraId="7A358764" w14:textId="77777777" w:rsidR="00074665" w:rsidRDefault="00074665" w:rsidP="009517BD">
      <w:pPr>
        <w:pStyle w:val="Title"/>
      </w:pPr>
    </w:p>
    <w:p w14:paraId="250D857B" w14:textId="5DCFF7D2" w:rsidR="00760D12" w:rsidRPr="00F81E2D" w:rsidRDefault="00760D12" w:rsidP="009517BD">
      <w:pPr>
        <w:pStyle w:val="Title"/>
      </w:pPr>
      <w:r w:rsidRPr="00F81E2D">
        <w:lastRenderedPageBreak/>
        <w:t>Contents</w:t>
      </w:r>
    </w:p>
    <w:p w14:paraId="6AA1E350" w14:textId="4468BFBF" w:rsidR="009A2F2A"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A43E5A">
        <w:rPr>
          <w:sz w:val="24"/>
          <w:szCs w:val="24"/>
        </w:rPr>
        <w:fldChar w:fldCharType="begin"/>
      </w:r>
      <w:r w:rsidRPr="00A43E5A">
        <w:rPr>
          <w:sz w:val="24"/>
          <w:szCs w:val="24"/>
        </w:rPr>
        <w:instrText xml:space="preserve"> TOC \h \z \t "Heading 1,1,Heading 2,2,Heading 3,3,Annex H1,1,Annex H2,1" </w:instrText>
      </w:r>
      <w:r w:rsidRPr="00A43E5A">
        <w:rPr>
          <w:sz w:val="24"/>
          <w:szCs w:val="24"/>
        </w:rPr>
        <w:fldChar w:fldCharType="separate"/>
      </w:r>
      <w:hyperlink w:anchor="_Toc108098578" w:history="1">
        <w:r w:rsidR="009A2F2A" w:rsidRPr="00A351B5">
          <w:rPr>
            <w:rStyle w:val="Hyperlink"/>
            <w:noProof/>
          </w:rPr>
          <w:t>ANNEX A:</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INTRODUCTION</w:t>
        </w:r>
        <w:r w:rsidR="009A2F2A">
          <w:rPr>
            <w:noProof/>
            <w:webHidden/>
          </w:rPr>
          <w:tab/>
        </w:r>
        <w:r w:rsidR="009A2F2A">
          <w:rPr>
            <w:noProof/>
            <w:webHidden/>
          </w:rPr>
          <w:fldChar w:fldCharType="begin"/>
        </w:r>
        <w:r w:rsidR="009A2F2A">
          <w:rPr>
            <w:noProof/>
            <w:webHidden/>
          </w:rPr>
          <w:instrText xml:space="preserve"> PAGEREF _Toc108098578 \h </w:instrText>
        </w:r>
        <w:r w:rsidR="009A2F2A">
          <w:rPr>
            <w:noProof/>
            <w:webHidden/>
          </w:rPr>
        </w:r>
        <w:r w:rsidR="009A2F2A">
          <w:rPr>
            <w:noProof/>
            <w:webHidden/>
          </w:rPr>
          <w:fldChar w:fldCharType="separate"/>
        </w:r>
        <w:r w:rsidR="009A2F2A">
          <w:rPr>
            <w:noProof/>
            <w:webHidden/>
          </w:rPr>
          <w:t>3</w:t>
        </w:r>
        <w:r w:rsidR="009A2F2A">
          <w:rPr>
            <w:noProof/>
            <w:webHidden/>
          </w:rPr>
          <w:fldChar w:fldCharType="end"/>
        </w:r>
      </w:hyperlink>
    </w:p>
    <w:p w14:paraId="5F9A60A2" w14:textId="324A2618"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579" w:history="1">
        <w:r w:rsidR="009A2F2A" w:rsidRPr="00A351B5">
          <w:rPr>
            <w:rStyle w:val="Hyperlink"/>
            <w:noProof/>
          </w:rPr>
          <w:t>1</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PURPOSE AND BACKGROUND</w:t>
        </w:r>
        <w:r w:rsidR="009A2F2A">
          <w:rPr>
            <w:noProof/>
            <w:webHidden/>
          </w:rPr>
          <w:tab/>
        </w:r>
        <w:r w:rsidR="009A2F2A">
          <w:rPr>
            <w:noProof/>
            <w:webHidden/>
          </w:rPr>
          <w:fldChar w:fldCharType="begin"/>
        </w:r>
        <w:r w:rsidR="009A2F2A">
          <w:rPr>
            <w:noProof/>
            <w:webHidden/>
          </w:rPr>
          <w:instrText xml:space="preserve"> PAGEREF _Toc108098579 \h </w:instrText>
        </w:r>
        <w:r w:rsidR="009A2F2A">
          <w:rPr>
            <w:noProof/>
            <w:webHidden/>
          </w:rPr>
        </w:r>
        <w:r w:rsidR="009A2F2A">
          <w:rPr>
            <w:noProof/>
            <w:webHidden/>
          </w:rPr>
          <w:fldChar w:fldCharType="separate"/>
        </w:r>
        <w:r w:rsidR="009A2F2A">
          <w:rPr>
            <w:noProof/>
            <w:webHidden/>
          </w:rPr>
          <w:t>3</w:t>
        </w:r>
        <w:r w:rsidR="009A2F2A">
          <w:rPr>
            <w:noProof/>
            <w:webHidden/>
          </w:rPr>
          <w:fldChar w:fldCharType="end"/>
        </w:r>
      </w:hyperlink>
    </w:p>
    <w:p w14:paraId="407A0842" w14:textId="5EAD7369" w:rsidR="009A2F2A" w:rsidRDefault="00630866">
      <w:pPr>
        <w:pStyle w:val="TOC2"/>
        <w:rPr>
          <w:rFonts w:asciiTheme="minorHAnsi" w:eastAsiaTheme="minorEastAsia" w:hAnsiTheme="minorHAnsi" w:cstheme="minorBidi"/>
          <w:smallCaps w:val="0"/>
          <w:noProof/>
          <w:sz w:val="22"/>
          <w:szCs w:val="22"/>
          <w:lang w:eastAsia="en-ZA"/>
        </w:rPr>
      </w:pPr>
      <w:hyperlink w:anchor="_Toc108098580" w:history="1">
        <w:r w:rsidR="009A2F2A" w:rsidRPr="00A351B5">
          <w:rPr>
            <w:rStyle w:val="Hyperlink"/>
            <w:noProof/>
          </w:rPr>
          <w:t>1.1</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PURPOSE</w:t>
        </w:r>
        <w:r w:rsidR="009A2F2A">
          <w:rPr>
            <w:noProof/>
            <w:webHidden/>
          </w:rPr>
          <w:tab/>
        </w:r>
        <w:r w:rsidR="009A2F2A">
          <w:rPr>
            <w:noProof/>
            <w:webHidden/>
          </w:rPr>
          <w:fldChar w:fldCharType="begin"/>
        </w:r>
        <w:r w:rsidR="009A2F2A">
          <w:rPr>
            <w:noProof/>
            <w:webHidden/>
          </w:rPr>
          <w:instrText xml:space="preserve"> PAGEREF _Toc108098580 \h </w:instrText>
        </w:r>
        <w:r w:rsidR="009A2F2A">
          <w:rPr>
            <w:noProof/>
            <w:webHidden/>
          </w:rPr>
        </w:r>
        <w:r w:rsidR="009A2F2A">
          <w:rPr>
            <w:noProof/>
            <w:webHidden/>
          </w:rPr>
          <w:fldChar w:fldCharType="separate"/>
        </w:r>
        <w:r w:rsidR="009A2F2A">
          <w:rPr>
            <w:noProof/>
            <w:webHidden/>
          </w:rPr>
          <w:t>3</w:t>
        </w:r>
        <w:r w:rsidR="009A2F2A">
          <w:rPr>
            <w:noProof/>
            <w:webHidden/>
          </w:rPr>
          <w:fldChar w:fldCharType="end"/>
        </w:r>
      </w:hyperlink>
    </w:p>
    <w:p w14:paraId="249BAAEA" w14:textId="1233CD8A" w:rsidR="009A2F2A" w:rsidRDefault="00630866">
      <w:pPr>
        <w:pStyle w:val="TOC2"/>
        <w:rPr>
          <w:rFonts w:asciiTheme="minorHAnsi" w:eastAsiaTheme="minorEastAsia" w:hAnsiTheme="minorHAnsi" w:cstheme="minorBidi"/>
          <w:smallCaps w:val="0"/>
          <w:noProof/>
          <w:sz w:val="22"/>
          <w:szCs w:val="22"/>
          <w:lang w:eastAsia="en-ZA"/>
        </w:rPr>
      </w:pPr>
      <w:hyperlink w:anchor="_Toc108098581" w:history="1">
        <w:r w:rsidR="009A2F2A" w:rsidRPr="00A351B5">
          <w:rPr>
            <w:rStyle w:val="Hyperlink"/>
            <w:noProof/>
          </w:rPr>
          <w:t>1.2</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BACKGROUND</w:t>
        </w:r>
        <w:r w:rsidR="009A2F2A">
          <w:rPr>
            <w:noProof/>
            <w:webHidden/>
          </w:rPr>
          <w:tab/>
        </w:r>
        <w:r w:rsidR="009A2F2A">
          <w:rPr>
            <w:noProof/>
            <w:webHidden/>
          </w:rPr>
          <w:fldChar w:fldCharType="begin"/>
        </w:r>
        <w:r w:rsidR="009A2F2A">
          <w:rPr>
            <w:noProof/>
            <w:webHidden/>
          </w:rPr>
          <w:instrText xml:space="preserve"> PAGEREF _Toc108098581 \h </w:instrText>
        </w:r>
        <w:r w:rsidR="009A2F2A">
          <w:rPr>
            <w:noProof/>
            <w:webHidden/>
          </w:rPr>
        </w:r>
        <w:r w:rsidR="009A2F2A">
          <w:rPr>
            <w:noProof/>
            <w:webHidden/>
          </w:rPr>
          <w:fldChar w:fldCharType="separate"/>
        </w:r>
        <w:r w:rsidR="009A2F2A">
          <w:rPr>
            <w:noProof/>
            <w:webHidden/>
          </w:rPr>
          <w:t>3</w:t>
        </w:r>
        <w:r w:rsidR="009A2F2A">
          <w:rPr>
            <w:noProof/>
            <w:webHidden/>
          </w:rPr>
          <w:fldChar w:fldCharType="end"/>
        </w:r>
      </w:hyperlink>
    </w:p>
    <w:p w14:paraId="02F88BCF" w14:textId="5FF4D915" w:rsidR="009A2F2A" w:rsidRDefault="00630866">
      <w:pPr>
        <w:pStyle w:val="TOC2"/>
        <w:rPr>
          <w:rFonts w:asciiTheme="minorHAnsi" w:eastAsiaTheme="minorEastAsia" w:hAnsiTheme="minorHAnsi" w:cstheme="minorBidi"/>
          <w:smallCaps w:val="0"/>
          <w:noProof/>
          <w:sz w:val="22"/>
          <w:szCs w:val="22"/>
          <w:lang w:eastAsia="en-ZA"/>
        </w:rPr>
      </w:pPr>
      <w:hyperlink w:anchor="_Toc108098582" w:history="1">
        <w:r w:rsidR="009A2F2A" w:rsidRPr="00A351B5">
          <w:rPr>
            <w:rStyle w:val="Hyperlink"/>
            <w:noProof/>
          </w:rPr>
          <w:t>1.3</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OBJECTIVES</w:t>
        </w:r>
        <w:r w:rsidR="009A2F2A">
          <w:rPr>
            <w:noProof/>
            <w:webHidden/>
          </w:rPr>
          <w:tab/>
        </w:r>
        <w:r w:rsidR="009A2F2A">
          <w:rPr>
            <w:noProof/>
            <w:webHidden/>
          </w:rPr>
          <w:fldChar w:fldCharType="begin"/>
        </w:r>
        <w:r w:rsidR="009A2F2A">
          <w:rPr>
            <w:noProof/>
            <w:webHidden/>
          </w:rPr>
          <w:instrText xml:space="preserve"> PAGEREF _Toc108098582 \h </w:instrText>
        </w:r>
        <w:r w:rsidR="009A2F2A">
          <w:rPr>
            <w:noProof/>
            <w:webHidden/>
          </w:rPr>
        </w:r>
        <w:r w:rsidR="009A2F2A">
          <w:rPr>
            <w:noProof/>
            <w:webHidden/>
          </w:rPr>
          <w:fldChar w:fldCharType="separate"/>
        </w:r>
        <w:r w:rsidR="009A2F2A">
          <w:rPr>
            <w:noProof/>
            <w:webHidden/>
          </w:rPr>
          <w:t>3</w:t>
        </w:r>
        <w:r w:rsidR="009A2F2A">
          <w:rPr>
            <w:noProof/>
            <w:webHidden/>
          </w:rPr>
          <w:fldChar w:fldCharType="end"/>
        </w:r>
      </w:hyperlink>
    </w:p>
    <w:p w14:paraId="14182B8A" w14:textId="520BCC59"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583" w:history="1">
        <w:r w:rsidR="009A2F2A" w:rsidRPr="00A351B5">
          <w:rPr>
            <w:rStyle w:val="Hyperlink"/>
            <w:noProof/>
          </w:rPr>
          <w:t>2</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SCOPE OF BID</w:t>
        </w:r>
        <w:r w:rsidR="009A2F2A">
          <w:rPr>
            <w:noProof/>
            <w:webHidden/>
          </w:rPr>
          <w:tab/>
        </w:r>
        <w:r w:rsidR="009A2F2A">
          <w:rPr>
            <w:noProof/>
            <w:webHidden/>
          </w:rPr>
          <w:fldChar w:fldCharType="begin"/>
        </w:r>
        <w:r w:rsidR="009A2F2A">
          <w:rPr>
            <w:noProof/>
            <w:webHidden/>
          </w:rPr>
          <w:instrText xml:space="preserve"> PAGEREF _Toc108098583 \h </w:instrText>
        </w:r>
        <w:r w:rsidR="009A2F2A">
          <w:rPr>
            <w:noProof/>
            <w:webHidden/>
          </w:rPr>
        </w:r>
        <w:r w:rsidR="009A2F2A">
          <w:rPr>
            <w:noProof/>
            <w:webHidden/>
          </w:rPr>
          <w:fldChar w:fldCharType="separate"/>
        </w:r>
        <w:r w:rsidR="009A2F2A">
          <w:rPr>
            <w:noProof/>
            <w:webHidden/>
          </w:rPr>
          <w:t>4</w:t>
        </w:r>
        <w:r w:rsidR="009A2F2A">
          <w:rPr>
            <w:noProof/>
            <w:webHidden/>
          </w:rPr>
          <w:fldChar w:fldCharType="end"/>
        </w:r>
      </w:hyperlink>
    </w:p>
    <w:p w14:paraId="7E4B0E78" w14:textId="3D017FE5" w:rsidR="009A2F2A" w:rsidRDefault="00630866">
      <w:pPr>
        <w:pStyle w:val="TOC2"/>
        <w:rPr>
          <w:rFonts w:asciiTheme="minorHAnsi" w:eastAsiaTheme="minorEastAsia" w:hAnsiTheme="minorHAnsi" w:cstheme="minorBidi"/>
          <w:smallCaps w:val="0"/>
          <w:noProof/>
          <w:sz w:val="22"/>
          <w:szCs w:val="22"/>
          <w:lang w:eastAsia="en-ZA"/>
        </w:rPr>
      </w:pPr>
      <w:hyperlink w:anchor="_Toc108098584" w:history="1">
        <w:r w:rsidR="009A2F2A" w:rsidRPr="00A351B5">
          <w:rPr>
            <w:rStyle w:val="Hyperlink"/>
            <w:noProof/>
          </w:rPr>
          <w:t>2.1</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SCOPE OF WORK</w:t>
        </w:r>
        <w:r w:rsidR="009A2F2A">
          <w:rPr>
            <w:noProof/>
            <w:webHidden/>
          </w:rPr>
          <w:tab/>
        </w:r>
        <w:r w:rsidR="009A2F2A">
          <w:rPr>
            <w:noProof/>
            <w:webHidden/>
          </w:rPr>
          <w:fldChar w:fldCharType="begin"/>
        </w:r>
        <w:r w:rsidR="009A2F2A">
          <w:rPr>
            <w:noProof/>
            <w:webHidden/>
          </w:rPr>
          <w:instrText xml:space="preserve"> PAGEREF _Toc108098584 \h </w:instrText>
        </w:r>
        <w:r w:rsidR="009A2F2A">
          <w:rPr>
            <w:noProof/>
            <w:webHidden/>
          </w:rPr>
        </w:r>
        <w:r w:rsidR="009A2F2A">
          <w:rPr>
            <w:noProof/>
            <w:webHidden/>
          </w:rPr>
          <w:fldChar w:fldCharType="separate"/>
        </w:r>
        <w:r w:rsidR="009A2F2A">
          <w:rPr>
            <w:noProof/>
            <w:webHidden/>
          </w:rPr>
          <w:t>4</w:t>
        </w:r>
        <w:r w:rsidR="009A2F2A">
          <w:rPr>
            <w:noProof/>
            <w:webHidden/>
          </w:rPr>
          <w:fldChar w:fldCharType="end"/>
        </w:r>
      </w:hyperlink>
    </w:p>
    <w:p w14:paraId="2077116C" w14:textId="2D060E06" w:rsidR="009A2F2A" w:rsidRDefault="00630866">
      <w:pPr>
        <w:pStyle w:val="TOC2"/>
        <w:rPr>
          <w:rFonts w:asciiTheme="minorHAnsi" w:eastAsiaTheme="minorEastAsia" w:hAnsiTheme="minorHAnsi" w:cstheme="minorBidi"/>
          <w:smallCaps w:val="0"/>
          <w:noProof/>
          <w:sz w:val="22"/>
          <w:szCs w:val="22"/>
          <w:lang w:eastAsia="en-ZA"/>
        </w:rPr>
      </w:pPr>
      <w:hyperlink w:anchor="_Toc108098585" w:history="1">
        <w:r w:rsidR="009A2F2A" w:rsidRPr="00A351B5">
          <w:rPr>
            <w:rStyle w:val="Hyperlink"/>
            <w:noProof/>
          </w:rPr>
          <w:t>2.2</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CUSTOMER CURRENT INFRASTRUCTURE AND ENVIRONMENT</w:t>
        </w:r>
        <w:r w:rsidR="009A2F2A">
          <w:rPr>
            <w:noProof/>
            <w:webHidden/>
          </w:rPr>
          <w:tab/>
        </w:r>
        <w:r w:rsidR="009A2F2A">
          <w:rPr>
            <w:noProof/>
            <w:webHidden/>
          </w:rPr>
          <w:fldChar w:fldCharType="begin"/>
        </w:r>
        <w:r w:rsidR="009A2F2A">
          <w:rPr>
            <w:noProof/>
            <w:webHidden/>
          </w:rPr>
          <w:instrText xml:space="preserve"> PAGEREF _Toc108098585 \h </w:instrText>
        </w:r>
        <w:r w:rsidR="009A2F2A">
          <w:rPr>
            <w:noProof/>
            <w:webHidden/>
          </w:rPr>
        </w:r>
        <w:r w:rsidR="009A2F2A">
          <w:rPr>
            <w:noProof/>
            <w:webHidden/>
          </w:rPr>
          <w:fldChar w:fldCharType="separate"/>
        </w:r>
        <w:r w:rsidR="009A2F2A">
          <w:rPr>
            <w:noProof/>
            <w:webHidden/>
          </w:rPr>
          <w:t>4</w:t>
        </w:r>
        <w:r w:rsidR="009A2F2A">
          <w:rPr>
            <w:noProof/>
            <w:webHidden/>
          </w:rPr>
          <w:fldChar w:fldCharType="end"/>
        </w:r>
      </w:hyperlink>
    </w:p>
    <w:p w14:paraId="12E43195" w14:textId="7FF7409F"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586" w:history="1">
        <w:r w:rsidR="009A2F2A" w:rsidRPr="00A351B5">
          <w:rPr>
            <w:rStyle w:val="Hyperlink"/>
            <w:noProof/>
          </w:rPr>
          <w:t>3</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TECHNICAL REQUIREMENT OVERVIEW</w:t>
        </w:r>
        <w:r w:rsidR="009A2F2A">
          <w:rPr>
            <w:noProof/>
            <w:webHidden/>
          </w:rPr>
          <w:tab/>
        </w:r>
        <w:r w:rsidR="009A2F2A">
          <w:rPr>
            <w:noProof/>
            <w:webHidden/>
          </w:rPr>
          <w:fldChar w:fldCharType="begin"/>
        </w:r>
        <w:r w:rsidR="009A2F2A">
          <w:rPr>
            <w:noProof/>
            <w:webHidden/>
          </w:rPr>
          <w:instrText xml:space="preserve"> PAGEREF _Toc108098586 \h </w:instrText>
        </w:r>
        <w:r w:rsidR="009A2F2A">
          <w:rPr>
            <w:noProof/>
            <w:webHidden/>
          </w:rPr>
        </w:r>
        <w:r w:rsidR="009A2F2A">
          <w:rPr>
            <w:noProof/>
            <w:webHidden/>
          </w:rPr>
          <w:fldChar w:fldCharType="separate"/>
        </w:r>
        <w:r w:rsidR="009A2F2A">
          <w:rPr>
            <w:noProof/>
            <w:webHidden/>
          </w:rPr>
          <w:t>4</w:t>
        </w:r>
        <w:r w:rsidR="009A2F2A">
          <w:rPr>
            <w:noProof/>
            <w:webHidden/>
          </w:rPr>
          <w:fldChar w:fldCharType="end"/>
        </w:r>
      </w:hyperlink>
    </w:p>
    <w:p w14:paraId="574ED055" w14:textId="2C2C1BB3" w:rsidR="009A2F2A" w:rsidRDefault="00630866">
      <w:pPr>
        <w:pStyle w:val="TOC2"/>
        <w:rPr>
          <w:rFonts w:asciiTheme="minorHAnsi" w:eastAsiaTheme="minorEastAsia" w:hAnsiTheme="minorHAnsi" w:cstheme="minorBidi"/>
          <w:smallCaps w:val="0"/>
          <w:noProof/>
          <w:sz w:val="22"/>
          <w:szCs w:val="22"/>
          <w:lang w:eastAsia="en-ZA"/>
        </w:rPr>
      </w:pPr>
      <w:hyperlink w:anchor="_Toc108098587" w:history="1">
        <w:r w:rsidR="009A2F2A" w:rsidRPr="00A351B5">
          <w:rPr>
            <w:rStyle w:val="Hyperlink"/>
            <w:noProof/>
          </w:rPr>
          <w:t>3.1</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General</w:t>
        </w:r>
        <w:r w:rsidR="009A2F2A">
          <w:rPr>
            <w:noProof/>
            <w:webHidden/>
          </w:rPr>
          <w:tab/>
        </w:r>
        <w:r w:rsidR="009A2F2A">
          <w:rPr>
            <w:noProof/>
            <w:webHidden/>
          </w:rPr>
          <w:fldChar w:fldCharType="begin"/>
        </w:r>
        <w:r w:rsidR="009A2F2A">
          <w:rPr>
            <w:noProof/>
            <w:webHidden/>
          </w:rPr>
          <w:instrText xml:space="preserve"> PAGEREF _Toc108098587 \h </w:instrText>
        </w:r>
        <w:r w:rsidR="009A2F2A">
          <w:rPr>
            <w:noProof/>
            <w:webHidden/>
          </w:rPr>
        </w:r>
        <w:r w:rsidR="009A2F2A">
          <w:rPr>
            <w:noProof/>
            <w:webHidden/>
          </w:rPr>
          <w:fldChar w:fldCharType="separate"/>
        </w:r>
        <w:r w:rsidR="009A2F2A">
          <w:rPr>
            <w:noProof/>
            <w:webHidden/>
          </w:rPr>
          <w:t>4</w:t>
        </w:r>
        <w:r w:rsidR="009A2F2A">
          <w:rPr>
            <w:noProof/>
            <w:webHidden/>
          </w:rPr>
          <w:fldChar w:fldCharType="end"/>
        </w:r>
      </w:hyperlink>
    </w:p>
    <w:p w14:paraId="059B375B" w14:textId="4ABC76AB"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588" w:history="1">
        <w:r w:rsidR="009A2F2A" w:rsidRPr="00A351B5">
          <w:rPr>
            <w:rStyle w:val="Hyperlink"/>
            <w:noProof/>
          </w:rPr>
          <w:t>4</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BID EVALUATION STAGES</w:t>
        </w:r>
        <w:r w:rsidR="009A2F2A">
          <w:rPr>
            <w:noProof/>
            <w:webHidden/>
          </w:rPr>
          <w:tab/>
        </w:r>
        <w:r w:rsidR="009A2F2A">
          <w:rPr>
            <w:noProof/>
            <w:webHidden/>
          </w:rPr>
          <w:fldChar w:fldCharType="begin"/>
        </w:r>
        <w:r w:rsidR="009A2F2A">
          <w:rPr>
            <w:noProof/>
            <w:webHidden/>
          </w:rPr>
          <w:instrText xml:space="preserve"> PAGEREF _Toc108098588 \h </w:instrText>
        </w:r>
        <w:r w:rsidR="009A2F2A">
          <w:rPr>
            <w:noProof/>
            <w:webHidden/>
          </w:rPr>
        </w:r>
        <w:r w:rsidR="009A2F2A">
          <w:rPr>
            <w:noProof/>
            <w:webHidden/>
          </w:rPr>
          <w:fldChar w:fldCharType="separate"/>
        </w:r>
        <w:r w:rsidR="009A2F2A">
          <w:rPr>
            <w:noProof/>
            <w:webHidden/>
          </w:rPr>
          <w:t>7</w:t>
        </w:r>
        <w:r w:rsidR="009A2F2A">
          <w:rPr>
            <w:noProof/>
            <w:webHidden/>
          </w:rPr>
          <w:fldChar w:fldCharType="end"/>
        </w:r>
      </w:hyperlink>
    </w:p>
    <w:p w14:paraId="2EA755CE" w14:textId="2D9D9728" w:rsidR="009A2F2A" w:rsidRDefault="006308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8098589" w:history="1">
        <w:r w:rsidR="009A2F2A" w:rsidRPr="00A351B5">
          <w:rPr>
            <w:rStyle w:val="Hyperlink"/>
            <w:noProof/>
          </w:rPr>
          <w:t>ANNEX A.1:</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ADMINISTRATIVE PRE-QUALIFICATION</w:t>
        </w:r>
        <w:r w:rsidR="009A2F2A">
          <w:rPr>
            <w:noProof/>
            <w:webHidden/>
          </w:rPr>
          <w:tab/>
        </w:r>
        <w:r w:rsidR="009A2F2A">
          <w:rPr>
            <w:noProof/>
            <w:webHidden/>
          </w:rPr>
          <w:fldChar w:fldCharType="begin"/>
        </w:r>
        <w:r w:rsidR="009A2F2A">
          <w:rPr>
            <w:noProof/>
            <w:webHidden/>
          </w:rPr>
          <w:instrText xml:space="preserve"> PAGEREF _Toc108098589 \h </w:instrText>
        </w:r>
        <w:r w:rsidR="009A2F2A">
          <w:rPr>
            <w:noProof/>
            <w:webHidden/>
          </w:rPr>
        </w:r>
        <w:r w:rsidR="009A2F2A">
          <w:rPr>
            <w:noProof/>
            <w:webHidden/>
          </w:rPr>
          <w:fldChar w:fldCharType="separate"/>
        </w:r>
        <w:r w:rsidR="009A2F2A">
          <w:rPr>
            <w:noProof/>
            <w:webHidden/>
          </w:rPr>
          <w:t>8</w:t>
        </w:r>
        <w:r w:rsidR="009A2F2A">
          <w:rPr>
            <w:noProof/>
            <w:webHidden/>
          </w:rPr>
          <w:fldChar w:fldCharType="end"/>
        </w:r>
      </w:hyperlink>
    </w:p>
    <w:p w14:paraId="64939F11" w14:textId="4414BB30"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590" w:history="1">
        <w:r w:rsidR="009A2F2A" w:rsidRPr="00A351B5">
          <w:rPr>
            <w:rStyle w:val="Hyperlink"/>
            <w:noProof/>
          </w:rPr>
          <w:t>5</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ADMINISTRATIVE PRE-QUALIFICATION REQUIREMENTS</w:t>
        </w:r>
        <w:r w:rsidR="009A2F2A">
          <w:rPr>
            <w:noProof/>
            <w:webHidden/>
          </w:rPr>
          <w:tab/>
        </w:r>
        <w:r w:rsidR="009A2F2A">
          <w:rPr>
            <w:noProof/>
            <w:webHidden/>
          </w:rPr>
          <w:fldChar w:fldCharType="begin"/>
        </w:r>
        <w:r w:rsidR="009A2F2A">
          <w:rPr>
            <w:noProof/>
            <w:webHidden/>
          </w:rPr>
          <w:instrText xml:space="preserve"> PAGEREF _Toc108098590 \h </w:instrText>
        </w:r>
        <w:r w:rsidR="009A2F2A">
          <w:rPr>
            <w:noProof/>
            <w:webHidden/>
          </w:rPr>
        </w:r>
        <w:r w:rsidR="009A2F2A">
          <w:rPr>
            <w:noProof/>
            <w:webHidden/>
          </w:rPr>
          <w:fldChar w:fldCharType="separate"/>
        </w:r>
        <w:r w:rsidR="009A2F2A">
          <w:rPr>
            <w:noProof/>
            <w:webHidden/>
          </w:rPr>
          <w:t>8</w:t>
        </w:r>
        <w:r w:rsidR="009A2F2A">
          <w:rPr>
            <w:noProof/>
            <w:webHidden/>
          </w:rPr>
          <w:fldChar w:fldCharType="end"/>
        </w:r>
      </w:hyperlink>
    </w:p>
    <w:p w14:paraId="0E4A4A36" w14:textId="11555BCE" w:rsidR="009A2F2A" w:rsidRDefault="00630866">
      <w:pPr>
        <w:pStyle w:val="TOC2"/>
        <w:rPr>
          <w:rFonts w:asciiTheme="minorHAnsi" w:eastAsiaTheme="minorEastAsia" w:hAnsiTheme="minorHAnsi" w:cstheme="minorBidi"/>
          <w:smallCaps w:val="0"/>
          <w:noProof/>
          <w:sz w:val="22"/>
          <w:szCs w:val="22"/>
          <w:lang w:eastAsia="en-ZA"/>
        </w:rPr>
      </w:pPr>
      <w:hyperlink w:anchor="_Toc108098591" w:history="1">
        <w:r w:rsidR="009A2F2A" w:rsidRPr="00A351B5">
          <w:rPr>
            <w:rStyle w:val="Hyperlink"/>
            <w:noProof/>
          </w:rPr>
          <w:t>5.1</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ADMINISTRATIVE PRE-QUALIFICATION VERIFICATION</w:t>
        </w:r>
        <w:r w:rsidR="009A2F2A">
          <w:rPr>
            <w:noProof/>
            <w:webHidden/>
          </w:rPr>
          <w:tab/>
        </w:r>
        <w:r w:rsidR="009A2F2A">
          <w:rPr>
            <w:noProof/>
            <w:webHidden/>
          </w:rPr>
          <w:fldChar w:fldCharType="begin"/>
        </w:r>
        <w:r w:rsidR="009A2F2A">
          <w:rPr>
            <w:noProof/>
            <w:webHidden/>
          </w:rPr>
          <w:instrText xml:space="preserve"> PAGEREF _Toc108098591 \h </w:instrText>
        </w:r>
        <w:r w:rsidR="009A2F2A">
          <w:rPr>
            <w:noProof/>
            <w:webHidden/>
          </w:rPr>
        </w:r>
        <w:r w:rsidR="009A2F2A">
          <w:rPr>
            <w:noProof/>
            <w:webHidden/>
          </w:rPr>
          <w:fldChar w:fldCharType="separate"/>
        </w:r>
        <w:r w:rsidR="009A2F2A">
          <w:rPr>
            <w:noProof/>
            <w:webHidden/>
          </w:rPr>
          <w:t>8</w:t>
        </w:r>
        <w:r w:rsidR="009A2F2A">
          <w:rPr>
            <w:noProof/>
            <w:webHidden/>
          </w:rPr>
          <w:fldChar w:fldCharType="end"/>
        </w:r>
      </w:hyperlink>
    </w:p>
    <w:p w14:paraId="530DB6D5" w14:textId="65E120D6" w:rsidR="009A2F2A" w:rsidRDefault="00630866">
      <w:pPr>
        <w:pStyle w:val="TOC2"/>
        <w:rPr>
          <w:rFonts w:asciiTheme="minorHAnsi" w:eastAsiaTheme="minorEastAsia" w:hAnsiTheme="minorHAnsi" w:cstheme="minorBidi"/>
          <w:smallCaps w:val="0"/>
          <w:noProof/>
          <w:sz w:val="22"/>
          <w:szCs w:val="22"/>
          <w:lang w:eastAsia="en-ZA"/>
        </w:rPr>
      </w:pPr>
      <w:hyperlink w:anchor="_Toc108098592" w:history="1">
        <w:r w:rsidR="009A2F2A" w:rsidRPr="00A351B5">
          <w:rPr>
            <w:rStyle w:val="Hyperlink"/>
            <w:noProof/>
          </w:rPr>
          <w:t>5.2</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ADMINISTRATIVE PRE-QUALIFICATION REQUIREMENTS</w:t>
        </w:r>
        <w:r w:rsidR="009A2F2A">
          <w:rPr>
            <w:noProof/>
            <w:webHidden/>
          </w:rPr>
          <w:tab/>
        </w:r>
        <w:r w:rsidR="009A2F2A">
          <w:rPr>
            <w:noProof/>
            <w:webHidden/>
          </w:rPr>
          <w:fldChar w:fldCharType="begin"/>
        </w:r>
        <w:r w:rsidR="009A2F2A">
          <w:rPr>
            <w:noProof/>
            <w:webHidden/>
          </w:rPr>
          <w:instrText xml:space="preserve"> PAGEREF _Toc108098592 \h </w:instrText>
        </w:r>
        <w:r w:rsidR="009A2F2A">
          <w:rPr>
            <w:noProof/>
            <w:webHidden/>
          </w:rPr>
        </w:r>
        <w:r w:rsidR="009A2F2A">
          <w:rPr>
            <w:noProof/>
            <w:webHidden/>
          </w:rPr>
          <w:fldChar w:fldCharType="separate"/>
        </w:r>
        <w:r w:rsidR="009A2F2A">
          <w:rPr>
            <w:noProof/>
            <w:webHidden/>
          </w:rPr>
          <w:t>8</w:t>
        </w:r>
        <w:r w:rsidR="009A2F2A">
          <w:rPr>
            <w:noProof/>
            <w:webHidden/>
          </w:rPr>
          <w:fldChar w:fldCharType="end"/>
        </w:r>
      </w:hyperlink>
    </w:p>
    <w:p w14:paraId="502BF294" w14:textId="25EBA4C3" w:rsidR="009A2F2A" w:rsidRDefault="006308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8098593" w:history="1">
        <w:r w:rsidR="009A2F2A" w:rsidRPr="00A351B5">
          <w:rPr>
            <w:rStyle w:val="Hyperlink"/>
            <w:noProof/>
          </w:rPr>
          <w:t>ANNEX A.2:</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TECHNICAL MANDATORY REQUIREMENTS</w:t>
        </w:r>
        <w:r w:rsidR="009A2F2A">
          <w:rPr>
            <w:noProof/>
            <w:webHidden/>
          </w:rPr>
          <w:tab/>
        </w:r>
        <w:r w:rsidR="009A2F2A">
          <w:rPr>
            <w:noProof/>
            <w:webHidden/>
          </w:rPr>
          <w:fldChar w:fldCharType="begin"/>
        </w:r>
        <w:r w:rsidR="009A2F2A">
          <w:rPr>
            <w:noProof/>
            <w:webHidden/>
          </w:rPr>
          <w:instrText xml:space="preserve"> PAGEREF _Toc108098593 \h </w:instrText>
        </w:r>
        <w:r w:rsidR="009A2F2A">
          <w:rPr>
            <w:noProof/>
            <w:webHidden/>
          </w:rPr>
        </w:r>
        <w:r w:rsidR="009A2F2A">
          <w:rPr>
            <w:noProof/>
            <w:webHidden/>
          </w:rPr>
          <w:fldChar w:fldCharType="separate"/>
        </w:r>
        <w:r w:rsidR="009A2F2A">
          <w:rPr>
            <w:noProof/>
            <w:webHidden/>
          </w:rPr>
          <w:t>9</w:t>
        </w:r>
        <w:r w:rsidR="009A2F2A">
          <w:rPr>
            <w:noProof/>
            <w:webHidden/>
          </w:rPr>
          <w:fldChar w:fldCharType="end"/>
        </w:r>
      </w:hyperlink>
    </w:p>
    <w:p w14:paraId="4105F281" w14:textId="4C56BA01"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594" w:history="1">
        <w:r w:rsidR="009A2F2A" w:rsidRPr="00A351B5">
          <w:rPr>
            <w:rStyle w:val="Hyperlink"/>
            <w:noProof/>
          </w:rPr>
          <w:t>6</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TECHNICAL MANDATORY</w:t>
        </w:r>
        <w:r w:rsidR="009A2F2A">
          <w:rPr>
            <w:noProof/>
            <w:webHidden/>
          </w:rPr>
          <w:tab/>
        </w:r>
        <w:r w:rsidR="009A2F2A">
          <w:rPr>
            <w:noProof/>
            <w:webHidden/>
          </w:rPr>
          <w:fldChar w:fldCharType="begin"/>
        </w:r>
        <w:r w:rsidR="009A2F2A">
          <w:rPr>
            <w:noProof/>
            <w:webHidden/>
          </w:rPr>
          <w:instrText xml:space="preserve"> PAGEREF _Toc108098594 \h </w:instrText>
        </w:r>
        <w:r w:rsidR="009A2F2A">
          <w:rPr>
            <w:noProof/>
            <w:webHidden/>
          </w:rPr>
        </w:r>
        <w:r w:rsidR="009A2F2A">
          <w:rPr>
            <w:noProof/>
            <w:webHidden/>
          </w:rPr>
          <w:fldChar w:fldCharType="separate"/>
        </w:r>
        <w:r w:rsidR="009A2F2A">
          <w:rPr>
            <w:noProof/>
            <w:webHidden/>
          </w:rPr>
          <w:t>9</w:t>
        </w:r>
        <w:r w:rsidR="009A2F2A">
          <w:rPr>
            <w:noProof/>
            <w:webHidden/>
          </w:rPr>
          <w:fldChar w:fldCharType="end"/>
        </w:r>
      </w:hyperlink>
    </w:p>
    <w:p w14:paraId="1C35176E" w14:textId="240541A8" w:rsidR="009A2F2A" w:rsidRDefault="00630866">
      <w:pPr>
        <w:pStyle w:val="TOC2"/>
        <w:rPr>
          <w:rFonts w:asciiTheme="minorHAnsi" w:eastAsiaTheme="minorEastAsia" w:hAnsiTheme="minorHAnsi" w:cstheme="minorBidi"/>
          <w:smallCaps w:val="0"/>
          <w:noProof/>
          <w:sz w:val="22"/>
          <w:szCs w:val="22"/>
          <w:lang w:eastAsia="en-ZA"/>
        </w:rPr>
      </w:pPr>
      <w:hyperlink w:anchor="_Toc108098595" w:history="1">
        <w:r w:rsidR="009A2F2A" w:rsidRPr="00A351B5">
          <w:rPr>
            <w:rStyle w:val="Hyperlink"/>
            <w:noProof/>
          </w:rPr>
          <w:t>6.1</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INSTRUCTION AND EVALUATION CRITERIA</w:t>
        </w:r>
        <w:r w:rsidR="009A2F2A">
          <w:rPr>
            <w:noProof/>
            <w:webHidden/>
          </w:rPr>
          <w:tab/>
        </w:r>
        <w:r w:rsidR="009A2F2A">
          <w:rPr>
            <w:noProof/>
            <w:webHidden/>
          </w:rPr>
          <w:fldChar w:fldCharType="begin"/>
        </w:r>
        <w:r w:rsidR="009A2F2A">
          <w:rPr>
            <w:noProof/>
            <w:webHidden/>
          </w:rPr>
          <w:instrText xml:space="preserve"> PAGEREF _Toc108098595 \h </w:instrText>
        </w:r>
        <w:r w:rsidR="009A2F2A">
          <w:rPr>
            <w:noProof/>
            <w:webHidden/>
          </w:rPr>
        </w:r>
        <w:r w:rsidR="009A2F2A">
          <w:rPr>
            <w:noProof/>
            <w:webHidden/>
          </w:rPr>
          <w:fldChar w:fldCharType="separate"/>
        </w:r>
        <w:r w:rsidR="009A2F2A">
          <w:rPr>
            <w:noProof/>
            <w:webHidden/>
          </w:rPr>
          <w:t>9</w:t>
        </w:r>
        <w:r w:rsidR="009A2F2A">
          <w:rPr>
            <w:noProof/>
            <w:webHidden/>
          </w:rPr>
          <w:fldChar w:fldCharType="end"/>
        </w:r>
      </w:hyperlink>
    </w:p>
    <w:p w14:paraId="3BD0A543" w14:textId="772975FD" w:rsidR="009A2F2A" w:rsidRDefault="00630866">
      <w:pPr>
        <w:pStyle w:val="TOC2"/>
        <w:rPr>
          <w:rFonts w:asciiTheme="minorHAnsi" w:eastAsiaTheme="minorEastAsia" w:hAnsiTheme="minorHAnsi" w:cstheme="minorBidi"/>
          <w:smallCaps w:val="0"/>
          <w:noProof/>
          <w:sz w:val="22"/>
          <w:szCs w:val="22"/>
          <w:lang w:eastAsia="en-ZA"/>
        </w:rPr>
      </w:pPr>
      <w:hyperlink w:anchor="_Toc108098596" w:history="1">
        <w:r w:rsidR="009A2F2A" w:rsidRPr="00A351B5">
          <w:rPr>
            <w:rStyle w:val="Hyperlink"/>
            <w:noProof/>
          </w:rPr>
          <w:t>TECHNICAL MANDATORY REQUIREMENTS</w:t>
        </w:r>
        <w:r w:rsidR="009A2F2A">
          <w:rPr>
            <w:noProof/>
            <w:webHidden/>
          </w:rPr>
          <w:tab/>
        </w:r>
        <w:r w:rsidR="009A2F2A">
          <w:rPr>
            <w:noProof/>
            <w:webHidden/>
          </w:rPr>
          <w:fldChar w:fldCharType="begin"/>
        </w:r>
        <w:r w:rsidR="009A2F2A">
          <w:rPr>
            <w:noProof/>
            <w:webHidden/>
          </w:rPr>
          <w:instrText xml:space="preserve"> PAGEREF _Toc108098596 \h </w:instrText>
        </w:r>
        <w:r w:rsidR="009A2F2A">
          <w:rPr>
            <w:noProof/>
            <w:webHidden/>
          </w:rPr>
        </w:r>
        <w:r w:rsidR="009A2F2A">
          <w:rPr>
            <w:noProof/>
            <w:webHidden/>
          </w:rPr>
          <w:fldChar w:fldCharType="separate"/>
        </w:r>
        <w:r w:rsidR="009A2F2A">
          <w:rPr>
            <w:noProof/>
            <w:webHidden/>
          </w:rPr>
          <w:t>10</w:t>
        </w:r>
        <w:r w:rsidR="009A2F2A">
          <w:rPr>
            <w:noProof/>
            <w:webHidden/>
          </w:rPr>
          <w:fldChar w:fldCharType="end"/>
        </w:r>
      </w:hyperlink>
    </w:p>
    <w:p w14:paraId="4E60CE0F" w14:textId="31A7E5E9" w:rsidR="009A2F2A" w:rsidRDefault="00630866">
      <w:pPr>
        <w:pStyle w:val="TOC2"/>
        <w:rPr>
          <w:rFonts w:asciiTheme="minorHAnsi" w:eastAsiaTheme="minorEastAsia" w:hAnsiTheme="minorHAnsi" w:cstheme="minorBidi"/>
          <w:smallCaps w:val="0"/>
          <w:noProof/>
          <w:sz w:val="22"/>
          <w:szCs w:val="22"/>
          <w:lang w:eastAsia="en-ZA"/>
        </w:rPr>
      </w:pPr>
      <w:hyperlink w:anchor="_Toc108098597" w:history="1">
        <w:r w:rsidR="009A2F2A" w:rsidRPr="00A351B5">
          <w:rPr>
            <w:rStyle w:val="Hyperlink"/>
            <w:noProof/>
          </w:rPr>
          <w:t>6.2</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DECLARATION OF COMPLIANCE</w:t>
        </w:r>
        <w:r w:rsidR="009A2F2A">
          <w:rPr>
            <w:noProof/>
            <w:webHidden/>
          </w:rPr>
          <w:tab/>
        </w:r>
        <w:r w:rsidR="009A2F2A">
          <w:rPr>
            <w:noProof/>
            <w:webHidden/>
          </w:rPr>
          <w:fldChar w:fldCharType="begin"/>
        </w:r>
        <w:r w:rsidR="009A2F2A">
          <w:rPr>
            <w:noProof/>
            <w:webHidden/>
          </w:rPr>
          <w:instrText xml:space="preserve"> PAGEREF _Toc108098597 \h </w:instrText>
        </w:r>
        <w:r w:rsidR="009A2F2A">
          <w:rPr>
            <w:noProof/>
            <w:webHidden/>
          </w:rPr>
        </w:r>
        <w:r w:rsidR="009A2F2A">
          <w:rPr>
            <w:noProof/>
            <w:webHidden/>
          </w:rPr>
          <w:fldChar w:fldCharType="separate"/>
        </w:r>
        <w:r w:rsidR="009A2F2A">
          <w:rPr>
            <w:noProof/>
            <w:webHidden/>
          </w:rPr>
          <w:t>13</w:t>
        </w:r>
        <w:r w:rsidR="009A2F2A">
          <w:rPr>
            <w:noProof/>
            <w:webHidden/>
          </w:rPr>
          <w:fldChar w:fldCharType="end"/>
        </w:r>
      </w:hyperlink>
    </w:p>
    <w:p w14:paraId="72CE03AA" w14:textId="3B04671A"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598" w:history="1">
        <w:r w:rsidR="009A2F2A" w:rsidRPr="00A351B5">
          <w:rPr>
            <w:rStyle w:val="Hyperlink"/>
            <w:noProof/>
          </w:rPr>
          <w:t>7</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TECHNICAL FUNCTIONALITY (NON-MANDATORY SPECIFICATIONS)</w:t>
        </w:r>
        <w:r w:rsidR="009A2F2A">
          <w:rPr>
            <w:noProof/>
            <w:webHidden/>
          </w:rPr>
          <w:tab/>
        </w:r>
        <w:r w:rsidR="009A2F2A">
          <w:rPr>
            <w:noProof/>
            <w:webHidden/>
          </w:rPr>
          <w:fldChar w:fldCharType="begin"/>
        </w:r>
        <w:r w:rsidR="009A2F2A">
          <w:rPr>
            <w:noProof/>
            <w:webHidden/>
          </w:rPr>
          <w:instrText xml:space="preserve"> PAGEREF _Toc108098598 \h </w:instrText>
        </w:r>
        <w:r w:rsidR="009A2F2A">
          <w:rPr>
            <w:noProof/>
            <w:webHidden/>
          </w:rPr>
        </w:r>
        <w:r w:rsidR="009A2F2A">
          <w:rPr>
            <w:noProof/>
            <w:webHidden/>
          </w:rPr>
          <w:fldChar w:fldCharType="separate"/>
        </w:r>
        <w:r w:rsidR="009A2F2A">
          <w:rPr>
            <w:noProof/>
            <w:webHidden/>
          </w:rPr>
          <w:t>14</w:t>
        </w:r>
        <w:r w:rsidR="009A2F2A">
          <w:rPr>
            <w:noProof/>
            <w:webHidden/>
          </w:rPr>
          <w:fldChar w:fldCharType="end"/>
        </w:r>
      </w:hyperlink>
    </w:p>
    <w:p w14:paraId="646F9860" w14:textId="70028C0A" w:rsidR="009A2F2A" w:rsidRDefault="00630866">
      <w:pPr>
        <w:pStyle w:val="TOC2"/>
        <w:rPr>
          <w:rFonts w:asciiTheme="minorHAnsi" w:eastAsiaTheme="minorEastAsia" w:hAnsiTheme="minorHAnsi" w:cstheme="minorBidi"/>
          <w:smallCaps w:val="0"/>
          <w:noProof/>
          <w:sz w:val="22"/>
          <w:szCs w:val="22"/>
          <w:lang w:eastAsia="en-ZA"/>
        </w:rPr>
      </w:pPr>
      <w:hyperlink w:anchor="_Toc108098599" w:history="1">
        <w:r w:rsidR="009A2F2A" w:rsidRPr="00A351B5">
          <w:rPr>
            <w:rStyle w:val="Hyperlink"/>
            <w:noProof/>
          </w:rPr>
          <w:t>7.1</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TECHNICAL FUNCTIONALITY REQUIREMENTS</w:t>
        </w:r>
        <w:r w:rsidR="009A2F2A">
          <w:rPr>
            <w:noProof/>
            <w:webHidden/>
          </w:rPr>
          <w:tab/>
        </w:r>
        <w:r w:rsidR="009A2F2A">
          <w:rPr>
            <w:noProof/>
            <w:webHidden/>
          </w:rPr>
          <w:fldChar w:fldCharType="begin"/>
        </w:r>
        <w:r w:rsidR="009A2F2A">
          <w:rPr>
            <w:noProof/>
            <w:webHidden/>
          </w:rPr>
          <w:instrText xml:space="preserve"> PAGEREF _Toc108098599 \h </w:instrText>
        </w:r>
        <w:r w:rsidR="009A2F2A">
          <w:rPr>
            <w:noProof/>
            <w:webHidden/>
          </w:rPr>
        </w:r>
        <w:r w:rsidR="009A2F2A">
          <w:rPr>
            <w:noProof/>
            <w:webHidden/>
          </w:rPr>
          <w:fldChar w:fldCharType="separate"/>
        </w:r>
        <w:r w:rsidR="009A2F2A">
          <w:rPr>
            <w:noProof/>
            <w:webHidden/>
          </w:rPr>
          <w:t>14</w:t>
        </w:r>
        <w:r w:rsidR="009A2F2A">
          <w:rPr>
            <w:noProof/>
            <w:webHidden/>
          </w:rPr>
          <w:fldChar w:fldCharType="end"/>
        </w:r>
      </w:hyperlink>
    </w:p>
    <w:p w14:paraId="28359263" w14:textId="10CEBB68"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600" w:history="1">
        <w:r w:rsidR="009A2F2A" w:rsidRPr="00A351B5">
          <w:rPr>
            <w:rStyle w:val="Hyperlink"/>
            <w:noProof/>
          </w:rPr>
          <w:t>8</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PROOF OF CONCEPT REQUIREMENT</w:t>
        </w:r>
        <w:r w:rsidR="009A2F2A">
          <w:rPr>
            <w:noProof/>
            <w:webHidden/>
          </w:rPr>
          <w:tab/>
        </w:r>
        <w:r w:rsidR="009A2F2A">
          <w:rPr>
            <w:noProof/>
            <w:webHidden/>
          </w:rPr>
          <w:fldChar w:fldCharType="begin"/>
        </w:r>
        <w:r w:rsidR="009A2F2A">
          <w:rPr>
            <w:noProof/>
            <w:webHidden/>
          </w:rPr>
          <w:instrText xml:space="preserve"> PAGEREF _Toc108098600 \h </w:instrText>
        </w:r>
        <w:r w:rsidR="009A2F2A">
          <w:rPr>
            <w:noProof/>
            <w:webHidden/>
          </w:rPr>
        </w:r>
        <w:r w:rsidR="009A2F2A">
          <w:rPr>
            <w:noProof/>
            <w:webHidden/>
          </w:rPr>
          <w:fldChar w:fldCharType="separate"/>
        </w:r>
        <w:r w:rsidR="009A2F2A">
          <w:rPr>
            <w:noProof/>
            <w:webHidden/>
          </w:rPr>
          <w:t>14</w:t>
        </w:r>
        <w:r w:rsidR="009A2F2A">
          <w:rPr>
            <w:noProof/>
            <w:webHidden/>
          </w:rPr>
          <w:fldChar w:fldCharType="end"/>
        </w:r>
      </w:hyperlink>
    </w:p>
    <w:p w14:paraId="2A3DAEF1" w14:textId="134ED713" w:rsidR="009A2F2A" w:rsidRDefault="006308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8098601" w:history="1">
        <w:r w:rsidR="009A2F2A" w:rsidRPr="00A351B5">
          <w:rPr>
            <w:rStyle w:val="Hyperlink"/>
            <w:noProof/>
          </w:rPr>
          <w:t>ANNEX A.3:</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SPECIAL CONDITIONS OF CONTRACT (SCC)</w:t>
        </w:r>
        <w:r w:rsidR="009A2F2A">
          <w:rPr>
            <w:noProof/>
            <w:webHidden/>
          </w:rPr>
          <w:tab/>
        </w:r>
        <w:r w:rsidR="009A2F2A">
          <w:rPr>
            <w:noProof/>
            <w:webHidden/>
          </w:rPr>
          <w:fldChar w:fldCharType="begin"/>
        </w:r>
        <w:r w:rsidR="009A2F2A">
          <w:rPr>
            <w:noProof/>
            <w:webHidden/>
          </w:rPr>
          <w:instrText xml:space="preserve"> PAGEREF _Toc108098601 \h </w:instrText>
        </w:r>
        <w:r w:rsidR="009A2F2A">
          <w:rPr>
            <w:noProof/>
            <w:webHidden/>
          </w:rPr>
        </w:r>
        <w:r w:rsidR="009A2F2A">
          <w:rPr>
            <w:noProof/>
            <w:webHidden/>
          </w:rPr>
          <w:fldChar w:fldCharType="separate"/>
        </w:r>
        <w:r w:rsidR="009A2F2A">
          <w:rPr>
            <w:noProof/>
            <w:webHidden/>
          </w:rPr>
          <w:t>15</w:t>
        </w:r>
        <w:r w:rsidR="009A2F2A">
          <w:rPr>
            <w:noProof/>
            <w:webHidden/>
          </w:rPr>
          <w:fldChar w:fldCharType="end"/>
        </w:r>
      </w:hyperlink>
    </w:p>
    <w:p w14:paraId="1B6D1843" w14:textId="55F7C38C"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602" w:history="1">
        <w:r w:rsidR="009A2F2A" w:rsidRPr="00A351B5">
          <w:rPr>
            <w:rStyle w:val="Hyperlink"/>
            <w:noProof/>
          </w:rPr>
          <w:t>9</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SPECIAL CONDITIONS OF CONTRACT</w:t>
        </w:r>
        <w:r w:rsidR="009A2F2A">
          <w:rPr>
            <w:noProof/>
            <w:webHidden/>
          </w:rPr>
          <w:tab/>
        </w:r>
        <w:r w:rsidR="009A2F2A">
          <w:rPr>
            <w:noProof/>
            <w:webHidden/>
          </w:rPr>
          <w:fldChar w:fldCharType="begin"/>
        </w:r>
        <w:r w:rsidR="009A2F2A">
          <w:rPr>
            <w:noProof/>
            <w:webHidden/>
          </w:rPr>
          <w:instrText xml:space="preserve"> PAGEREF _Toc108098602 \h </w:instrText>
        </w:r>
        <w:r w:rsidR="009A2F2A">
          <w:rPr>
            <w:noProof/>
            <w:webHidden/>
          </w:rPr>
        </w:r>
        <w:r w:rsidR="009A2F2A">
          <w:rPr>
            <w:noProof/>
            <w:webHidden/>
          </w:rPr>
          <w:fldChar w:fldCharType="separate"/>
        </w:r>
        <w:r w:rsidR="009A2F2A">
          <w:rPr>
            <w:noProof/>
            <w:webHidden/>
          </w:rPr>
          <w:t>15</w:t>
        </w:r>
        <w:r w:rsidR="009A2F2A">
          <w:rPr>
            <w:noProof/>
            <w:webHidden/>
          </w:rPr>
          <w:fldChar w:fldCharType="end"/>
        </w:r>
      </w:hyperlink>
    </w:p>
    <w:p w14:paraId="43488B78" w14:textId="163A50F8" w:rsidR="009A2F2A" w:rsidRDefault="00630866">
      <w:pPr>
        <w:pStyle w:val="TOC2"/>
        <w:rPr>
          <w:rFonts w:asciiTheme="minorHAnsi" w:eastAsiaTheme="minorEastAsia" w:hAnsiTheme="minorHAnsi" w:cstheme="minorBidi"/>
          <w:smallCaps w:val="0"/>
          <w:noProof/>
          <w:sz w:val="22"/>
          <w:szCs w:val="22"/>
          <w:lang w:eastAsia="en-ZA"/>
        </w:rPr>
      </w:pPr>
      <w:hyperlink w:anchor="_Toc108098603" w:history="1">
        <w:r w:rsidR="009A2F2A" w:rsidRPr="00A351B5">
          <w:rPr>
            <w:rStyle w:val="Hyperlink"/>
            <w:noProof/>
          </w:rPr>
          <w:t>9.1</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INSTRUCTION</w:t>
        </w:r>
        <w:r w:rsidR="009A2F2A">
          <w:rPr>
            <w:noProof/>
            <w:webHidden/>
          </w:rPr>
          <w:tab/>
        </w:r>
        <w:r w:rsidR="009A2F2A">
          <w:rPr>
            <w:noProof/>
            <w:webHidden/>
          </w:rPr>
          <w:fldChar w:fldCharType="begin"/>
        </w:r>
        <w:r w:rsidR="009A2F2A">
          <w:rPr>
            <w:noProof/>
            <w:webHidden/>
          </w:rPr>
          <w:instrText xml:space="preserve"> PAGEREF _Toc108098603 \h </w:instrText>
        </w:r>
        <w:r w:rsidR="009A2F2A">
          <w:rPr>
            <w:noProof/>
            <w:webHidden/>
          </w:rPr>
        </w:r>
        <w:r w:rsidR="009A2F2A">
          <w:rPr>
            <w:noProof/>
            <w:webHidden/>
          </w:rPr>
          <w:fldChar w:fldCharType="separate"/>
        </w:r>
        <w:r w:rsidR="009A2F2A">
          <w:rPr>
            <w:noProof/>
            <w:webHidden/>
          </w:rPr>
          <w:t>15</w:t>
        </w:r>
        <w:r w:rsidR="009A2F2A">
          <w:rPr>
            <w:noProof/>
            <w:webHidden/>
          </w:rPr>
          <w:fldChar w:fldCharType="end"/>
        </w:r>
      </w:hyperlink>
    </w:p>
    <w:p w14:paraId="511B5F39" w14:textId="31588F79" w:rsidR="009A2F2A" w:rsidRDefault="00630866">
      <w:pPr>
        <w:pStyle w:val="TOC2"/>
        <w:rPr>
          <w:rFonts w:asciiTheme="minorHAnsi" w:eastAsiaTheme="minorEastAsia" w:hAnsiTheme="minorHAnsi" w:cstheme="minorBidi"/>
          <w:smallCaps w:val="0"/>
          <w:noProof/>
          <w:sz w:val="22"/>
          <w:szCs w:val="22"/>
          <w:lang w:eastAsia="en-ZA"/>
        </w:rPr>
      </w:pPr>
      <w:hyperlink w:anchor="_Toc108098604" w:history="1">
        <w:r w:rsidR="009A2F2A" w:rsidRPr="00A351B5">
          <w:rPr>
            <w:rStyle w:val="Hyperlink"/>
            <w:noProof/>
          </w:rPr>
          <w:t>9.2</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SPECIAL CONDITIONS OF CONTRACT</w:t>
        </w:r>
        <w:r w:rsidR="009A2F2A">
          <w:rPr>
            <w:noProof/>
            <w:webHidden/>
          </w:rPr>
          <w:tab/>
        </w:r>
        <w:r w:rsidR="009A2F2A">
          <w:rPr>
            <w:noProof/>
            <w:webHidden/>
          </w:rPr>
          <w:fldChar w:fldCharType="begin"/>
        </w:r>
        <w:r w:rsidR="009A2F2A">
          <w:rPr>
            <w:noProof/>
            <w:webHidden/>
          </w:rPr>
          <w:instrText xml:space="preserve"> PAGEREF _Toc108098604 \h </w:instrText>
        </w:r>
        <w:r w:rsidR="009A2F2A">
          <w:rPr>
            <w:noProof/>
            <w:webHidden/>
          </w:rPr>
        </w:r>
        <w:r w:rsidR="009A2F2A">
          <w:rPr>
            <w:noProof/>
            <w:webHidden/>
          </w:rPr>
          <w:fldChar w:fldCharType="separate"/>
        </w:r>
        <w:r w:rsidR="009A2F2A">
          <w:rPr>
            <w:noProof/>
            <w:webHidden/>
          </w:rPr>
          <w:t>15</w:t>
        </w:r>
        <w:r w:rsidR="009A2F2A">
          <w:rPr>
            <w:noProof/>
            <w:webHidden/>
          </w:rPr>
          <w:fldChar w:fldCharType="end"/>
        </w:r>
      </w:hyperlink>
    </w:p>
    <w:p w14:paraId="2220E560" w14:textId="7CC8B439" w:rsidR="009A2F2A" w:rsidRDefault="00630866">
      <w:pPr>
        <w:pStyle w:val="TOC2"/>
        <w:rPr>
          <w:rFonts w:asciiTheme="minorHAnsi" w:eastAsiaTheme="minorEastAsia" w:hAnsiTheme="minorHAnsi" w:cstheme="minorBidi"/>
          <w:smallCaps w:val="0"/>
          <w:noProof/>
          <w:sz w:val="22"/>
          <w:szCs w:val="22"/>
          <w:lang w:eastAsia="en-ZA"/>
        </w:rPr>
      </w:pPr>
      <w:hyperlink w:anchor="_Toc108098605" w:history="1">
        <w:r w:rsidR="009A2F2A" w:rsidRPr="00A351B5">
          <w:rPr>
            <w:rStyle w:val="Hyperlink"/>
            <w:noProof/>
          </w:rPr>
          <w:t>9.3</w:t>
        </w:r>
        <w:r w:rsidR="009A2F2A">
          <w:rPr>
            <w:rFonts w:asciiTheme="minorHAnsi" w:eastAsiaTheme="minorEastAsia" w:hAnsiTheme="minorHAnsi" w:cstheme="minorBidi"/>
            <w:smallCaps w:val="0"/>
            <w:noProof/>
            <w:sz w:val="22"/>
            <w:szCs w:val="22"/>
            <w:lang w:eastAsia="en-ZA"/>
          </w:rPr>
          <w:tab/>
        </w:r>
        <w:r w:rsidR="009A2F2A" w:rsidRPr="00A351B5">
          <w:rPr>
            <w:rStyle w:val="Hyperlink"/>
            <w:noProof/>
          </w:rPr>
          <w:t>DECLARATION OF ACCEPTANCE</w:t>
        </w:r>
        <w:r w:rsidR="009A2F2A">
          <w:rPr>
            <w:noProof/>
            <w:webHidden/>
          </w:rPr>
          <w:tab/>
        </w:r>
        <w:r w:rsidR="009A2F2A">
          <w:rPr>
            <w:noProof/>
            <w:webHidden/>
          </w:rPr>
          <w:fldChar w:fldCharType="begin"/>
        </w:r>
        <w:r w:rsidR="009A2F2A">
          <w:rPr>
            <w:noProof/>
            <w:webHidden/>
          </w:rPr>
          <w:instrText xml:space="preserve"> PAGEREF _Toc108098605 \h </w:instrText>
        </w:r>
        <w:r w:rsidR="009A2F2A">
          <w:rPr>
            <w:noProof/>
            <w:webHidden/>
          </w:rPr>
        </w:r>
        <w:r w:rsidR="009A2F2A">
          <w:rPr>
            <w:noProof/>
            <w:webHidden/>
          </w:rPr>
          <w:fldChar w:fldCharType="separate"/>
        </w:r>
        <w:r w:rsidR="009A2F2A">
          <w:rPr>
            <w:noProof/>
            <w:webHidden/>
          </w:rPr>
          <w:t>21</w:t>
        </w:r>
        <w:r w:rsidR="009A2F2A">
          <w:rPr>
            <w:noProof/>
            <w:webHidden/>
          </w:rPr>
          <w:fldChar w:fldCharType="end"/>
        </w:r>
      </w:hyperlink>
    </w:p>
    <w:p w14:paraId="630C5B48" w14:textId="06D49C4A" w:rsidR="009A2F2A" w:rsidRDefault="006308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8098606" w:history="1">
        <w:r w:rsidR="009A2F2A" w:rsidRPr="00A351B5">
          <w:rPr>
            <w:rStyle w:val="Hyperlink"/>
            <w:noProof/>
          </w:rPr>
          <w:t>ANNEX A.4:</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COSTING AND PRICING</w:t>
        </w:r>
        <w:r w:rsidR="009A2F2A">
          <w:rPr>
            <w:noProof/>
            <w:webHidden/>
          </w:rPr>
          <w:tab/>
        </w:r>
        <w:r w:rsidR="009A2F2A">
          <w:rPr>
            <w:noProof/>
            <w:webHidden/>
          </w:rPr>
          <w:fldChar w:fldCharType="begin"/>
        </w:r>
        <w:r w:rsidR="009A2F2A">
          <w:rPr>
            <w:noProof/>
            <w:webHidden/>
          </w:rPr>
          <w:instrText xml:space="preserve"> PAGEREF _Toc108098606 \h </w:instrText>
        </w:r>
        <w:r w:rsidR="009A2F2A">
          <w:rPr>
            <w:noProof/>
            <w:webHidden/>
          </w:rPr>
        </w:r>
        <w:r w:rsidR="009A2F2A">
          <w:rPr>
            <w:noProof/>
            <w:webHidden/>
          </w:rPr>
          <w:fldChar w:fldCharType="separate"/>
        </w:r>
        <w:r w:rsidR="009A2F2A">
          <w:rPr>
            <w:noProof/>
            <w:webHidden/>
          </w:rPr>
          <w:t>22</w:t>
        </w:r>
        <w:r w:rsidR="009A2F2A">
          <w:rPr>
            <w:noProof/>
            <w:webHidden/>
          </w:rPr>
          <w:fldChar w:fldCharType="end"/>
        </w:r>
      </w:hyperlink>
    </w:p>
    <w:p w14:paraId="6C16B6F7" w14:textId="330938DB" w:rsidR="009A2F2A" w:rsidRDefault="00630866">
      <w:pPr>
        <w:pStyle w:val="TOC2"/>
        <w:rPr>
          <w:rFonts w:asciiTheme="minorHAnsi" w:eastAsiaTheme="minorEastAsia" w:hAnsiTheme="minorHAnsi" w:cstheme="minorBidi"/>
          <w:smallCaps w:val="0"/>
          <w:noProof/>
          <w:sz w:val="22"/>
          <w:szCs w:val="22"/>
          <w:lang w:eastAsia="en-ZA"/>
        </w:rPr>
      </w:pPr>
      <w:hyperlink w:anchor="_Toc108098607" w:history="1">
        <w:r w:rsidR="009A2F2A" w:rsidRPr="00A351B5">
          <w:rPr>
            <w:rStyle w:val="Hyperlink"/>
            <w:noProof/>
          </w:rPr>
          <w:t>N/A</w:t>
        </w:r>
        <w:r w:rsidR="009A2F2A">
          <w:rPr>
            <w:noProof/>
            <w:webHidden/>
          </w:rPr>
          <w:tab/>
        </w:r>
        <w:r w:rsidR="009A2F2A">
          <w:rPr>
            <w:noProof/>
            <w:webHidden/>
          </w:rPr>
          <w:fldChar w:fldCharType="begin"/>
        </w:r>
        <w:r w:rsidR="009A2F2A">
          <w:rPr>
            <w:noProof/>
            <w:webHidden/>
          </w:rPr>
          <w:instrText xml:space="preserve"> PAGEREF _Toc108098607 \h </w:instrText>
        </w:r>
        <w:r w:rsidR="009A2F2A">
          <w:rPr>
            <w:noProof/>
            <w:webHidden/>
          </w:rPr>
        </w:r>
        <w:r w:rsidR="009A2F2A">
          <w:rPr>
            <w:noProof/>
            <w:webHidden/>
          </w:rPr>
          <w:fldChar w:fldCharType="separate"/>
        </w:r>
        <w:r w:rsidR="009A2F2A">
          <w:rPr>
            <w:noProof/>
            <w:webHidden/>
          </w:rPr>
          <w:t>22</w:t>
        </w:r>
        <w:r w:rsidR="009A2F2A">
          <w:rPr>
            <w:noProof/>
            <w:webHidden/>
          </w:rPr>
          <w:fldChar w:fldCharType="end"/>
        </w:r>
      </w:hyperlink>
    </w:p>
    <w:p w14:paraId="3E760B74" w14:textId="1A405BCC" w:rsidR="009A2F2A" w:rsidRDefault="006308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8098608" w:history="1">
        <w:r w:rsidR="009A2F2A" w:rsidRPr="00A351B5">
          <w:rPr>
            <w:rStyle w:val="Hyperlink"/>
            <w:noProof/>
          </w:rPr>
          <w:t>ANNEX A.5:</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TECHNICAL SCHEDULES</w:t>
        </w:r>
        <w:r w:rsidR="009A2F2A">
          <w:rPr>
            <w:noProof/>
            <w:webHidden/>
          </w:rPr>
          <w:tab/>
        </w:r>
        <w:r w:rsidR="009A2F2A">
          <w:rPr>
            <w:noProof/>
            <w:webHidden/>
          </w:rPr>
          <w:fldChar w:fldCharType="begin"/>
        </w:r>
        <w:r w:rsidR="009A2F2A">
          <w:rPr>
            <w:noProof/>
            <w:webHidden/>
          </w:rPr>
          <w:instrText xml:space="preserve"> PAGEREF _Toc108098608 \h </w:instrText>
        </w:r>
        <w:r w:rsidR="009A2F2A">
          <w:rPr>
            <w:noProof/>
            <w:webHidden/>
          </w:rPr>
        </w:r>
        <w:r w:rsidR="009A2F2A">
          <w:rPr>
            <w:noProof/>
            <w:webHidden/>
          </w:rPr>
          <w:fldChar w:fldCharType="separate"/>
        </w:r>
        <w:r w:rsidR="009A2F2A">
          <w:rPr>
            <w:noProof/>
            <w:webHidden/>
          </w:rPr>
          <w:t>23</w:t>
        </w:r>
        <w:r w:rsidR="009A2F2A">
          <w:rPr>
            <w:noProof/>
            <w:webHidden/>
          </w:rPr>
          <w:fldChar w:fldCharType="end"/>
        </w:r>
      </w:hyperlink>
    </w:p>
    <w:p w14:paraId="51A2465E" w14:textId="00AF11AB"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609" w:history="1">
        <w:r w:rsidR="009A2F2A" w:rsidRPr="00A351B5">
          <w:rPr>
            <w:rStyle w:val="Hyperlink"/>
            <w:noProof/>
          </w:rPr>
          <w:t>10</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TECHNICAL SCHEDULES</w:t>
        </w:r>
        <w:r w:rsidR="009A2F2A">
          <w:rPr>
            <w:noProof/>
            <w:webHidden/>
          </w:rPr>
          <w:tab/>
        </w:r>
        <w:r w:rsidR="009A2F2A">
          <w:rPr>
            <w:noProof/>
            <w:webHidden/>
          </w:rPr>
          <w:fldChar w:fldCharType="begin"/>
        </w:r>
        <w:r w:rsidR="009A2F2A">
          <w:rPr>
            <w:noProof/>
            <w:webHidden/>
          </w:rPr>
          <w:instrText xml:space="preserve"> PAGEREF _Toc108098609 \h </w:instrText>
        </w:r>
        <w:r w:rsidR="009A2F2A">
          <w:rPr>
            <w:noProof/>
            <w:webHidden/>
          </w:rPr>
        </w:r>
        <w:r w:rsidR="009A2F2A">
          <w:rPr>
            <w:noProof/>
            <w:webHidden/>
          </w:rPr>
          <w:fldChar w:fldCharType="separate"/>
        </w:r>
        <w:r w:rsidR="009A2F2A">
          <w:rPr>
            <w:noProof/>
            <w:webHidden/>
          </w:rPr>
          <w:t>23</w:t>
        </w:r>
        <w:r w:rsidR="009A2F2A">
          <w:rPr>
            <w:noProof/>
            <w:webHidden/>
          </w:rPr>
          <w:fldChar w:fldCharType="end"/>
        </w:r>
      </w:hyperlink>
    </w:p>
    <w:p w14:paraId="59726D32" w14:textId="0B254BC6" w:rsidR="009A2F2A" w:rsidRDefault="006308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8098610" w:history="1">
        <w:r w:rsidR="009A2F2A" w:rsidRPr="00A351B5">
          <w:rPr>
            <w:rStyle w:val="Hyperlink"/>
            <w:noProof/>
          </w:rPr>
          <w:t>ANNEX A.6:</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SERVICES PORTFOLIO DEFINITIONS</w:t>
        </w:r>
        <w:r w:rsidR="009A2F2A">
          <w:rPr>
            <w:noProof/>
            <w:webHidden/>
          </w:rPr>
          <w:tab/>
        </w:r>
        <w:r w:rsidR="009A2F2A">
          <w:rPr>
            <w:noProof/>
            <w:webHidden/>
          </w:rPr>
          <w:fldChar w:fldCharType="begin"/>
        </w:r>
        <w:r w:rsidR="009A2F2A">
          <w:rPr>
            <w:noProof/>
            <w:webHidden/>
          </w:rPr>
          <w:instrText xml:space="preserve"> PAGEREF _Toc108098610 \h </w:instrText>
        </w:r>
        <w:r w:rsidR="009A2F2A">
          <w:rPr>
            <w:noProof/>
            <w:webHidden/>
          </w:rPr>
        </w:r>
        <w:r w:rsidR="009A2F2A">
          <w:rPr>
            <w:noProof/>
            <w:webHidden/>
          </w:rPr>
          <w:fldChar w:fldCharType="separate"/>
        </w:r>
        <w:r w:rsidR="009A2F2A">
          <w:rPr>
            <w:noProof/>
            <w:webHidden/>
          </w:rPr>
          <w:t>24</w:t>
        </w:r>
        <w:r w:rsidR="009A2F2A">
          <w:rPr>
            <w:noProof/>
            <w:webHidden/>
          </w:rPr>
          <w:fldChar w:fldCharType="end"/>
        </w:r>
      </w:hyperlink>
    </w:p>
    <w:p w14:paraId="15D40A55" w14:textId="58F8A54B"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611" w:history="1">
        <w:r w:rsidR="009A2F2A" w:rsidRPr="00A351B5">
          <w:rPr>
            <w:rStyle w:val="Hyperlink"/>
            <w:noProof/>
          </w:rPr>
          <w:t>11</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DEFINITIONS</w:t>
        </w:r>
        <w:r w:rsidR="009A2F2A">
          <w:rPr>
            <w:noProof/>
            <w:webHidden/>
          </w:rPr>
          <w:tab/>
        </w:r>
        <w:r w:rsidR="009A2F2A">
          <w:rPr>
            <w:noProof/>
            <w:webHidden/>
          </w:rPr>
          <w:fldChar w:fldCharType="begin"/>
        </w:r>
        <w:r w:rsidR="009A2F2A">
          <w:rPr>
            <w:noProof/>
            <w:webHidden/>
          </w:rPr>
          <w:instrText xml:space="preserve"> PAGEREF _Toc108098611 \h </w:instrText>
        </w:r>
        <w:r w:rsidR="009A2F2A">
          <w:rPr>
            <w:noProof/>
            <w:webHidden/>
          </w:rPr>
        </w:r>
        <w:r w:rsidR="009A2F2A">
          <w:rPr>
            <w:noProof/>
            <w:webHidden/>
          </w:rPr>
          <w:fldChar w:fldCharType="separate"/>
        </w:r>
        <w:r w:rsidR="009A2F2A">
          <w:rPr>
            <w:noProof/>
            <w:webHidden/>
          </w:rPr>
          <w:t>24</w:t>
        </w:r>
        <w:r w:rsidR="009A2F2A">
          <w:rPr>
            <w:noProof/>
            <w:webHidden/>
          </w:rPr>
          <w:fldChar w:fldCharType="end"/>
        </w:r>
      </w:hyperlink>
    </w:p>
    <w:p w14:paraId="029D1954" w14:textId="67C0BE6C" w:rsidR="009A2F2A" w:rsidRDefault="006308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8098612" w:history="1">
        <w:r w:rsidR="009A2F2A" w:rsidRPr="00A351B5">
          <w:rPr>
            <w:rStyle w:val="Hyperlink"/>
            <w:noProof/>
          </w:rPr>
          <w:t>ANNEX B:</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BIDDER SUBSTANTIATING EVIDENCE</w:t>
        </w:r>
        <w:r w:rsidR="009A2F2A">
          <w:rPr>
            <w:noProof/>
            <w:webHidden/>
          </w:rPr>
          <w:tab/>
        </w:r>
        <w:r w:rsidR="009A2F2A">
          <w:rPr>
            <w:noProof/>
            <w:webHidden/>
          </w:rPr>
          <w:fldChar w:fldCharType="begin"/>
        </w:r>
        <w:r w:rsidR="009A2F2A">
          <w:rPr>
            <w:noProof/>
            <w:webHidden/>
          </w:rPr>
          <w:instrText xml:space="preserve"> PAGEREF _Toc108098612 \h </w:instrText>
        </w:r>
        <w:r w:rsidR="009A2F2A">
          <w:rPr>
            <w:noProof/>
            <w:webHidden/>
          </w:rPr>
        </w:r>
        <w:r w:rsidR="009A2F2A">
          <w:rPr>
            <w:noProof/>
            <w:webHidden/>
          </w:rPr>
          <w:fldChar w:fldCharType="separate"/>
        </w:r>
        <w:r w:rsidR="009A2F2A">
          <w:rPr>
            <w:noProof/>
            <w:webHidden/>
          </w:rPr>
          <w:t>50</w:t>
        </w:r>
        <w:r w:rsidR="009A2F2A">
          <w:rPr>
            <w:noProof/>
            <w:webHidden/>
          </w:rPr>
          <w:fldChar w:fldCharType="end"/>
        </w:r>
      </w:hyperlink>
    </w:p>
    <w:p w14:paraId="5FE152B4" w14:textId="427D09DE" w:rsidR="009A2F2A" w:rsidRDefault="006308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8098613" w:history="1">
        <w:r w:rsidR="009A2F2A" w:rsidRPr="00A351B5">
          <w:rPr>
            <w:rStyle w:val="Hyperlink"/>
            <w:noProof/>
          </w:rPr>
          <w:t>11.</w:t>
        </w:r>
        <w:r w:rsidR="009A2F2A">
          <w:rPr>
            <w:rFonts w:asciiTheme="minorHAnsi" w:eastAsiaTheme="minorEastAsia" w:hAnsiTheme="minorHAnsi" w:cstheme="minorBidi"/>
            <w:b w:val="0"/>
            <w:bCs w:val="0"/>
            <w:caps w:val="0"/>
            <w:noProof/>
            <w:sz w:val="22"/>
            <w:szCs w:val="22"/>
            <w:lang w:eastAsia="en-ZA"/>
          </w:rPr>
          <w:tab/>
        </w:r>
        <w:r w:rsidR="009A2F2A" w:rsidRPr="00A351B5">
          <w:rPr>
            <w:rStyle w:val="Hyperlink"/>
            <w:noProof/>
          </w:rPr>
          <w:t>MANDATORY REQUIREMENT EVIDENCE</w:t>
        </w:r>
        <w:r w:rsidR="009A2F2A">
          <w:rPr>
            <w:noProof/>
            <w:webHidden/>
          </w:rPr>
          <w:tab/>
        </w:r>
        <w:r w:rsidR="009A2F2A">
          <w:rPr>
            <w:noProof/>
            <w:webHidden/>
          </w:rPr>
          <w:fldChar w:fldCharType="begin"/>
        </w:r>
        <w:r w:rsidR="009A2F2A">
          <w:rPr>
            <w:noProof/>
            <w:webHidden/>
          </w:rPr>
          <w:instrText xml:space="preserve"> PAGEREF _Toc108098613 \h </w:instrText>
        </w:r>
        <w:r w:rsidR="009A2F2A">
          <w:rPr>
            <w:noProof/>
            <w:webHidden/>
          </w:rPr>
        </w:r>
        <w:r w:rsidR="009A2F2A">
          <w:rPr>
            <w:noProof/>
            <w:webHidden/>
          </w:rPr>
          <w:fldChar w:fldCharType="separate"/>
        </w:r>
        <w:r w:rsidR="009A2F2A">
          <w:rPr>
            <w:noProof/>
            <w:webHidden/>
          </w:rPr>
          <w:t>50</w:t>
        </w:r>
        <w:r w:rsidR="009A2F2A">
          <w:rPr>
            <w:noProof/>
            <w:webHidden/>
          </w:rPr>
          <w:fldChar w:fldCharType="end"/>
        </w:r>
      </w:hyperlink>
    </w:p>
    <w:p w14:paraId="5ABAB4A7" w14:textId="10D8CCA1" w:rsidR="008D2FA2" w:rsidRPr="00F81E2D" w:rsidRDefault="005952AC" w:rsidP="008D2FA2">
      <w:pPr>
        <w:pStyle w:val="AnnexH1"/>
      </w:pPr>
      <w:r w:rsidRPr="00A43E5A">
        <w:rPr>
          <w:sz w:val="24"/>
          <w:szCs w:val="24"/>
        </w:rPr>
        <w:lastRenderedPageBreak/>
        <w:fldChar w:fldCharType="end"/>
      </w:r>
      <w:r w:rsidR="008D2FA2" w:rsidRPr="008D2FA2">
        <w:t xml:space="preserve"> </w:t>
      </w:r>
      <w:bookmarkStart w:id="1" w:name="_Toc108098578"/>
      <w:r w:rsidR="008D2FA2" w:rsidRPr="00F81E2D">
        <w:t>INTRODUCTION</w:t>
      </w:r>
      <w:bookmarkEnd w:id="1"/>
    </w:p>
    <w:p w14:paraId="47B14974" w14:textId="77777777" w:rsidR="00871368" w:rsidRPr="00F81E2D" w:rsidRDefault="008D2FA2">
      <w:pPr>
        <w:pStyle w:val="Heading1"/>
      </w:pPr>
      <w:bookmarkStart w:id="2" w:name="_Toc108098579"/>
      <w:r w:rsidRPr="00F81E2D">
        <w:t>PURPOSE AND BACKGROUND</w:t>
      </w:r>
      <w:bookmarkEnd w:id="2"/>
    </w:p>
    <w:p w14:paraId="775BB85C" w14:textId="77777777" w:rsidR="00C57B54" w:rsidRPr="00C57B54" w:rsidRDefault="00B558CD" w:rsidP="00C32C02">
      <w:pPr>
        <w:pStyle w:val="Heading2"/>
        <w:numPr>
          <w:ilvl w:val="1"/>
          <w:numId w:val="158"/>
        </w:numPr>
        <w:ind w:left="567" w:hanging="567"/>
      </w:pPr>
      <w:bookmarkStart w:id="3" w:name="_Toc435315878"/>
      <w:bookmarkStart w:id="4" w:name="_Toc108098580"/>
      <w:r w:rsidRPr="000D29D9">
        <w:t>PURPOSE</w:t>
      </w:r>
      <w:bookmarkEnd w:id="3"/>
      <w:bookmarkEnd w:id="4"/>
    </w:p>
    <w:p w14:paraId="14BC9DBB" w14:textId="5FE76F18" w:rsidR="00A05388" w:rsidRDefault="00A05388" w:rsidP="00A05388">
      <w:pPr>
        <w:spacing w:line="360" w:lineRule="auto"/>
        <w:jc w:val="both"/>
        <w:rPr>
          <w:rFonts w:ascii="Calibri" w:hAnsi="Calibri" w:cs="Calibri"/>
        </w:rPr>
      </w:pPr>
      <w:r w:rsidRPr="00A05388">
        <w:rPr>
          <w:rFonts w:ascii="Calibri" w:hAnsi="Calibri" w:cs="Calibri"/>
        </w:rPr>
        <w:t xml:space="preserve">The purpose of this request for Bid (RFB) is to invite potential suppliers (hereinafter referred to as “Bidders”) to establish a transversal contract </w:t>
      </w:r>
      <w:r w:rsidR="00EA6D66">
        <w:rPr>
          <w:rFonts w:ascii="Calibri" w:hAnsi="Calibri" w:cs="Calibri"/>
        </w:rPr>
        <w:t>for a</w:t>
      </w:r>
      <w:r w:rsidRPr="00A05388">
        <w:rPr>
          <w:rFonts w:ascii="Calibri" w:hAnsi="Calibri" w:cs="Calibri"/>
        </w:rPr>
        <w:t xml:space="preserve"> panel of Service Providers for the provision of IT Services and Skills for SITA and Government Departments for a period of </w:t>
      </w:r>
      <w:r w:rsidR="009132E2">
        <w:rPr>
          <w:rFonts w:ascii="Calibri" w:hAnsi="Calibri" w:cs="Calibri"/>
        </w:rPr>
        <w:t>five</w:t>
      </w:r>
      <w:r w:rsidRPr="00A05388">
        <w:rPr>
          <w:rFonts w:ascii="Calibri" w:hAnsi="Calibri" w:cs="Calibri"/>
        </w:rPr>
        <w:t xml:space="preserve"> (0</w:t>
      </w:r>
      <w:r w:rsidR="009132E2">
        <w:rPr>
          <w:rFonts w:ascii="Calibri" w:hAnsi="Calibri" w:cs="Calibri"/>
        </w:rPr>
        <w:t>5</w:t>
      </w:r>
      <w:r w:rsidRPr="00A05388">
        <w:rPr>
          <w:rFonts w:ascii="Calibri" w:hAnsi="Calibri" w:cs="Calibri"/>
        </w:rPr>
        <w:t>) years.</w:t>
      </w:r>
    </w:p>
    <w:p w14:paraId="46A902DC" w14:textId="77777777" w:rsidR="00C13862" w:rsidRPr="00A05388" w:rsidRDefault="00C13862" w:rsidP="00A05388">
      <w:pPr>
        <w:spacing w:line="360" w:lineRule="auto"/>
        <w:jc w:val="both"/>
        <w:rPr>
          <w:rFonts w:ascii="Calibri" w:hAnsi="Calibri" w:cs="Calibri"/>
          <w:b/>
          <w:lang w:val="en-GB"/>
        </w:rPr>
      </w:pPr>
    </w:p>
    <w:p w14:paraId="22FBCF99" w14:textId="77777777" w:rsidR="00A05388" w:rsidRPr="000D29D9" w:rsidRDefault="00A05388" w:rsidP="00FC087E">
      <w:pPr>
        <w:spacing w:line="360" w:lineRule="auto"/>
        <w:jc w:val="both"/>
        <w:rPr>
          <w:rFonts w:ascii="Calibri" w:hAnsi="Calibri" w:cs="Calibri"/>
        </w:rPr>
      </w:pPr>
      <w:r w:rsidRPr="00A05388">
        <w:rPr>
          <w:rFonts w:ascii="Calibri" w:hAnsi="Calibri" w:cs="Calibri"/>
        </w:rPr>
        <w:t>The requirements of the Constitution (section 217) in terms of cost and competitiveness are supported via separate processes of price negotiations with Service Providers, via an ad hoc request for quotation/proposal.</w:t>
      </w:r>
    </w:p>
    <w:p w14:paraId="3157F10E" w14:textId="77777777" w:rsidR="001A210D" w:rsidRPr="001A210D" w:rsidRDefault="00C03D66" w:rsidP="00C32C02">
      <w:pPr>
        <w:pStyle w:val="Heading2"/>
        <w:numPr>
          <w:ilvl w:val="1"/>
          <w:numId w:val="158"/>
        </w:numPr>
        <w:ind w:left="567" w:hanging="567"/>
      </w:pPr>
      <w:bookmarkStart w:id="5" w:name="_Toc435315879"/>
      <w:bookmarkStart w:id="6" w:name="_Toc77281487"/>
      <w:bookmarkStart w:id="7" w:name="_Toc108098581"/>
      <w:r w:rsidRPr="000D29D9">
        <w:t>BACKGROUND</w:t>
      </w:r>
      <w:bookmarkEnd w:id="5"/>
      <w:bookmarkEnd w:id="6"/>
      <w:bookmarkEnd w:id="7"/>
    </w:p>
    <w:p w14:paraId="15C78313" w14:textId="6899F401" w:rsidR="00FC087E" w:rsidRPr="00A80983" w:rsidRDefault="00A05388" w:rsidP="00FC087E">
      <w:pPr>
        <w:spacing w:after="120" w:line="360" w:lineRule="auto"/>
        <w:jc w:val="both"/>
        <w:rPr>
          <w:rFonts w:ascii="Calibri" w:hAnsi="Calibri" w:cs="Calibri"/>
          <w:b/>
          <w:lang w:val="en-GB"/>
        </w:rPr>
      </w:pPr>
      <w:bookmarkStart w:id="8" w:name="_Hlk87968824"/>
      <w:bookmarkStart w:id="9" w:name="_Hlk73976509"/>
      <w:bookmarkStart w:id="10" w:name="_Hlk73976483"/>
      <w:r w:rsidRPr="00A05388">
        <w:rPr>
          <w:rFonts w:ascii="Calibri" w:hAnsi="Calibri" w:cs="Calibri"/>
        </w:rPr>
        <w:t xml:space="preserve">Government has an urgent need to procure IT Services and Skills. </w:t>
      </w:r>
      <w:r w:rsidRPr="00A05388">
        <w:rPr>
          <w:rFonts w:ascii="Calibri" w:hAnsi="Calibri" w:cs="Calibri"/>
          <w:bCs/>
          <w:lang w:val="en-GB"/>
        </w:rPr>
        <w:t xml:space="preserve">This </w:t>
      </w:r>
      <w:r w:rsidR="004C0045">
        <w:rPr>
          <w:rFonts w:ascii="Calibri" w:hAnsi="Calibri" w:cs="Calibri"/>
          <w:bCs/>
          <w:lang w:val="en-GB"/>
        </w:rPr>
        <w:t>Bid</w:t>
      </w:r>
      <w:r w:rsidRPr="00A05388">
        <w:rPr>
          <w:rFonts w:ascii="Calibri" w:hAnsi="Calibri" w:cs="Calibri"/>
          <w:bCs/>
          <w:lang w:val="en-GB"/>
        </w:rPr>
        <w:t xml:space="preserve"> is </w:t>
      </w:r>
      <w:r w:rsidR="00C13862">
        <w:rPr>
          <w:rFonts w:ascii="Calibri" w:hAnsi="Calibri" w:cs="Calibri"/>
          <w:bCs/>
          <w:lang w:val="en-GB"/>
        </w:rPr>
        <w:t xml:space="preserve">a </w:t>
      </w:r>
      <w:r w:rsidRPr="00A05388">
        <w:rPr>
          <w:rFonts w:ascii="Calibri" w:hAnsi="Calibri" w:cs="Calibri"/>
          <w:bCs/>
          <w:lang w:val="en-GB"/>
        </w:rPr>
        <w:t xml:space="preserve">replacement of </w:t>
      </w:r>
      <w:r w:rsidR="004C0045">
        <w:rPr>
          <w:rFonts w:ascii="Calibri" w:hAnsi="Calibri" w:cs="Calibri"/>
          <w:bCs/>
          <w:lang w:val="en-GB"/>
        </w:rPr>
        <w:t xml:space="preserve">the Transversal </w:t>
      </w:r>
      <w:r w:rsidRPr="00A05388">
        <w:rPr>
          <w:rFonts w:ascii="Calibri" w:hAnsi="Calibri" w:cs="Calibri"/>
          <w:bCs/>
          <w:lang w:val="en-GB"/>
        </w:rPr>
        <w:t>RFB1183</w:t>
      </w:r>
      <w:r w:rsidR="00E92CFB">
        <w:rPr>
          <w:rFonts w:ascii="Calibri" w:hAnsi="Calibri" w:cs="Calibri"/>
          <w:bCs/>
          <w:lang w:val="en-GB"/>
        </w:rPr>
        <w:t xml:space="preserve"> </w:t>
      </w:r>
      <w:r w:rsidR="004C0045">
        <w:rPr>
          <w:rFonts w:ascii="Calibri" w:hAnsi="Calibri" w:cs="Calibri"/>
          <w:bCs/>
          <w:lang w:val="en-GB"/>
        </w:rPr>
        <w:t>contract</w:t>
      </w:r>
      <w:r w:rsidRPr="00A05388">
        <w:rPr>
          <w:rFonts w:ascii="Calibri" w:hAnsi="Calibri" w:cs="Calibri"/>
          <w:bCs/>
          <w:lang w:val="en-GB"/>
        </w:rPr>
        <w:t xml:space="preserve"> which was </w:t>
      </w:r>
      <w:r w:rsidR="004C0045">
        <w:rPr>
          <w:rFonts w:ascii="Calibri" w:hAnsi="Calibri" w:cs="Calibri"/>
          <w:bCs/>
          <w:lang w:val="en-GB"/>
        </w:rPr>
        <w:t xml:space="preserve">established in </w:t>
      </w:r>
      <w:r w:rsidRPr="00A05388">
        <w:rPr>
          <w:rFonts w:ascii="Calibri" w:hAnsi="Calibri" w:cs="Calibri"/>
          <w:bCs/>
          <w:lang w:val="en-GB"/>
        </w:rPr>
        <w:t>2014</w:t>
      </w:r>
      <w:r w:rsidR="004C0045">
        <w:rPr>
          <w:rFonts w:ascii="Calibri" w:hAnsi="Calibri" w:cs="Calibri"/>
          <w:bCs/>
          <w:lang w:val="en-GB"/>
        </w:rPr>
        <w:t>.</w:t>
      </w:r>
    </w:p>
    <w:p w14:paraId="21FC3357" w14:textId="77777777" w:rsidR="00FC087E" w:rsidRPr="00FA4F14" w:rsidRDefault="00FC087E" w:rsidP="00C32C02">
      <w:pPr>
        <w:pStyle w:val="Heading2"/>
        <w:numPr>
          <w:ilvl w:val="1"/>
          <w:numId w:val="158"/>
        </w:numPr>
        <w:ind w:left="567" w:hanging="567"/>
      </w:pPr>
      <w:bookmarkStart w:id="11" w:name="_Toc56672218"/>
      <w:bookmarkStart w:id="12" w:name="_Toc108098582"/>
      <w:r w:rsidRPr="00FA4F14">
        <w:t>OBJECTIVES</w:t>
      </w:r>
      <w:bookmarkEnd w:id="11"/>
      <w:bookmarkEnd w:id="12"/>
    </w:p>
    <w:p w14:paraId="634A565D" w14:textId="77777777" w:rsidR="009A15D5" w:rsidRDefault="009A15D5" w:rsidP="00C32C02">
      <w:pPr>
        <w:pStyle w:val="Specification"/>
        <w:numPr>
          <w:ilvl w:val="1"/>
          <w:numId w:val="5"/>
        </w:numPr>
        <w:tabs>
          <w:tab w:val="clear" w:pos="1134"/>
        </w:tabs>
        <w:jc w:val="both"/>
      </w:pPr>
      <w:r>
        <w:t>In terms of Regulation 10.4 of the SITA Regulations, all services/products supplied via this, and other contracts must be certified by SITA.</w:t>
      </w:r>
    </w:p>
    <w:p w14:paraId="35E00BBF" w14:textId="77777777" w:rsidR="009A15D5" w:rsidRDefault="009A15D5" w:rsidP="00C32C02">
      <w:pPr>
        <w:pStyle w:val="Specification"/>
        <w:numPr>
          <w:ilvl w:val="1"/>
          <w:numId w:val="5"/>
        </w:numPr>
        <w:tabs>
          <w:tab w:val="clear" w:pos="1134"/>
        </w:tabs>
        <w:jc w:val="both"/>
      </w:pPr>
      <w:r>
        <w:t>All services delivered via this contract must comply with open industry standards, including security, interoperability and compatibility.</w:t>
      </w:r>
    </w:p>
    <w:p w14:paraId="6F2F6FAE" w14:textId="77777777" w:rsidR="009A15D5" w:rsidRDefault="009A15D5" w:rsidP="00C32C02">
      <w:pPr>
        <w:pStyle w:val="Specification"/>
        <w:numPr>
          <w:ilvl w:val="1"/>
          <w:numId w:val="5"/>
        </w:numPr>
        <w:tabs>
          <w:tab w:val="clear" w:pos="1134"/>
        </w:tabs>
        <w:jc w:val="both"/>
      </w:pPr>
      <w:r>
        <w:t>Ensure that the latest information is available to the Government at all times via the contract.</w:t>
      </w:r>
    </w:p>
    <w:p w14:paraId="09DC697D" w14:textId="77777777" w:rsidR="009A15D5" w:rsidRDefault="009A15D5" w:rsidP="00C32C02">
      <w:pPr>
        <w:pStyle w:val="Specification"/>
        <w:numPr>
          <w:ilvl w:val="1"/>
          <w:numId w:val="5"/>
        </w:numPr>
        <w:tabs>
          <w:tab w:val="clear" w:pos="1134"/>
        </w:tabs>
        <w:jc w:val="both"/>
      </w:pPr>
      <w:r>
        <w:t>Provide for complete, fully functional solutions delivered by a panel of Service Providers, with each ad hoc solution delivered by a single contractor.</w:t>
      </w:r>
    </w:p>
    <w:p w14:paraId="67C79CE0" w14:textId="77777777" w:rsidR="009A15D5" w:rsidRDefault="009A15D5" w:rsidP="00C32C02">
      <w:pPr>
        <w:pStyle w:val="Specification"/>
        <w:numPr>
          <w:ilvl w:val="1"/>
          <w:numId w:val="5"/>
        </w:numPr>
        <w:tabs>
          <w:tab w:val="clear" w:pos="1134"/>
        </w:tabs>
        <w:jc w:val="both"/>
      </w:pPr>
      <w:r>
        <w:t>Enable cost reduction and value-for-money procurement, including, if economically feasible, paying for usage only. In support of this, a separate process of price negotiation with SERVICE Providers will be established to ensure best value for Government in compliance with National Treasury rates.</w:t>
      </w:r>
    </w:p>
    <w:p w14:paraId="6FDA2D9D" w14:textId="77777777" w:rsidR="009A15D5" w:rsidRDefault="009A15D5" w:rsidP="00C32C02">
      <w:pPr>
        <w:pStyle w:val="Specification"/>
        <w:numPr>
          <w:ilvl w:val="1"/>
          <w:numId w:val="5"/>
        </w:numPr>
        <w:tabs>
          <w:tab w:val="clear" w:pos="1134"/>
        </w:tabs>
        <w:jc w:val="both"/>
      </w:pPr>
      <w:r>
        <w:t>Promoting regional participation as this is imperative in terms of building capacity in the ICT industry countrywide.</w:t>
      </w:r>
    </w:p>
    <w:p w14:paraId="2014E3FC" w14:textId="77777777" w:rsidR="009A15D5" w:rsidRDefault="009A15D5" w:rsidP="00C32C02">
      <w:pPr>
        <w:pStyle w:val="Specification"/>
        <w:numPr>
          <w:ilvl w:val="1"/>
          <w:numId w:val="5"/>
        </w:numPr>
        <w:tabs>
          <w:tab w:val="clear" w:pos="1134"/>
        </w:tabs>
        <w:jc w:val="both"/>
      </w:pPr>
      <w:r>
        <w:t>Support Section 217 of the South African Constitution, which requires that contracts for goods or services must be in fair, equitable, transparent, competitive and cost-effective.</w:t>
      </w:r>
    </w:p>
    <w:p w14:paraId="5C7B0F70" w14:textId="77777777" w:rsidR="009A15D5" w:rsidRDefault="009A15D5" w:rsidP="00C32C02">
      <w:pPr>
        <w:pStyle w:val="Specification"/>
        <w:numPr>
          <w:ilvl w:val="1"/>
          <w:numId w:val="5"/>
        </w:numPr>
        <w:tabs>
          <w:tab w:val="clear" w:pos="1134"/>
        </w:tabs>
        <w:jc w:val="both"/>
      </w:pPr>
      <w:r>
        <w:t>Support the Preferential Procurement Policy Framework Act (PPPFA) in terms of the Contract Engagement Model.</w:t>
      </w:r>
    </w:p>
    <w:p w14:paraId="780C342B" w14:textId="77777777" w:rsidR="009A15D5" w:rsidRDefault="009A15D5" w:rsidP="00C32C02">
      <w:pPr>
        <w:pStyle w:val="Specification"/>
        <w:numPr>
          <w:ilvl w:val="1"/>
          <w:numId w:val="5"/>
        </w:numPr>
        <w:tabs>
          <w:tab w:val="clear" w:pos="1134"/>
        </w:tabs>
        <w:jc w:val="both"/>
      </w:pPr>
      <w:r>
        <w:t>Ensure environmental sustainability in line with applicable standards for green ICT.</w:t>
      </w:r>
    </w:p>
    <w:bookmarkEnd w:id="8"/>
    <w:p w14:paraId="073A58D3" w14:textId="77777777" w:rsidR="002800AE" w:rsidRPr="002800AE" w:rsidRDefault="002800AE" w:rsidP="002800AE">
      <w:pPr>
        <w:rPr>
          <w:lang w:eastAsia="en-US"/>
        </w:rPr>
      </w:pPr>
    </w:p>
    <w:p w14:paraId="646E4C39" w14:textId="77777777" w:rsidR="009169D6" w:rsidRPr="00A80983" w:rsidRDefault="004D7299" w:rsidP="00FB7020">
      <w:pPr>
        <w:pStyle w:val="Heading1"/>
        <w:numPr>
          <w:ilvl w:val="0"/>
          <w:numId w:val="158"/>
        </w:numPr>
      </w:pPr>
      <w:bookmarkStart w:id="13" w:name="_Toc108098583"/>
      <w:bookmarkEnd w:id="9"/>
      <w:bookmarkEnd w:id="10"/>
      <w:r w:rsidRPr="00A80983">
        <w:lastRenderedPageBreak/>
        <w:t>SCOPE OF BID</w:t>
      </w:r>
      <w:bookmarkEnd w:id="13"/>
    </w:p>
    <w:p w14:paraId="766F2209" w14:textId="77777777" w:rsidR="00D02776" w:rsidRPr="0064283C" w:rsidRDefault="00C163BE" w:rsidP="00C32C02">
      <w:pPr>
        <w:pStyle w:val="Heading2"/>
        <w:numPr>
          <w:ilvl w:val="1"/>
          <w:numId w:val="158"/>
        </w:numPr>
        <w:ind w:left="567" w:hanging="567"/>
      </w:pPr>
      <w:bookmarkStart w:id="14" w:name="_Toc108098584"/>
      <w:r w:rsidRPr="004446C7">
        <w:t>SCOPE</w:t>
      </w:r>
      <w:r w:rsidR="004D7299" w:rsidRPr="0064283C">
        <w:t xml:space="preserve"> OF WORK</w:t>
      </w:r>
      <w:bookmarkEnd w:id="14"/>
    </w:p>
    <w:p w14:paraId="2079B2BA" w14:textId="77777777" w:rsidR="00D02776" w:rsidRPr="00111165" w:rsidRDefault="00D02776" w:rsidP="00D02776">
      <w:pPr>
        <w:spacing w:line="360" w:lineRule="auto"/>
        <w:jc w:val="both"/>
        <w:rPr>
          <w:rFonts w:asciiTheme="minorHAnsi" w:hAnsiTheme="minorHAnsi" w:cstheme="minorHAnsi"/>
          <w:b/>
        </w:rPr>
      </w:pPr>
      <w:r w:rsidRPr="00D02776">
        <w:rPr>
          <w:rFonts w:asciiTheme="minorHAnsi" w:hAnsiTheme="minorHAnsi" w:cstheme="minorHAnsi"/>
          <w:b/>
        </w:rPr>
        <w:t>2.1.1</w:t>
      </w:r>
      <w:r w:rsidRPr="00D02776">
        <w:rPr>
          <w:rFonts w:asciiTheme="minorHAnsi" w:hAnsiTheme="minorHAnsi" w:cstheme="minorHAnsi"/>
          <w:b/>
        </w:rPr>
        <w:tab/>
        <w:t>The scope of work by the bidder includes the following:</w:t>
      </w:r>
    </w:p>
    <w:p w14:paraId="77CA3BFE" w14:textId="77777777" w:rsidR="00FC087E" w:rsidRPr="009E3F9B" w:rsidRDefault="009A15D5" w:rsidP="00A80983">
      <w:pPr>
        <w:spacing w:after="120" w:line="360" w:lineRule="auto"/>
        <w:jc w:val="both"/>
        <w:rPr>
          <w:rFonts w:ascii="Calibri Light" w:hAnsi="Calibri Light" w:cs="Calibri Light"/>
          <w:sz w:val="22"/>
          <w:szCs w:val="22"/>
          <w:shd w:val="clear" w:color="auto" w:fill="FFFFFF"/>
        </w:rPr>
      </w:pPr>
      <w:r w:rsidRPr="009A15D5">
        <w:rPr>
          <w:rFonts w:ascii="Calibri" w:hAnsi="Calibri" w:cs="Calibri"/>
          <w:lang w:val="en-GB"/>
        </w:rPr>
        <w:t xml:space="preserve">Services are grouped in logical service portfolios to assist in the correct identification of the skill set(s) required as part of the service. The logical grouping of services within service </w:t>
      </w:r>
      <w:r w:rsidR="00EA6D66" w:rsidRPr="009A15D5">
        <w:rPr>
          <w:rFonts w:ascii="Calibri" w:hAnsi="Calibri" w:cs="Calibri"/>
          <w:lang w:val="en-GB"/>
        </w:rPr>
        <w:t>portfolios</w:t>
      </w:r>
      <w:r w:rsidRPr="009A15D5">
        <w:rPr>
          <w:rFonts w:ascii="Calibri" w:hAnsi="Calibri" w:cs="Calibri"/>
          <w:lang w:val="en-GB"/>
        </w:rPr>
        <w:t xml:space="preserve"> are not done according to a specific methodology, or aimed at the including or excluding any subset of skills within such services group, but merely a logical grouping to ensure a comprehensive set of services are defined to cover the full spectrum of Information and Communication Technology (ICT) services required.</w:t>
      </w:r>
    </w:p>
    <w:p w14:paraId="246C88D8" w14:textId="77777777" w:rsidR="00D02776" w:rsidRPr="00BC49D6" w:rsidRDefault="00D02776" w:rsidP="00AC1644">
      <w:pPr>
        <w:pStyle w:val="ListParagraph"/>
        <w:numPr>
          <w:ilvl w:val="2"/>
          <w:numId w:val="30"/>
        </w:numPr>
        <w:spacing w:line="276" w:lineRule="auto"/>
        <w:jc w:val="both"/>
        <w:rPr>
          <w:rFonts w:asciiTheme="minorHAnsi" w:hAnsiTheme="minorHAnsi" w:cstheme="minorHAnsi"/>
        </w:rPr>
      </w:pPr>
      <w:r w:rsidRPr="00EA6D66">
        <w:rPr>
          <w:rFonts w:asciiTheme="minorHAnsi" w:hAnsiTheme="minorHAnsi" w:cstheme="minorHAnsi"/>
          <w:b/>
        </w:rPr>
        <w:t>The</w:t>
      </w:r>
      <w:r w:rsidRPr="00246B24">
        <w:rPr>
          <w:rFonts w:asciiTheme="minorHAnsi" w:hAnsiTheme="minorHAnsi" w:cstheme="minorHAnsi"/>
          <w:b/>
        </w:rPr>
        <w:t xml:space="preserve"> scope of work excludes the following:</w:t>
      </w:r>
    </w:p>
    <w:p w14:paraId="72CA8CD3" w14:textId="77777777" w:rsidR="009A15D5" w:rsidRPr="00BC49D6" w:rsidRDefault="00FC087E" w:rsidP="00AC1644">
      <w:pPr>
        <w:pStyle w:val="ListParagraph"/>
        <w:numPr>
          <w:ilvl w:val="0"/>
          <w:numId w:val="25"/>
        </w:numPr>
        <w:spacing w:line="360" w:lineRule="auto"/>
        <w:jc w:val="both"/>
        <w:rPr>
          <w:rFonts w:asciiTheme="minorHAnsi" w:hAnsiTheme="minorHAnsi" w:cstheme="minorHAnsi"/>
        </w:rPr>
      </w:pPr>
      <w:r w:rsidRPr="00BC49D6">
        <w:rPr>
          <w:rFonts w:asciiTheme="minorHAnsi" w:hAnsiTheme="minorHAnsi" w:cstheme="minorHAnsi"/>
        </w:rPr>
        <w:t>Any other IC</w:t>
      </w:r>
      <w:r w:rsidR="009A15D5">
        <w:rPr>
          <w:rFonts w:asciiTheme="minorHAnsi" w:hAnsiTheme="minorHAnsi" w:cstheme="minorHAnsi"/>
        </w:rPr>
        <w:t>T Services</w:t>
      </w:r>
      <w:r w:rsidRPr="00BC49D6">
        <w:rPr>
          <w:rFonts w:asciiTheme="minorHAnsi" w:hAnsiTheme="minorHAnsi" w:cstheme="minorHAnsi"/>
        </w:rPr>
        <w:t xml:space="preserve"> that </w:t>
      </w:r>
      <w:r w:rsidR="009A15D5">
        <w:rPr>
          <w:rFonts w:asciiTheme="minorHAnsi" w:hAnsiTheme="minorHAnsi" w:cstheme="minorHAnsi"/>
        </w:rPr>
        <w:t>are</w:t>
      </w:r>
      <w:r w:rsidRPr="00BC49D6">
        <w:rPr>
          <w:rFonts w:asciiTheme="minorHAnsi" w:hAnsiTheme="minorHAnsi" w:cstheme="minorHAnsi"/>
        </w:rPr>
        <w:t xml:space="preserve"> not included in this contract. All ICT </w:t>
      </w:r>
      <w:r w:rsidR="009A15D5">
        <w:rPr>
          <w:rFonts w:asciiTheme="minorHAnsi" w:hAnsiTheme="minorHAnsi" w:cstheme="minorHAnsi"/>
        </w:rPr>
        <w:t>services</w:t>
      </w:r>
      <w:r w:rsidRPr="00BC49D6">
        <w:rPr>
          <w:rFonts w:asciiTheme="minorHAnsi" w:hAnsiTheme="minorHAnsi" w:cstheme="minorHAnsi"/>
        </w:rPr>
        <w:t xml:space="preserve"> that are excluded in this URS should be procured in terms of the applicable SITA Act Regulations.</w:t>
      </w:r>
    </w:p>
    <w:p w14:paraId="5F8969FF" w14:textId="77777777" w:rsidR="00F04143" w:rsidRPr="008D2FA2" w:rsidRDefault="009A15D5" w:rsidP="00AC1644">
      <w:pPr>
        <w:pStyle w:val="ListParagraph"/>
        <w:numPr>
          <w:ilvl w:val="0"/>
          <w:numId w:val="25"/>
        </w:numPr>
        <w:spacing w:line="360" w:lineRule="auto"/>
        <w:jc w:val="both"/>
        <w:rPr>
          <w:rFonts w:cs="Calibri"/>
        </w:rPr>
      </w:pPr>
      <w:r w:rsidRPr="00A03301">
        <w:rPr>
          <w:rFonts w:cs="Calibri"/>
          <w:lang w:val="en-GB"/>
        </w:rPr>
        <w:t>The exclusion of specific ICT services is not an omission, but purposefully excluded to avoid duplication with other tenders and contracts. SITA reserves the right to engage with Government Departments requiring service and supplier rendering services that are listed as SITA Mandatory Services according to SITA Act.</w:t>
      </w:r>
    </w:p>
    <w:p w14:paraId="35B4327B" w14:textId="77777777" w:rsidR="00A21C3A" w:rsidRPr="00FA4F14" w:rsidRDefault="00B558CD" w:rsidP="00C32C02">
      <w:pPr>
        <w:pStyle w:val="Heading2"/>
        <w:numPr>
          <w:ilvl w:val="1"/>
          <w:numId w:val="158"/>
        </w:numPr>
        <w:ind w:left="567" w:hanging="567"/>
      </w:pPr>
      <w:bookmarkStart w:id="15" w:name="_Toc435315881"/>
      <w:bookmarkStart w:id="16" w:name="_Toc108098585"/>
      <w:r w:rsidRPr="00FA4F14">
        <w:t>CUSTOMER</w:t>
      </w:r>
      <w:r w:rsidR="007D111A" w:rsidRPr="00FA4F14">
        <w:t xml:space="preserve"> CURRENT</w:t>
      </w:r>
      <w:r w:rsidRPr="00FA4F14">
        <w:t xml:space="preserve"> INFRASTRUCTURE AND ENVIRONMENT</w:t>
      </w:r>
      <w:bookmarkEnd w:id="15"/>
      <w:bookmarkEnd w:id="16"/>
    </w:p>
    <w:p w14:paraId="5D01602A" w14:textId="77777777" w:rsidR="000D2863" w:rsidRPr="002E78A9" w:rsidRDefault="00973A5B" w:rsidP="00237567">
      <w:pPr>
        <w:jc w:val="both"/>
        <w:rPr>
          <w:rFonts w:cs="Calibri"/>
        </w:rPr>
      </w:pPr>
      <w:r w:rsidRPr="00365C03">
        <w:rPr>
          <w:rFonts w:ascii="Calibri" w:hAnsi="Calibri" w:cs="Calibri"/>
        </w:rPr>
        <w:t>Not Applicable.</w:t>
      </w:r>
    </w:p>
    <w:p w14:paraId="18D3100A" w14:textId="77777777" w:rsidR="005E346E" w:rsidRPr="00A80983" w:rsidRDefault="005E346E" w:rsidP="00FB7020">
      <w:pPr>
        <w:pStyle w:val="Heading1"/>
        <w:numPr>
          <w:ilvl w:val="0"/>
          <w:numId w:val="158"/>
        </w:numPr>
      </w:pPr>
      <w:bookmarkStart w:id="17" w:name="_Toc54189833"/>
      <w:bookmarkStart w:id="18" w:name="_Toc108098586"/>
      <w:r w:rsidRPr="00A80983">
        <w:rPr>
          <w:noProof/>
        </w:rPr>
        <mc:AlternateContent>
          <mc:Choice Requires="wps">
            <w:drawing>
              <wp:anchor distT="0" distB="0" distL="114300" distR="114300" simplePos="0" relativeHeight="251663360" behindDoc="1" locked="1" layoutInCell="1" allowOverlap="0" wp14:anchorId="64D96870" wp14:editId="03887DA3">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5AA8A" w14:textId="77777777" w:rsidR="004E4041" w:rsidRDefault="004E4041" w:rsidP="005E346E"/>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D96870"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4385AA8A" w14:textId="77777777" w:rsidR="004E4041" w:rsidRDefault="004E4041" w:rsidP="005E346E"/>
                  </w:txbxContent>
                </v:textbox>
                <w10:wrap anchorx="margin" anchory="margin"/>
                <w10:anchorlock/>
              </v:shape>
            </w:pict>
          </mc:Fallback>
        </mc:AlternateContent>
      </w:r>
      <w:r w:rsidRPr="00A80983">
        <w:t>TECHNICAL REQUIREMENT OVERVIEW</w:t>
      </w:r>
      <w:bookmarkEnd w:id="17"/>
      <w:bookmarkEnd w:id="18"/>
    </w:p>
    <w:p w14:paraId="741B0EDF" w14:textId="77777777" w:rsidR="0000034E" w:rsidRPr="00365C03" w:rsidRDefault="0000034E" w:rsidP="00C32C02">
      <w:pPr>
        <w:pStyle w:val="Heading2"/>
        <w:numPr>
          <w:ilvl w:val="1"/>
          <w:numId w:val="158"/>
        </w:numPr>
        <w:ind w:left="567" w:hanging="567"/>
      </w:pPr>
      <w:bookmarkStart w:id="19" w:name="_Toc108098587"/>
      <w:r w:rsidRPr="00365C03">
        <w:t>General</w:t>
      </w:r>
      <w:bookmarkEnd w:id="19"/>
    </w:p>
    <w:p w14:paraId="4D16668A" w14:textId="4C0EF425" w:rsidR="00E96B5F" w:rsidRDefault="00E96B5F" w:rsidP="00AC1644">
      <w:pPr>
        <w:pStyle w:val="Specification"/>
        <w:numPr>
          <w:ilvl w:val="0"/>
          <w:numId w:val="16"/>
        </w:numPr>
        <w:jc w:val="both"/>
        <w:rPr>
          <w:rFonts w:cs="Calibri"/>
        </w:rPr>
      </w:pPr>
      <w:r w:rsidRPr="00365C03">
        <w:rPr>
          <w:rFonts w:cs="Calibri"/>
          <w:b/>
          <w:bCs/>
        </w:rPr>
        <w:t>Interpretation of requirement</w:t>
      </w:r>
      <w:r w:rsidRPr="00365C03">
        <w:rPr>
          <w:rFonts w:cs="Calibri"/>
        </w:rPr>
        <w:t xml:space="preserve">. Unless specifically </w:t>
      </w:r>
      <w:r w:rsidR="00E02640" w:rsidRPr="00365C03">
        <w:rPr>
          <w:rFonts w:cs="Calibri"/>
        </w:rPr>
        <w:t xml:space="preserve">stated </w:t>
      </w:r>
      <w:r w:rsidRPr="00365C03">
        <w:rPr>
          <w:rFonts w:cs="Calibri"/>
        </w:rPr>
        <w:t xml:space="preserve">otherwise, </w:t>
      </w:r>
      <w:r w:rsidR="00E02640" w:rsidRPr="00365C03">
        <w:rPr>
          <w:rFonts w:cs="Calibri"/>
        </w:rPr>
        <w:t>each requirement statement</w:t>
      </w:r>
      <w:r w:rsidR="00B31930" w:rsidRPr="00365C03">
        <w:rPr>
          <w:rFonts w:cs="Calibri"/>
        </w:rPr>
        <w:t xml:space="preserve"> includes the prefix “T</w:t>
      </w:r>
      <w:r w:rsidR="00E02640" w:rsidRPr="00365C03">
        <w:rPr>
          <w:rFonts w:cs="Calibri"/>
        </w:rPr>
        <w:t>he product</w:t>
      </w:r>
      <w:r w:rsidR="00B31930" w:rsidRPr="00365C03">
        <w:rPr>
          <w:rFonts w:cs="Calibri"/>
        </w:rPr>
        <w:t xml:space="preserve"> must…”</w:t>
      </w:r>
      <w:r w:rsidR="00E02640" w:rsidRPr="00365C03">
        <w:rPr>
          <w:rFonts w:cs="Calibri"/>
        </w:rPr>
        <w:t xml:space="preserve"> </w:t>
      </w:r>
      <w:r w:rsidR="00B31930" w:rsidRPr="00365C03">
        <w:rPr>
          <w:rFonts w:cs="Calibri"/>
        </w:rPr>
        <w:t>or “The product must have the capability to …” as the case may be.</w:t>
      </w:r>
    </w:p>
    <w:p w14:paraId="74B90BD3" w14:textId="67ECB8C0" w:rsidR="0089763D" w:rsidRPr="00C32C02" w:rsidRDefault="0089763D" w:rsidP="00C32C02">
      <w:pPr>
        <w:pStyle w:val="Specification"/>
        <w:jc w:val="both"/>
        <w:rPr>
          <w:rFonts w:cs="Calibri"/>
          <w:color w:val="FF0000"/>
        </w:rPr>
      </w:pPr>
      <w:r w:rsidRPr="00C32C02">
        <w:rPr>
          <w:rFonts w:cs="Calibri"/>
          <w:b/>
          <w:bCs/>
          <w:color w:val="FF0000"/>
        </w:rPr>
        <w:t>Note: Refer to Annexure A6 for the detailed</w:t>
      </w:r>
      <w:r>
        <w:rPr>
          <w:rFonts w:cs="Calibri"/>
          <w:b/>
          <w:bCs/>
          <w:color w:val="FF0000"/>
        </w:rPr>
        <w:t xml:space="preserve"> Services Portfolio Definitions.</w:t>
      </w:r>
    </w:p>
    <w:p w14:paraId="5265C646" w14:textId="77777777" w:rsidR="00C13862" w:rsidRDefault="00C13862" w:rsidP="00F603DA">
      <w:pPr>
        <w:pStyle w:val="Specification"/>
        <w:rPr>
          <w:lang w:val="en-US"/>
        </w:rPr>
      </w:pPr>
      <w:bookmarkStart w:id="20" w:name="_Toc435315882"/>
    </w:p>
    <w:p w14:paraId="05693BA5" w14:textId="77777777" w:rsidR="00C13862" w:rsidRDefault="00C13862" w:rsidP="00F603DA">
      <w:pPr>
        <w:pStyle w:val="Specification"/>
        <w:rPr>
          <w:lang w:val="en-US"/>
        </w:rPr>
      </w:pPr>
    </w:p>
    <w:p w14:paraId="7C608EA2" w14:textId="4ECE7A32" w:rsidR="00C13862" w:rsidRDefault="00C13862" w:rsidP="00F603DA">
      <w:pPr>
        <w:pStyle w:val="Specification"/>
        <w:rPr>
          <w:lang w:val="en-US"/>
        </w:rPr>
      </w:pPr>
    </w:p>
    <w:p w14:paraId="6232B77D" w14:textId="2A0A140F" w:rsidR="00C623E1" w:rsidRDefault="00C623E1" w:rsidP="00F603DA">
      <w:pPr>
        <w:pStyle w:val="Specification"/>
        <w:rPr>
          <w:lang w:val="en-US"/>
        </w:rPr>
      </w:pPr>
    </w:p>
    <w:p w14:paraId="5FB04011" w14:textId="6A138F32" w:rsidR="00C623E1" w:rsidRDefault="00C623E1" w:rsidP="00F603DA">
      <w:pPr>
        <w:pStyle w:val="Specification"/>
        <w:rPr>
          <w:lang w:val="en-US"/>
        </w:rPr>
      </w:pPr>
    </w:p>
    <w:p w14:paraId="0B696515" w14:textId="21279536" w:rsidR="00C623E1" w:rsidRDefault="00C623E1" w:rsidP="00F603DA">
      <w:pPr>
        <w:pStyle w:val="Specification"/>
        <w:rPr>
          <w:lang w:val="en-US"/>
        </w:rPr>
      </w:pPr>
    </w:p>
    <w:p w14:paraId="0693F0BE" w14:textId="77777777" w:rsidR="00C623E1" w:rsidRDefault="00C623E1" w:rsidP="00F603DA">
      <w:pPr>
        <w:pStyle w:val="Specification"/>
        <w:rPr>
          <w:lang w:val="en-US"/>
        </w:rPr>
      </w:pPr>
    </w:p>
    <w:p w14:paraId="17B902F2" w14:textId="1F1C4289" w:rsidR="00184914" w:rsidRDefault="00F603DA" w:rsidP="00C32C02">
      <w:pPr>
        <w:pStyle w:val="Specification"/>
        <w:rPr>
          <w:lang w:val="en-US"/>
        </w:rPr>
      </w:pPr>
      <w:r>
        <w:rPr>
          <w:lang w:val="en-US"/>
        </w:rPr>
        <w:lastRenderedPageBreak/>
        <w:t xml:space="preserve">The table below summarize the </w:t>
      </w:r>
      <w:r w:rsidR="005241A7">
        <w:rPr>
          <w:lang w:val="en-US"/>
        </w:rPr>
        <w:t xml:space="preserve">ICT </w:t>
      </w:r>
      <w:r>
        <w:rPr>
          <w:lang w:val="en-US"/>
        </w:rPr>
        <w:t xml:space="preserve">Services </w:t>
      </w:r>
      <w:r w:rsidR="00773242">
        <w:rPr>
          <w:lang w:val="en-US"/>
        </w:rPr>
        <w:t>offered in this bid</w:t>
      </w:r>
      <w:r w:rsidR="00C623E1">
        <w:rPr>
          <w:lang w:val="en-US"/>
        </w:rPr>
        <w:t>:</w:t>
      </w:r>
      <w:r w:rsidR="00773242">
        <w:rPr>
          <w:lang w:val="en-US"/>
        </w:rPr>
        <w:t xml:space="preserve"> </w:t>
      </w:r>
      <w:r>
        <w:rPr>
          <w:lang w:val="en-US"/>
        </w:rPr>
        <w:t xml:space="preserve"> </w:t>
      </w:r>
    </w:p>
    <w:p w14:paraId="2FB2B630" w14:textId="77777777" w:rsidR="00184914" w:rsidRPr="00A80983" w:rsidRDefault="00184914" w:rsidP="00A80983">
      <w:pPr>
        <w:spacing w:line="276" w:lineRule="auto"/>
        <w:jc w:val="both"/>
        <w:outlineLvl w:val="0"/>
        <w:rPr>
          <w:rFonts w:ascii="Calibri Light" w:hAnsi="Calibri Light" w:cs="Calibri Light"/>
          <w:sz w:val="22"/>
          <w:szCs w:val="22"/>
          <w:lang w:val="en-US"/>
        </w:rPr>
      </w:pPr>
    </w:p>
    <w:p w14:paraId="760412B8" w14:textId="77777777" w:rsidR="00F603DA" w:rsidRPr="009E3F9B" w:rsidRDefault="00CB5436" w:rsidP="00A80983">
      <w:pPr>
        <w:pStyle w:val="ListParagraph"/>
        <w:numPr>
          <w:ilvl w:val="0"/>
          <w:numId w:val="0"/>
        </w:numPr>
        <w:spacing w:after="0" w:line="276" w:lineRule="auto"/>
        <w:ind w:left="360" w:hanging="360"/>
        <w:jc w:val="center"/>
        <w:outlineLvl w:val="0"/>
        <w:rPr>
          <w:rFonts w:ascii="Calibri Light" w:hAnsi="Calibri Light" w:cs="Calibri Light"/>
          <w:b/>
          <w:sz w:val="22"/>
          <w:szCs w:val="22"/>
        </w:rPr>
      </w:pPr>
      <w:r>
        <w:rPr>
          <w:rFonts w:ascii="Calibri Light" w:hAnsi="Calibri Light" w:cs="Calibri Light"/>
          <w:b/>
          <w:sz w:val="22"/>
          <w:szCs w:val="22"/>
        </w:rPr>
        <w:t xml:space="preserve">Table1: </w:t>
      </w:r>
      <w:r w:rsidR="008B70EA">
        <w:rPr>
          <w:rFonts w:ascii="Calibri Light" w:hAnsi="Calibri Light" w:cs="Calibri Light"/>
          <w:b/>
          <w:sz w:val="22"/>
          <w:szCs w:val="22"/>
        </w:rPr>
        <w:t xml:space="preserve">ICT </w:t>
      </w:r>
      <w:r w:rsidR="00267ACD">
        <w:rPr>
          <w:rFonts w:ascii="Calibri Light" w:hAnsi="Calibri Light" w:cs="Calibri Light"/>
          <w:b/>
          <w:sz w:val="22"/>
          <w:szCs w:val="22"/>
        </w:rPr>
        <w:t>Services</w:t>
      </w:r>
      <w:r w:rsidR="00D75E31" w:rsidRPr="009E3F9B">
        <w:rPr>
          <w:rFonts w:ascii="Calibri Light" w:hAnsi="Calibri Light" w:cs="Calibri Light"/>
          <w:b/>
          <w:sz w:val="22"/>
          <w:szCs w:val="22"/>
        </w:rPr>
        <w:t xml:space="preserve"> available on this bid</w:t>
      </w:r>
    </w:p>
    <w:tbl>
      <w:tblPr>
        <w:tblW w:w="0" w:type="auto"/>
        <w:tblInd w:w="-10" w:type="dxa"/>
        <w:tblLook w:val="04A0" w:firstRow="1" w:lastRow="0" w:firstColumn="1" w:lastColumn="0" w:noHBand="0" w:noVBand="1"/>
      </w:tblPr>
      <w:tblGrid>
        <w:gridCol w:w="3454"/>
        <w:gridCol w:w="6174"/>
      </w:tblGrid>
      <w:tr w:rsidR="003E0A0E" w:rsidRPr="003E0A0E" w14:paraId="5D4F14D3" w14:textId="77777777" w:rsidTr="00C32C02">
        <w:trPr>
          <w:trHeight w:val="324"/>
          <w:tblHeader/>
        </w:trPr>
        <w:tc>
          <w:tcPr>
            <w:tcW w:w="0" w:type="auto"/>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p w14:paraId="154F2165" w14:textId="77777777" w:rsidR="003E0A0E" w:rsidRPr="003E0A0E" w:rsidRDefault="003E0A0E" w:rsidP="003E0A0E">
            <w:pPr>
              <w:jc w:val="both"/>
              <w:rPr>
                <w:rFonts w:ascii="Calibri" w:hAnsi="Calibri" w:cs="Calibri"/>
                <w:b/>
                <w:bCs/>
                <w:lang w:eastAsia="en-ZA"/>
              </w:rPr>
            </w:pPr>
            <w:r w:rsidRPr="003E0A0E">
              <w:rPr>
                <w:rFonts w:ascii="Calibri" w:hAnsi="Calibri" w:cs="Calibri"/>
                <w:b/>
                <w:bCs/>
                <w:lang w:eastAsia="en-ZA"/>
              </w:rPr>
              <w:t>Category</w:t>
            </w:r>
          </w:p>
        </w:tc>
        <w:tc>
          <w:tcPr>
            <w:tcW w:w="0" w:type="auto"/>
            <w:tcBorders>
              <w:top w:val="single" w:sz="8" w:space="0" w:color="auto"/>
              <w:left w:val="nil"/>
              <w:bottom w:val="single" w:sz="8" w:space="0" w:color="auto"/>
              <w:right w:val="single" w:sz="8" w:space="0" w:color="auto"/>
            </w:tcBorders>
            <w:shd w:val="clear" w:color="auto" w:fill="EEECE1" w:themeFill="background2"/>
            <w:noWrap/>
            <w:vAlign w:val="center"/>
            <w:hideMark/>
          </w:tcPr>
          <w:p w14:paraId="17C0DF9C" w14:textId="77777777" w:rsidR="003E0A0E" w:rsidRPr="003E0A0E" w:rsidRDefault="003E0A0E" w:rsidP="003E0A0E">
            <w:pPr>
              <w:jc w:val="both"/>
              <w:rPr>
                <w:rFonts w:ascii="Calibri" w:hAnsi="Calibri" w:cs="Calibri"/>
                <w:b/>
                <w:bCs/>
                <w:lang w:eastAsia="en-ZA"/>
              </w:rPr>
            </w:pPr>
            <w:r w:rsidRPr="003E0A0E">
              <w:rPr>
                <w:rFonts w:ascii="Calibri" w:hAnsi="Calibri" w:cs="Calibri"/>
                <w:b/>
                <w:bCs/>
                <w:lang w:eastAsia="en-ZA"/>
              </w:rPr>
              <w:t>Services</w:t>
            </w:r>
          </w:p>
        </w:tc>
      </w:tr>
      <w:tr w:rsidR="003E0A0E" w:rsidRPr="003E0A0E" w14:paraId="68E2A90E" w14:textId="77777777" w:rsidTr="003E0A0E">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3DDEC27C" w14:textId="77777777" w:rsidR="003E0A0E" w:rsidRPr="003E0A0E" w:rsidRDefault="003E0A0E" w:rsidP="003E0A0E">
            <w:pPr>
              <w:rPr>
                <w:rFonts w:ascii="Calibri" w:hAnsi="Calibri" w:cs="Calibri"/>
                <w:lang w:eastAsia="en-ZA"/>
              </w:rPr>
            </w:pPr>
            <w:r w:rsidRPr="003E0A0E">
              <w:rPr>
                <w:rFonts w:ascii="Calibri" w:hAnsi="Calibri" w:cs="Calibri"/>
                <w:lang w:val="en-GB" w:eastAsia="en-ZA"/>
              </w:rPr>
              <w:t>ICT Management Services</w:t>
            </w:r>
          </w:p>
        </w:tc>
        <w:tc>
          <w:tcPr>
            <w:tcW w:w="0" w:type="auto"/>
            <w:tcBorders>
              <w:top w:val="nil"/>
              <w:left w:val="nil"/>
              <w:bottom w:val="single" w:sz="8" w:space="0" w:color="auto"/>
              <w:right w:val="single" w:sz="8" w:space="0" w:color="auto"/>
            </w:tcBorders>
            <w:shd w:val="clear" w:color="auto" w:fill="auto"/>
            <w:noWrap/>
            <w:vAlign w:val="center"/>
            <w:hideMark/>
          </w:tcPr>
          <w:p w14:paraId="25D7F51A"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1.      Technical Management Services</w:t>
            </w:r>
          </w:p>
        </w:tc>
      </w:tr>
      <w:tr w:rsidR="003E0A0E" w:rsidRPr="003E0A0E" w14:paraId="7295E62A"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A7C6A48"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2063115"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2.      Functional Support Management</w:t>
            </w:r>
          </w:p>
        </w:tc>
      </w:tr>
      <w:tr w:rsidR="003E0A0E" w:rsidRPr="003E0A0E" w14:paraId="098F2339"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BABDD0E"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0B4C4F69"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3.      Contract Management</w:t>
            </w:r>
          </w:p>
        </w:tc>
      </w:tr>
      <w:tr w:rsidR="003E0A0E" w:rsidRPr="003E0A0E" w14:paraId="7074A253"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346FE66"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59A6DD6"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4.      Programme Management Services </w:t>
            </w:r>
          </w:p>
        </w:tc>
      </w:tr>
      <w:tr w:rsidR="003E0A0E" w:rsidRPr="003E0A0E" w14:paraId="70327AE0"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5844675"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E8FDD87"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5.      Project Management Services </w:t>
            </w:r>
          </w:p>
        </w:tc>
      </w:tr>
      <w:tr w:rsidR="003E0A0E" w:rsidRPr="003E0A0E" w14:paraId="32B49323"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BA0E6DF"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6C5F0D2"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6.      Project Administration Support Services </w:t>
            </w:r>
          </w:p>
        </w:tc>
      </w:tr>
      <w:tr w:rsidR="003E0A0E" w:rsidRPr="003E0A0E" w14:paraId="133BAC47"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47D804D"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DAFFAF6"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7.      ICT Governance and Compliance Services </w:t>
            </w:r>
          </w:p>
        </w:tc>
      </w:tr>
      <w:tr w:rsidR="003E0A0E" w:rsidRPr="003E0A0E" w14:paraId="42005A92"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34CCB79"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426DD30"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8.      Document Configuration Services </w:t>
            </w:r>
          </w:p>
        </w:tc>
      </w:tr>
      <w:tr w:rsidR="003E0A0E" w:rsidRPr="003E0A0E" w14:paraId="4195AA05"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229F6E9B"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5962E26F"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eastAsia="en-ZA"/>
              </w:rPr>
              <w:t xml:space="preserve">9.     Quality Management Services </w:t>
            </w:r>
          </w:p>
        </w:tc>
      </w:tr>
      <w:tr w:rsidR="003E0A0E" w:rsidRPr="003E0A0E" w14:paraId="22070028" w14:textId="77777777" w:rsidTr="003E0A0E">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5A858A9" w14:textId="77777777" w:rsidR="003E0A0E" w:rsidRPr="003E0A0E" w:rsidRDefault="003E0A0E" w:rsidP="003E0A0E">
            <w:pPr>
              <w:rPr>
                <w:rFonts w:ascii="Calibri" w:hAnsi="Calibri" w:cs="Calibri"/>
                <w:lang w:eastAsia="en-ZA"/>
              </w:rPr>
            </w:pPr>
            <w:r w:rsidRPr="003E0A0E">
              <w:rPr>
                <w:rFonts w:ascii="Calibri" w:hAnsi="Calibri" w:cs="Calibri"/>
                <w:lang w:val="en-GB" w:eastAsia="en-ZA"/>
              </w:rPr>
              <w:t>Business Planning and Development</w:t>
            </w:r>
          </w:p>
        </w:tc>
        <w:tc>
          <w:tcPr>
            <w:tcW w:w="0" w:type="auto"/>
            <w:tcBorders>
              <w:top w:val="nil"/>
              <w:left w:val="nil"/>
              <w:bottom w:val="single" w:sz="8" w:space="0" w:color="auto"/>
              <w:right w:val="single" w:sz="8" w:space="0" w:color="auto"/>
            </w:tcBorders>
            <w:shd w:val="clear" w:color="auto" w:fill="auto"/>
            <w:noWrap/>
            <w:vAlign w:val="center"/>
            <w:hideMark/>
          </w:tcPr>
          <w:p w14:paraId="465E12E0"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1.      ICT Strategic Consulting</w:t>
            </w:r>
          </w:p>
        </w:tc>
      </w:tr>
      <w:tr w:rsidR="003E0A0E" w:rsidRPr="003E0A0E" w14:paraId="01BDBB49"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19DBDC6"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1B86141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2.     Business Analysis</w:t>
            </w:r>
          </w:p>
        </w:tc>
      </w:tr>
      <w:tr w:rsidR="003E0A0E" w:rsidRPr="003E0A0E" w14:paraId="305ED65A"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6C680F9"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84EC169"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3.      Business Process Architecture Services </w:t>
            </w:r>
          </w:p>
        </w:tc>
      </w:tr>
      <w:tr w:rsidR="003E0A0E" w:rsidRPr="003E0A0E" w14:paraId="2E437A3B"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152022D"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022A5D21"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4.      Information Systems Architecture Services </w:t>
            </w:r>
          </w:p>
        </w:tc>
      </w:tr>
      <w:tr w:rsidR="003E0A0E" w:rsidRPr="003E0A0E" w14:paraId="15200422"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DB4E899"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504C2B25"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5.      Information Architecture Services </w:t>
            </w:r>
          </w:p>
        </w:tc>
      </w:tr>
      <w:tr w:rsidR="003E0A0E" w:rsidRPr="003E0A0E" w14:paraId="23E4F09A"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84B5017"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C4C3DA0"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6.      Information Technology Architecture Services </w:t>
            </w:r>
          </w:p>
        </w:tc>
      </w:tr>
      <w:tr w:rsidR="003E0A0E" w:rsidRPr="003E0A0E" w14:paraId="62AC72F7"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20EF16BE"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0F4845DA"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7.      Business Modelling Services </w:t>
            </w:r>
          </w:p>
        </w:tc>
      </w:tr>
      <w:tr w:rsidR="003E0A0E" w:rsidRPr="003E0A0E" w14:paraId="26AB92E2"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CC36578"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3F186A1C"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eastAsia="en-ZA"/>
              </w:rPr>
              <w:t xml:space="preserve">8.     Enterprise Architecture Services </w:t>
            </w:r>
          </w:p>
        </w:tc>
      </w:tr>
      <w:tr w:rsidR="003E0A0E" w:rsidRPr="003E0A0E" w14:paraId="2552B6D7" w14:textId="77777777" w:rsidTr="003E0A0E">
        <w:trPr>
          <w:trHeight w:val="300"/>
        </w:trPr>
        <w:tc>
          <w:tcPr>
            <w:tcW w:w="0" w:type="auto"/>
            <w:vMerge w:val="restart"/>
            <w:tcBorders>
              <w:top w:val="nil"/>
              <w:left w:val="single" w:sz="8" w:space="0" w:color="auto"/>
              <w:bottom w:val="nil"/>
              <w:right w:val="single" w:sz="8" w:space="0" w:color="auto"/>
            </w:tcBorders>
            <w:shd w:val="clear" w:color="auto" w:fill="auto"/>
            <w:noWrap/>
            <w:vAlign w:val="center"/>
            <w:hideMark/>
          </w:tcPr>
          <w:p w14:paraId="1F2EB25C" w14:textId="77777777" w:rsidR="003E0A0E" w:rsidRPr="003E0A0E" w:rsidRDefault="003E0A0E" w:rsidP="003E0A0E">
            <w:pPr>
              <w:rPr>
                <w:rFonts w:ascii="Calibri" w:hAnsi="Calibri" w:cs="Calibri"/>
                <w:lang w:eastAsia="en-ZA"/>
              </w:rPr>
            </w:pPr>
            <w:r w:rsidRPr="003E0A0E">
              <w:rPr>
                <w:rFonts w:ascii="Calibri" w:hAnsi="Calibri" w:cs="Calibri"/>
                <w:lang w:val="en-GB" w:eastAsia="en-ZA"/>
              </w:rPr>
              <w:t>Business Solutions Delivery Services</w:t>
            </w:r>
          </w:p>
        </w:tc>
        <w:tc>
          <w:tcPr>
            <w:tcW w:w="0" w:type="auto"/>
            <w:tcBorders>
              <w:top w:val="nil"/>
              <w:left w:val="nil"/>
              <w:bottom w:val="single" w:sz="8" w:space="0" w:color="auto"/>
              <w:right w:val="single" w:sz="8" w:space="0" w:color="auto"/>
            </w:tcBorders>
            <w:shd w:val="clear" w:color="auto" w:fill="auto"/>
            <w:noWrap/>
            <w:vAlign w:val="center"/>
            <w:hideMark/>
          </w:tcPr>
          <w:p w14:paraId="5D7D271F"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1.     System Analysis and Design Services </w:t>
            </w:r>
          </w:p>
        </w:tc>
      </w:tr>
      <w:tr w:rsidR="003E0A0E" w:rsidRPr="003E0A0E" w14:paraId="41CA20A7"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713D2321"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51799EB3"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2.     Business Solution Development</w:t>
            </w:r>
          </w:p>
        </w:tc>
      </w:tr>
      <w:tr w:rsidR="003E0A0E" w:rsidRPr="003E0A0E" w14:paraId="51B0AF3F"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02538887"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59A95F0F"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3.     Business Solution Certification/Accreditation</w:t>
            </w:r>
          </w:p>
        </w:tc>
      </w:tr>
      <w:tr w:rsidR="003E0A0E" w:rsidRPr="003E0A0E" w14:paraId="329458C8"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023FEAD8"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921039C"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4.     Business Solution Maintenance</w:t>
            </w:r>
          </w:p>
        </w:tc>
      </w:tr>
      <w:tr w:rsidR="003E0A0E" w:rsidRPr="003E0A0E" w14:paraId="04158B44"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001ECAB9"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3853DB6C"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5.     Specialised - Business Intelligence Services </w:t>
            </w:r>
          </w:p>
        </w:tc>
      </w:tr>
      <w:tr w:rsidR="003E0A0E" w:rsidRPr="003E0A0E" w14:paraId="05E6E44F"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498C6713"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2A5B26A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6.     Specialised-Geographic Information Management Services </w:t>
            </w:r>
          </w:p>
        </w:tc>
      </w:tr>
      <w:tr w:rsidR="003E0A0E" w:rsidRPr="003E0A0E" w14:paraId="593325B9"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05D1660C"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D448871"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7.     Specialised - Document and Image Management Services </w:t>
            </w:r>
          </w:p>
        </w:tc>
      </w:tr>
      <w:tr w:rsidR="003E0A0E" w:rsidRPr="003E0A0E" w14:paraId="22E0A1D8"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1A3B1FC6"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93EA22E"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8.      Specialised - Knowledge Management Services </w:t>
            </w:r>
          </w:p>
        </w:tc>
      </w:tr>
      <w:tr w:rsidR="003E0A0E" w:rsidRPr="003E0A0E" w14:paraId="6CEC377F"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1EAD9ADC"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051AB707"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9.   Application Configuration Management Services </w:t>
            </w:r>
          </w:p>
        </w:tc>
      </w:tr>
      <w:tr w:rsidR="003E0A0E" w:rsidRPr="003E0A0E" w14:paraId="4B05710A"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3D19E691"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25AF2404"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10.   Service Delivery (SLA) Management</w:t>
            </w:r>
          </w:p>
        </w:tc>
      </w:tr>
      <w:tr w:rsidR="003E0A0E" w:rsidRPr="003E0A0E" w14:paraId="52436BD8"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2ACE6054"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A524C3C"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eastAsia="en-ZA"/>
              </w:rPr>
              <w:t>11.   Capacity Planning and Availability Management</w:t>
            </w:r>
          </w:p>
        </w:tc>
      </w:tr>
      <w:tr w:rsidR="003E0A0E" w:rsidRPr="003E0A0E" w14:paraId="402E40C5" w14:textId="77777777" w:rsidTr="003E0A0E">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8D1355" w14:textId="77777777" w:rsidR="003E0A0E" w:rsidRPr="003E0A0E" w:rsidRDefault="003E0A0E" w:rsidP="003E0A0E">
            <w:pPr>
              <w:rPr>
                <w:rFonts w:ascii="Calibri" w:hAnsi="Calibri" w:cs="Calibri"/>
                <w:lang w:eastAsia="en-ZA"/>
              </w:rPr>
            </w:pPr>
            <w:r w:rsidRPr="003E0A0E">
              <w:rPr>
                <w:rFonts w:ascii="Calibri" w:hAnsi="Calibri" w:cs="Calibri"/>
                <w:lang w:eastAsia="en-ZA"/>
              </w:rPr>
              <w:t>Information Security Services</w:t>
            </w:r>
          </w:p>
        </w:tc>
        <w:tc>
          <w:tcPr>
            <w:tcW w:w="0" w:type="auto"/>
            <w:tcBorders>
              <w:top w:val="nil"/>
              <w:left w:val="nil"/>
              <w:bottom w:val="single" w:sz="8" w:space="0" w:color="auto"/>
              <w:right w:val="single" w:sz="8" w:space="0" w:color="auto"/>
            </w:tcBorders>
            <w:shd w:val="clear" w:color="auto" w:fill="auto"/>
            <w:noWrap/>
            <w:vAlign w:val="center"/>
            <w:hideMark/>
          </w:tcPr>
          <w:p w14:paraId="622BAA39"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1.     Security Architecture Services </w:t>
            </w:r>
          </w:p>
        </w:tc>
      </w:tr>
      <w:tr w:rsidR="003E0A0E" w:rsidRPr="003E0A0E" w14:paraId="7CEB034D"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977AD44"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0F3EF288"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2.     Business Continuity Consultancy Services </w:t>
            </w:r>
          </w:p>
        </w:tc>
      </w:tr>
      <w:tr w:rsidR="003E0A0E" w:rsidRPr="003E0A0E" w14:paraId="4CC421D9"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EEA8E24"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75BEDF1"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3.     Policy Development and Implementation Services </w:t>
            </w:r>
          </w:p>
        </w:tc>
      </w:tr>
      <w:tr w:rsidR="003E0A0E" w:rsidRPr="003E0A0E" w14:paraId="35B0ACCC"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B535FDF"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8919FE9"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4.     Specialised - Access Control Services </w:t>
            </w:r>
          </w:p>
        </w:tc>
      </w:tr>
      <w:tr w:rsidR="003E0A0E" w:rsidRPr="003E0A0E" w14:paraId="3220C600"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5E1F150"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57F376C8"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5.     Specialised - Identity Management Services </w:t>
            </w:r>
          </w:p>
        </w:tc>
      </w:tr>
      <w:tr w:rsidR="003E0A0E" w:rsidRPr="003E0A0E" w14:paraId="79EED045"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E58C4B2"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1E7E9A36"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6.     Specialised - Physical and Environmental Security Services </w:t>
            </w:r>
          </w:p>
        </w:tc>
      </w:tr>
      <w:tr w:rsidR="003E0A0E" w:rsidRPr="003E0A0E" w14:paraId="02AFA0B9"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9B8F248"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2733A0E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7.     Specialise-Communication and Operations Security Services </w:t>
            </w:r>
          </w:p>
        </w:tc>
      </w:tr>
      <w:tr w:rsidR="003E0A0E" w:rsidRPr="003E0A0E" w14:paraId="0D40ECE0"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6B5898A"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1D6A2CAF"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 xml:space="preserve">8.     Specialised - Application Security Services </w:t>
            </w:r>
          </w:p>
        </w:tc>
      </w:tr>
      <w:tr w:rsidR="003E0A0E" w:rsidRPr="003E0A0E" w14:paraId="286EEB32"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ECC02CD"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3943981"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eastAsia="en-ZA"/>
              </w:rPr>
              <w:t xml:space="preserve">9.     Business Solution Compliancy Services </w:t>
            </w:r>
          </w:p>
        </w:tc>
      </w:tr>
      <w:tr w:rsidR="003E0A0E" w:rsidRPr="003E0A0E" w14:paraId="2967A265" w14:textId="77777777" w:rsidTr="003E0A0E">
        <w:trPr>
          <w:trHeight w:val="300"/>
        </w:trPr>
        <w:tc>
          <w:tcPr>
            <w:tcW w:w="0" w:type="auto"/>
            <w:vMerge w:val="restart"/>
            <w:tcBorders>
              <w:top w:val="nil"/>
              <w:left w:val="single" w:sz="8" w:space="0" w:color="auto"/>
              <w:bottom w:val="nil"/>
              <w:right w:val="single" w:sz="8" w:space="0" w:color="auto"/>
            </w:tcBorders>
            <w:shd w:val="clear" w:color="auto" w:fill="auto"/>
            <w:noWrap/>
            <w:vAlign w:val="center"/>
            <w:hideMark/>
          </w:tcPr>
          <w:p w14:paraId="4241B521" w14:textId="77777777" w:rsidR="003E0A0E" w:rsidRPr="003E0A0E" w:rsidRDefault="003E0A0E" w:rsidP="003E0A0E">
            <w:pPr>
              <w:rPr>
                <w:rFonts w:ascii="Calibri" w:hAnsi="Calibri" w:cs="Calibri"/>
                <w:lang w:eastAsia="en-ZA"/>
              </w:rPr>
            </w:pPr>
            <w:r w:rsidRPr="003E0A0E">
              <w:rPr>
                <w:rFonts w:ascii="Calibri" w:hAnsi="Calibri" w:cs="Calibri"/>
                <w:lang w:val="en-GB" w:eastAsia="en-ZA"/>
              </w:rPr>
              <w:t xml:space="preserve">Business Solution Implementation Services </w:t>
            </w:r>
          </w:p>
        </w:tc>
        <w:tc>
          <w:tcPr>
            <w:tcW w:w="0" w:type="auto"/>
            <w:tcBorders>
              <w:top w:val="nil"/>
              <w:left w:val="nil"/>
              <w:bottom w:val="single" w:sz="8" w:space="0" w:color="auto"/>
              <w:right w:val="single" w:sz="8" w:space="0" w:color="auto"/>
            </w:tcBorders>
            <w:shd w:val="clear" w:color="auto" w:fill="auto"/>
            <w:noWrap/>
            <w:vAlign w:val="center"/>
            <w:hideMark/>
          </w:tcPr>
          <w:p w14:paraId="6DCE9644"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1.     Application / ICT/COTS Training</w:t>
            </w:r>
          </w:p>
        </w:tc>
      </w:tr>
      <w:tr w:rsidR="003E0A0E" w:rsidRPr="003E0A0E" w14:paraId="08489446"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07CDC18E"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B87154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2.     Business Solution Implementation - Training Development and Accreditation</w:t>
            </w:r>
          </w:p>
        </w:tc>
      </w:tr>
      <w:tr w:rsidR="003E0A0E" w:rsidRPr="003E0A0E" w14:paraId="5754ACFF"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636CF38E"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5C87C4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4.     Business Solution Implementation - Organisational Change Management Services </w:t>
            </w:r>
          </w:p>
        </w:tc>
      </w:tr>
      <w:tr w:rsidR="003E0A0E" w:rsidRPr="003E0A0E" w14:paraId="33945B79"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667DA07B"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C82737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 xml:space="preserve">5.    Business Solution Implementation - Data Management Services </w:t>
            </w:r>
          </w:p>
        </w:tc>
      </w:tr>
      <w:tr w:rsidR="003E0A0E" w:rsidRPr="003E0A0E" w14:paraId="6A5461F8"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5D85F01F"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659B3D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 xml:space="preserve">6.    Functional Application Support/COTS/ICT Services </w:t>
            </w:r>
          </w:p>
        </w:tc>
      </w:tr>
      <w:tr w:rsidR="003E0A0E" w:rsidRPr="003E0A0E" w14:paraId="451B2310"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423F497A"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10F293C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fr-FR" w:eastAsia="en-ZA"/>
              </w:rPr>
              <w:t xml:space="preserve">7.     ICT Infrastructure Acquisition Management Services </w:t>
            </w:r>
          </w:p>
        </w:tc>
      </w:tr>
      <w:tr w:rsidR="003E0A0E" w:rsidRPr="003E0A0E" w14:paraId="3496619A" w14:textId="77777777" w:rsidTr="003E0A0E">
        <w:trPr>
          <w:trHeight w:val="300"/>
        </w:trPr>
        <w:tc>
          <w:tcPr>
            <w:tcW w:w="0" w:type="auto"/>
            <w:vMerge/>
            <w:tcBorders>
              <w:top w:val="nil"/>
              <w:left w:val="single" w:sz="8" w:space="0" w:color="auto"/>
              <w:bottom w:val="nil"/>
              <w:right w:val="single" w:sz="8" w:space="0" w:color="auto"/>
            </w:tcBorders>
            <w:shd w:val="clear" w:color="auto" w:fill="auto"/>
            <w:vAlign w:val="center"/>
            <w:hideMark/>
          </w:tcPr>
          <w:p w14:paraId="3D1CEF62" w14:textId="77777777" w:rsidR="003E0A0E" w:rsidRPr="003E0A0E" w:rsidRDefault="003E0A0E" w:rsidP="003E0A0E">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1A1862E3"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eastAsia="en-ZA"/>
              </w:rPr>
              <w:t xml:space="preserve">8.     Operational Procedure Development Services </w:t>
            </w:r>
          </w:p>
        </w:tc>
      </w:tr>
      <w:tr w:rsidR="003E0A0E" w:rsidRPr="003E0A0E" w14:paraId="541197AF" w14:textId="77777777" w:rsidTr="003E0A0E">
        <w:trPr>
          <w:trHeight w:val="300"/>
        </w:trPr>
        <w:tc>
          <w:tcPr>
            <w:tcW w:w="0" w:type="auto"/>
            <w:vMerge w:val="restart"/>
            <w:tcBorders>
              <w:top w:val="single" w:sz="8" w:space="0" w:color="auto"/>
              <w:left w:val="single" w:sz="8" w:space="0" w:color="auto"/>
              <w:bottom w:val="nil"/>
              <w:right w:val="single" w:sz="8" w:space="0" w:color="auto"/>
            </w:tcBorders>
            <w:shd w:val="clear" w:color="auto" w:fill="auto"/>
            <w:noWrap/>
            <w:vAlign w:val="center"/>
            <w:hideMark/>
          </w:tcPr>
          <w:p w14:paraId="082B2132" w14:textId="77777777" w:rsidR="003E0A0E" w:rsidRPr="003E0A0E" w:rsidRDefault="003E0A0E" w:rsidP="004F1964">
            <w:pPr>
              <w:rPr>
                <w:rFonts w:ascii="Calibri" w:hAnsi="Calibri" w:cs="Calibri"/>
                <w:lang w:eastAsia="en-ZA"/>
              </w:rPr>
            </w:pPr>
            <w:r w:rsidRPr="003E0A0E">
              <w:rPr>
                <w:rFonts w:ascii="Calibri" w:hAnsi="Calibri" w:cs="Calibri"/>
                <w:lang w:val="en-GB" w:eastAsia="en-ZA"/>
              </w:rPr>
              <w:t>Applications Development Service</w:t>
            </w:r>
          </w:p>
        </w:tc>
        <w:tc>
          <w:tcPr>
            <w:tcW w:w="0" w:type="auto"/>
            <w:tcBorders>
              <w:top w:val="nil"/>
              <w:left w:val="nil"/>
              <w:bottom w:val="single" w:sz="8" w:space="0" w:color="auto"/>
              <w:right w:val="single" w:sz="8" w:space="0" w:color="auto"/>
            </w:tcBorders>
            <w:shd w:val="clear" w:color="auto" w:fill="auto"/>
            <w:noWrap/>
            <w:vAlign w:val="center"/>
            <w:hideMark/>
          </w:tcPr>
          <w:p w14:paraId="79A5433E" w14:textId="77777777" w:rsidR="003E0A0E" w:rsidRPr="003E0A0E" w:rsidRDefault="003E0A0E" w:rsidP="003E0A0E">
            <w:pPr>
              <w:jc w:val="both"/>
              <w:rPr>
                <w:rFonts w:ascii="Calibri" w:hAnsi="Calibri" w:cs="Calibri"/>
                <w:sz w:val="22"/>
                <w:szCs w:val="22"/>
                <w:lang w:eastAsia="en-ZA"/>
              </w:rPr>
            </w:pPr>
            <w:r w:rsidRPr="003E0A0E">
              <w:rPr>
                <w:rFonts w:ascii="Calibri" w:hAnsi="Calibri" w:cs="Calibri"/>
                <w:sz w:val="22"/>
                <w:szCs w:val="22"/>
                <w:lang w:val="en-GB" w:eastAsia="en-ZA"/>
              </w:rPr>
              <w:t>1.     Analysis Services</w:t>
            </w:r>
          </w:p>
        </w:tc>
      </w:tr>
      <w:tr w:rsidR="004E12E6" w:rsidRPr="003E0A0E" w14:paraId="798122F3" w14:textId="77777777" w:rsidTr="003E0A0E">
        <w:trPr>
          <w:trHeight w:val="300"/>
        </w:trPr>
        <w:tc>
          <w:tcPr>
            <w:tcW w:w="0" w:type="auto"/>
            <w:vMerge/>
            <w:tcBorders>
              <w:top w:val="single" w:sz="8" w:space="0" w:color="auto"/>
              <w:left w:val="single" w:sz="8" w:space="0" w:color="auto"/>
              <w:bottom w:val="nil"/>
              <w:right w:val="single" w:sz="8" w:space="0" w:color="auto"/>
            </w:tcBorders>
            <w:shd w:val="clear" w:color="auto" w:fill="auto"/>
            <w:vAlign w:val="center"/>
            <w:hideMark/>
          </w:tcPr>
          <w:p w14:paraId="41F4FFA6"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F004C6F" w14:textId="77777777" w:rsidR="004E12E6" w:rsidRPr="003E0A0E" w:rsidRDefault="004E12E6" w:rsidP="004E12E6">
            <w:pPr>
              <w:jc w:val="both"/>
              <w:rPr>
                <w:rFonts w:ascii="Calibri" w:hAnsi="Calibri" w:cs="Calibri"/>
                <w:sz w:val="22"/>
                <w:szCs w:val="22"/>
                <w:lang w:eastAsia="en-ZA"/>
              </w:rPr>
            </w:pPr>
            <w:r>
              <w:rPr>
                <w:rFonts w:ascii="Calibri" w:hAnsi="Calibri" w:cs="Calibri"/>
                <w:sz w:val="22"/>
                <w:szCs w:val="22"/>
                <w:lang w:val="en-GB" w:eastAsia="en-ZA"/>
              </w:rPr>
              <w:t>2</w:t>
            </w:r>
            <w:r w:rsidRPr="003E0A0E">
              <w:rPr>
                <w:rFonts w:ascii="Calibri" w:hAnsi="Calibri" w:cs="Calibri"/>
                <w:sz w:val="22"/>
                <w:szCs w:val="22"/>
                <w:lang w:val="en-GB" w:eastAsia="en-ZA"/>
              </w:rPr>
              <w:t>.     AI, IoT, DevOps and Integration Provisioning Services</w:t>
            </w:r>
          </w:p>
        </w:tc>
      </w:tr>
      <w:tr w:rsidR="004E12E6" w:rsidRPr="003E0A0E" w14:paraId="3C67EB61" w14:textId="77777777" w:rsidTr="003E0A0E">
        <w:trPr>
          <w:trHeight w:val="300"/>
        </w:trPr>
        <w:tc>
          <w:tcPr>
            <w:tcW w:w="0" w:type="auto"/>
            <w:vMerge w:val="restart"/>
            <w:tcBorders>
              <w:top w:val="single" w:sz="8" w:space="0" w:color="auto"/>
              <w:left w:val="single" w:sz="8" w:space="0" w:color="auto"/>
              <w:bottom w:val="nil"/>
              <w:right w:val="single" w:sz="8" w:space="0" w:color="auto"/>
            </w:tcBorders>
            <w:shd w:val="clear" w:color="auto" w:fill="auto"/>
            <w:noWrap/>
            <w:vAlign w:val="center"/>
            <w:hideMark/>
          </w:tcPr>
          <w:p w14:paraId="6A26C261" w14:textId="77777777" w:rsidR="004E12E6" w:rsidRPr="003E0A0E" w:rsidRDefault="004E12E6" w:rsidP="004E12E6">
            <w:pPr>
              <w:rPr>
                <w:rFonts w:ascii="Calibri" w:hAnsi="Calibri" w:cs="Calibri"/>
                <w:lang w:eastAsia="en-ZA"/>
              </w:rPr>
            </w:pPr>
            <w:r w:rsidRPr="003E0A0E">
              <w:rPr>
                <w:rFonts w:ascii="Calibri" w:hAnsi="Calibri" w:cs="Calibri"/>
                <w:lang w:val="fr-FR" w:eastAsia="en-ZA"/>
              </w:rPr>
              <w:t>ICT Services Support Management</w:t>
            </w:r>
          </w:p>
        </w:tc>
        <w:tc>
          <w:tcPr>
            <w:tcW w:w="0" w:type="auto"/>
            <w:tcBorders>
              <w:top w:val="nil"/>
              <w:left w:val="nil"/>
              <w:bottom w:val="single" w:sz="8" w:space="0" w:color="auto"/>
              <w:right w:val="single" w:sz="8" w:space="0" w:color="auto"/>
            </w:tcBorders>
            <w:shd w:val="clear" w:color="auto" w:fill="auto"/>
            <w:noWrap/>
            <w:vAlign w:val="center"/>
            <w:hideMark/>
          </w:tcPr>
          <w:p w14:paraId="6BFBF80D"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fr-FR" w:eastAsia="en-ZA"/>
              </w:rPr>
              <w:t xml:space="preserve">1.     Service Management Centre Services </w:t>
            </w:r>
          </w:p>
        </w:tc>
      </w:tr>
      <w:tr w:rsidR="004E12E6" w:rsidRPr="003E0A0E" w14:paraId="5A2288CB" w14:textId="77777777" w:rsidTr="003E0A0E">
        <w:trPr>
          <w:trHeight w:val="300"/>
        </w:trPr>
        <w:tc>
          <w:tcPr>
            <w:tcW w:w="0" w:type="auto"/>
            <w:vMerge/>
            <w:tcBorders>
              <w:top w:val="single" w:sz="8" w:space="0" w:color="auto"/>
              <w:left w:val="single" w:sz="8" w:space="0" w:color="auto"/>
              <w:bottom w:val="nil"/>
              <w:right w:val="single" w:sz="8" w:space="0" w:color="auto"/>
            </w:tcBorders>
            <w:shd w:val="clear" w:color="auto" w:fill="auto"/>
            <w:vAlign w:val="center"/>
            <w:hideMark/>
          </w:tcPr>
          <w:p w14:paraId="79BDCE5D"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01A2B5BB"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2.     Service Level Management Services </w:t>
            </w:r>
          </w:p>
        </w:tc>
      </w:tr>
      <w:tr w:rsidR="004E12E6" w:rsidRPr="003E0A0E" w14:paraId="53FA9AF2" w14:textId="77777777" w:rsidTr="003E0A0E">
        <w:trPr>
          <w:trHeight w:val="300"/>
        </w:trPr>
        <w:tc>
          <w:tcPr>
            <w:tcW w:w="0" w:type="auto"/>
            <w:vMerge/>
            <w:tcBorders>
              <w:top w:val="single" w:sz="8" w:space="0" w:color="auto"/>
              <w:left w:val="single" w:sz="8" w:space="0" w:color="auto"/>
              <w:bottom w:val="nil"/>
              <w:right w:val="single" w:sz="8" w:space="0" w:color="auto"/>
            </w:tcBorders>
            <w:shd w:val="clear" w:color="auto" w:fill="auto"/>
            <w:vAlign w:val="center"/>
            <w:hideMark/>
          </w:tcPr>
          <w:p w14:paraId="79E6C6FC"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256CA4CA"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3.     Problem Management Services </w:t>
            </w:r>
          </w:p>
        </w:tc>
      </w:tr>
      <w:tr w:rsidR="004E12E6" w:rsidRPr="003E0A0E" w14:paraId="0D7CC205" w14:textId="77777777" w:rsidTr="003E0A0E">
        <w:trPr>
          <w:trHeight w:val="300"/>
        </w:trPr>
        <w:tc>
          <w:tcPr>
            <w:tcW w:w="0" w:type="auto"/>
            <w:vMerge/>
            <w:tcBorders>
              <w:top w:val="single" w:sz="8" w:space="0" w:color="auto"/>
              <w:left w:val="single" w:sz="8" w:space="0" w:color="auto"/>
              <w:bottom w:val="nil"/>
              <w:right w:val="single" w:sz="8" w:space="0" w:color="auto"/>
            </w:tcBorders>
            <w:shd w:val="clear" w:color="auto" w:fill="auto"/>
            <w:vAlign w:val="center"/>
            <w:hideMark/>
          </w:tcPr>
          <w:p w14:paraId="50170D48"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1F65550E"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4.     Incident Management Services </w:t>
            </w:r>
          </w:p>
        </w:tc>
      </w:tr>
      <w:tr w:rsidR="004E12E6" w:rsidRPr="003E0A0E" w14:paraId="5346A6C4" w14:textId="77777777" w:rsidTr="003E0A0E">
        <w:trPr>
          <w:trHeight w:val="300"/>
        </w:trPr>
        <w:tc>
          <w:tcPr>
            <w:tcW w:w="0" w:type="auto"/>
            <w:vMerge/>
            <w:tcBorders>
              <w:top w:val="single" w:sz="8" w:space="0" w:color="auto"/>
              <w:left w:val="single" w:sz="8" w:space="0" w:color="auto"/>
              <w:bottom w:val="nil"/>
              <w:right w:val="single" w:sz="8" w:space="0" w:color="auto"/>
            </w:tcBorders>
            <w:shd w:val="clear" w:color="auto" w:fill="auto"/>
            <w:vAlign w:val="center"/>
            <w:hideMark/>
          </w:tcPr>
          <w:p w14:paraId="062BFBAF"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0630F16"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5.     ICT Configuration Management Services </w:t>
            </w:r>
          </w:p>
        </w:tc>
      </w:tr>
      <w:tr w:rsidR="004E12E6" w:rsidRPr="003E0A0E" w14:paraId="76F5E579" w14:textId="77777777" w:rsidTr="003E0A0E">
        <w:trPr>
          <w:trHeight w:val="300"/>
        </w:trPr>
        <w:tc>
          <w:tcPr>
            <w:tcW w:w="0" w:type="auto"/>
            <w:vMerge/>
            <w:tcBorders>
              <w:top w:val="single" w:sz="8" w:space="0" w:color="auto"/>
              <w:left w:val="single" w:sz="8" w:space="0" w:color="auto"/>
              <w:bottom w:val="nil"/>
              <w:right w:val="single" w:sz="8" w:space="0" w:color="auto"/>
            </w:tcBorders>
            <w:shd w:val="clear" w:color="auto" w:fill="auto"/>
            <w:vAlign w:val="center"/>
            <w:hideMark/>
          </w:tcPr>
          <w:p w14:paraId="58789CFF"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262BBCC7"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6.     Performance and Capacity Management Services </w:t>
            </w:r>
          </w:p>
        </w:tc>
      </w:tr>
      <w:tr w:rsidR="004E12E6" w:rsidRPr="003E0A0E" w14:paraId="39A481A6" w14:textId="77777777" w:rsidTr="003E0A0E">
        <w:trPr>
          <w:trHeight w:val="300"/>
        </w:trPr>
        <w:tc>
          <w:tcPr>
            <w:tcW w:w="0" w:type="auto"/>
            <w:vMerge/>
            <w:tcBorders>
              <w:top w:val="single" w:sz="8" w:space="0" w:color="auto"/>
              <w:left w:val="single" w:sz="8" w:space="0" w:color="auto"/>
              <w:bottom w:val="nil"/>
              <w:right w:val="single" w:sz="8" w:space="0" w:color="auto"/>
            </w:tcBorders>
            <w:shd w:val="clear" w:color="auto" w:fill="auto"/>
            <w:vAlign w:val="center"/>
            <w:hideMark/>
          </w:tcPr>
          <w:p w14:paraId="5271423A"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5E067ADE"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7.    Change and Release Management Services </w:t>
            </w:r>
          </w:p>
        </w:tc>
      </w:tr>
      <w:tr w:rsidR="004E12E6" w:rsidRPr="003E0A0E" w14:paraId="748FD49F" w14:textId="77777777" w:rsidTr="003E0A0E">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70E7F77" w14:textId="77777777" w:rsidR="004E12E6" w:rsidRPr="003E0A0E" w:rsidRDefault="004E12E6" w:rsidP="004E12E6">
            <w:pPr>
              <w:jc w:val="both"/>
              <w:rPr>
                <w:rFonts w:ascii="Calibri" w:hAnsi="Calibri" w:cs="Calibri"/>
                <w:lang w:eastAsia="en-ZA"/>
              </w:rPr>
            </w:pPr>
            <w:r w:rsidRPr="003E0A0E">
              <w:rPr>
                <w:rFonts w:ascii="Calibri" w:hAnsi="Calibri" w:cs="Calibri"/>
                <w:lang w:eastAsia="en-ZA"/>
              </w:rPr>
              <w:t xml:space="preserve">Data Centre Services </w:t>
            </w:r>
          </w:p>
        </w:tc>
        <w:tc>
          <w:tcPr>
            <w:tcW w:w="0" w:type="auto"/>
            <w:tcBorders>
              <w:top w:val="nil"/>
              <w:left w:val="nil"/>
              <w:bottom w:val="single" w:sz="8" w:space="0" w:color="auto"/>
              <w:right w:val="single" w:sz="8" w:space="0" w:color="auto"/>
            </w:tcBorders>
            <w:shd w:val="clear" w:color="auto" w:fill="auto"/>
            <w:noWrap/>
            <w:vAlign w:val="center"/>
            <w:hideMark/>
          </w:tcPr>
          <w:p w14:paraId="023CE0FC"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1.     Data Centre Architecture Planning and Design Services </w:t>
            </w:r>
          </w:p>
        </w:tc>
      </w:tr>
      <w:tr w:rsidR="004E12E6" w:rsidRPr="003E0A0E" w14:paraId="18D67066"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CDCD6FE"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F30A929"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2.     Disaster Recovery and Business Continuity Services </w:t>
            </w:r>
          </w:p>
        </w:tc>
      </w:tr>
      <w:tr w:rsidR="004E12E6" w:rsidRPr="003E0A0E" w14:paraId="019D00B2"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5A2BF1C"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F8A8F00"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3.     Printing Services </w:t>
            </w:r>
          </w:p>
        </w:tc>
      </w:tr>
      <w:tr w:rsidR="004E12E6" w:rsidRPr="003E0A0E" w14:paraId="2009758C"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304C5B"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AEE38E4"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4.     Software Support and Maintenance Services </w:t>
            </w:r>
          </w:p>
        </w:tc>
      </w:tr>
      <w:tr w:rsidR="004E12E6" w:rsidRPr="003E0A0E" w14:paraId="60F11026"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5EF32EF"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481C1B4"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5.     Database Support and Maintenance Services </w:t>
            </w:r>
          </w:p>
        </w:tc>
      </w:tr>
      <w:tr w:rsidR="004E12E6" w:rsidRPr="003E0A0E" w14:paraId="382E7B22" w14:textId="77777777" w:rsidTr="003E0A0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B056204"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388DEF9F"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6.     Data Centre Operations Services </w:t>
            </w:r>
          </w:p>
        </w:tc>
      </w:tr>
      <w:tr w:rsidR="004E12E6" w:rsidRPr="003E0A0E" w14:paraId="09B92FCF" w14:textId="77777777" w:rsidTr="003E0A0E">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A368F0E" w14:textId="77777777" w:rsidR="004E12E6" w:rsidRPr="003E0A0E" w:rsidRDefault="004E12E6" w:rsidP="004E12E6">
            <w:pPr>
              <w:jc w:val="both"/>
              <w:rPr>
                <w:rFonts w:ascii="Calibri" w:hAnsi="Calibri" w:cs="Calibri"/>
                <w:lang w:eastAsia="en-ZA"/>
              </w:rPr>
            </w:pPr>
            <w:r w:rsidRPr="003E0A0E">
              <w:rPr>
                <w:rFonts w:ascii="Calibri" w:hAnsi="Calibri" w:cs="Calibri"/>
                <w:lang w:val="en-GB" w:eastAsia="en-ZA"/>
              </w:rPr>
              <w:t>Communication Network</w:t>
            </w:r>
          </w:p>
        </w:tc>
        <w:tc>
          <w:tcPr>
            <w:tcW w:w="0" w:type="auto"/>
            <w:tcBorders>
              <w:top w:val="nil"/>
              <w:left w:val="nil"/>
              <w:bottom w:val="single" w:sz="8" w:space="0" w:color="auto"/>
              <w:right w:val="single" w:sz="8" w:space="0" w:color="auto"/>
            </w:tcBorders>
            <w:shd w:val="clear" w:color="auto" w:fill="auto"/>
            <w:noWrap/>
            <w:vAlign w:val="center"/>
            <w:hideMark/>
          </w:tcPr>
          <w:p w14:paraId="4A1B05C5"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1.     WAN/VPN Planning and Design Services </w:t>
            </w:r>
          </w:p>
        </w:tc>
      </w:tr>
      <w:tr w:rsidR="004E12E6" w:rsidRPr="003E0A0E" w14:paraId="5FF1EC02"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206BD87D"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45D0767"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2.     WAN/VPN Development and Implementation</w:t>
            </w:r>
          </w:p>
        </w:tc>
      </w:tr>
      <w:tr w:rsidR="004E12E6" w:rsidRPr="003E0A0E" w14:paraId="439F412B"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EF7F0A7"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68D80E08"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3.     WAN/VPN Maintenance Services </w:t>
            </w:r>
          </w:p>
        </w:tc>
      </w:tr>
      <w:tr w:rsidR="004E12E6" w:rsidRPr="003E0A0E" w14:paraId="4DE253A7"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F93D68D"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59AC772"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4.     Network Monitoring and Management </w:t>
            </w:r>
          </w:p>
        </w:tc>
      </w:tr>
      <w:tr w:rsidR="004E12E6" w:rsidRPr="003E0A0E" w14:paraId="63492F89"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EB01597"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4393F96"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5.     Internet/Intranet Hosting Services </w:t>
            </w:r>
          </w:p>
        </w:tc>
      </w:tr>
      <w:tr w:rsidR="004E12E6" w:rsidRPr="003E0A0E" w14:paraId="39E4232C"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9B19701"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7CFABAFB"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6.     Telecommunication Services </w:t>
            </w:r>
          </w:p>
        </w:tc>
      </w:tr>
      <w:tr w:rsidR="004E12E6" w:rsidRPr="003E0A0E" w14:paraId="55A96F7C" w14:textId="77777777" w:rsidTr="003E0A0E">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00262FB9" w14:textId="77777777" w:rsidR="004E12E6" w:rsidRPr="003E0A0E" w:rsidRDefault="004E12E6" w:rsidP="004E12E6">
            <w:pPr>
              <w:jc w:val="both"/>
              <w:rPr>
                <w:rFonts w:ascii="Calibri" w:hAnsi="Calibri" w:cs="Calibri"/>
                <w:lang w:eastAsia="en-ZA"/>
              </w:rPr>
            </w:pPr>
            <w:r w:rsidRPr="003E0A0E">
              <w:rPr>
                <w:rFonts w:ascii="Calibri" w:hAnsi="Calibri" w:cs="Calibri"/>
                <w:lang w:val="en-GB" w:eastAsia="en-ZA"/>
              </w:rPr>
              <w:t>LAN and Desktop</w:t>
            </w:r>
          </w:p>
        </w:tc>
        <w:tc>
          <w:tcPr>
            <w:tcW w:w="0" w:type="auto"/>
            <w:tcBorders>
              <w:top w:val="nil"/>
              <w:left w:val="nil"/>
              <w:bottom w:val="single" w:sz="8" w:space="0" w:color="auto"/>
              <w:right w:val="single" w:sz="8" w:space="0" w:color="auto"/>
            </w:tcBorders>
            <w:shd w:val="clear" w:color="auto" w:fill="auto"/>
            <w:noWrap/>
            <w:vAlign w:val="center"/>
            <w:hideMark/>
          </w:tcPr>
          <w:p w14:paraId="54016C6D"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1.     LAN Planning and Design Services </w:t>
            </w:r>
          </w:p>
        </w:tc>
      </w:tr>
      <w:tr w:rsidR="004E12E6" w:rsidRPr="003E0A0E" w14:paraId="12A42ABF"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026C0C3"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9BDD514"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2.     LAN Support Services </w:t>
            </w:r>
          </w:p>
        </w:tc>
      </w:tr>
      <w:tr w:rsidR="004E12E6" w:rsidRPr="003E0A0E" w14:paraId="04EC3C90"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F08A9FE"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4A6E4F7D"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 xml:space="preserve">3.     LAN and Desktop Support Services </w:t>
            </w:r>
          </w:p>
        </w:tc>
      </w:tr>
      <w:tr w:rsidR="004E12E6" w:rsidRPr="003E0A0E" w14:paraId="117BC54C" w14:textId="77777777" w:rsidTr="003E0A0E">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75DC2518" w14:textId="77777777" w:rsidR="004E12E6" w:rsidRPr="003E0A0E" w:rsidRDefault="004E12E6" w:rsidP="004E12E6">
            <w:pPr>
              <w:jc w:val="both"/>
              <w:rPr>
                <w:rFonts w:ascii="Calibri" w:hAnsi="Calibri" w:cs="Calibri"/>
                <w:lang w:eastAsia="en-ZA"/>
              </w:rPr>
            </w:pPr>
            <w:r w:rsidRPr="003E0A0E">
              <w:rPr>
                <w:rFonts w:ascii="Calibri" w:hAnsi="Calibri" w:cs="Calibri"/>
                <w:lang w:val="en-GB" w:eastAsia="en-ZA"/>
              </w:rPr>
              <w:t>Planning and Organisation</w:t>
            </w:r>
          </w:p>
        </w:tc>
        <w:tc>
          <w:tcPr>
            <w:tcW w:w="0" w:type="auto"/>
            <w:tcBorders>
              <w:top w:val="nil"/>
              <w:left w:val="nil"/>
              <w:bottom w:val="single" w:sz="8" w:space="0" w:color="auto"/>
              <w:right w:val="single" w:sz="8" w:space="0" w:color="auto"/>
            </w:tcBorders>
            <w:shd w:val="clear" w:color="auto" w:fill="auto"/>
            <w:noWrap/>
            <w:vAlign w:val="center"/>
            <w:hideMark/>
          </w:tcPr>
          <w:p w14:paraId="1988002F"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val="en-GB" w:eastAsia="en-ZA"/>
              </w:rPr>
              <w:t>1.    Architecture and Governance Services</w:t>
            </w:r>
          </w:p>
        </w:tc>
      </w:tr>
      <w:tr w:rsidR="004E12E6" w:rsidRPr="003E0A0E" w14:paraId="2D814E9B" w14:textId="77777777" w:rsidTr="003E0A0E">
        <w:trPr>
          <w:trHeight w:val="30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44CAD41" w14:textId="77777777" w:rsidR="004E12E6" w:rsidRPr="003E0A0E" w:rsidRDefault="004E12E6" w:rsidP="004E12E6">
            <w:pPr>
              <w:rPr>
                <w:rFonts w:ascii="Calibri" w:hAnsi="Calibri" w:cs="Calibri"/>
                <w:lang w:eastAsia="en-ZA"/>
              </w:rPr>
            </w:pPr>
          </w:p>
        </w:tc>
        <w:tc>
          <w:tcPr>
            <w:tcW w:w="0" w:type="auto"/>
            <w:tcBorders>
              <w:top w:val="nil"/>
              <w:left w:val="nil"/>
              <w:bottom w:val="single" w:sz="8" w:space="0" w:color="auto"/>
              <w:right w:val="single" w:sz="8" w:space="0" w:color="auto"/>
            </w:tcBorders>
            <w:shd w:val="clear" w:color="auto" w:fill="auto"/>
            <w:noWrap/>
            <w:vAlign w:val="center"/>
            <w:hideMark/>
          </w:tcPr>
          <w:p w14:paraId="1C9F7CBE" w14:textId="77777777" w:rsidR="004E12E6" w:rsidRPr="003E0A0E" w:rsidRDefault="004E12E6" w:rsidP="004E12E6">
            <w:pPr>
              <w:jc w:val="both"/>
              <w:rPr>
                <w:rFonts w:ascii="Calibri" w:hAnsi="Calibri" w:cs="Calibri"/>
                <w:sz w:val="22"/>
                <w:szCs w:val="22"/>
                <w:lang w:eastAsia="en-ZA"/>
              </w:rPr>
            </w:pPr>
            <w:r w:rsidRPr="003E0A0E">
              <w:rPr>
                <w:rFonts w:ascii="Calibri" w:hAnsi="Calibri" w:cs="Calibri"/>
                <w:sz w:val="22"/>
                <w:szCs w:val="22"/>
                <w:lang w:eastAsia="en-ZA"/>
              </w:rPr>
              <w:t xml:space="preserve">2.    Functional Application Support Services: </w:t>
            </w:r>
          </w:p>
        </w:tc>
      </w:tr>
    </w:tbl>
    <w:p w14:paraId="54B15205" w14:textId="77777777" w:rsidR="00F603DA" w:rsidRPr="009E3F9B" w:rsidRDefault="00F603DA" w:rsidP="00D75E31">
      <w:pPr>
        <w:pStyle w:val="ListParagraph"/>
        <w:numPr>
          <w:ilvl w:val="0"/>
          <w:numId w:val="0"/>
        </w:numPr>
        <w:spacing w:after="0" w:line="276" w:lineRule="auto"/>
        <w:outlineLvl w:val="0"/>
        <w:rPr>
          <w:rFonts w:ascii="Calibri Light" w:hAnsi="Calibri Light" w:cs="Calibri Light"/>
          <w:b/>
          <w:sz w:val="22"/>
          <w:szCs w:val="22"/>
        </w:rPr>
      </w:pPr>
    </w:p>
    <w:p w14:paraId="31A46F1F" w14:textId="77777777" w:rsidR="00D75E31" w:rsidRPr="009E3F9B" w:rsidRDefault="00D75E31" w:rsidP="00D75E31">
      <w:pPr>
        <w:pStyle w:val="ListParagraph"/>
        <w:numPr>
          <w:ilvl w:val="0"/>
          <w:numId w:val="0"/>
        </w:numPr>
        <w:spacing w:after="0" w:line="276" w:lineRule="auto"/>
        <w:outlineLvl w:val="0"/>
        <w:rPr>
          <w:rFonts w:ascii="Calibri Light" w:hAnsi="Calibri Light" w:cs="Calibri Light"/>
          <w:b/>
          <w:sz w:val="22"/>
          <w:szCs w:val="22"/>
        </w:rPr>
      </w:pPr>
      <w:r w:rsidRPr="009E3F9B">
        <w:rPr>
          <w:rFonts w:ascii="Calibri Light" w:hAnsi="Calibri Light" w:cs="Calibri Light"/>
          <w:b/>
          <w:sz w:val="22"/>
          <w:szCs w:val="22"/>
        </w:rPr>
        <w:t>This list will be updated from time to time</w:t>
      </w:r>
      <w:r>
        <w:rPr>
          <w:rFonts w:ascii="Calibri Light" w:hAnsi="Calibri Light" w:cs="Calibri Light"/>
          <w:b/>
          <w:sz w:val="22"/>
          <w:szCs w:val="22"/>
        </w:rPr>
        <w:t xml:space="preserve"> as Government requirements change</w:t>
      </w:r>
      <w:r w:rsidRPr="009E3F9B">
        <w:rPr>
          <w:rFonts w:ascii="Calibri Light" w:hAnsi="Calibri Light" w:cs="Calibri Light"/>
          <w:b/>
          <w:sz w:val="22"/>
          <w:szCs w:val="22"/>
        </w:rPr>
        <w:t>.</w:t>
      </w:r>
    </w:p>
    <w:p w14:paraId="0C47C1EB" w14:textId="77777777" w:rsidR="00A07207" w:rsidRDefault="00A07207" w:rsidP="005349B7">
      <w:pPr>
        <w:pStyle w:val="Heading2"/>
        <w:numPr>
          <w:ilvl w:val="0"/>
          <w:numId w:val="0"/>
        </w:numPr>
      </w:pPr>
    </w:p>
    <w:p w14:paraId="37E71D0D" w14:textId="77777777" w:rsidR="005349B7" w:rsidRDefault="005349B7" w:rsidP="005349B7">
      <w:pPr>
        <w:rPr>
          <w:rFonts w:eastAsiaTheme="majorEastAsia"/>
          <w:lang w:eastAsia="en-US"/>
        </w:rPr>
      </w:pPr>
    </w:p>
    <w:p w14:paraId="38525CE8" w14:textId="77777777" w:rsidR="005349B7" w:rsidRDefault="005349B7" w:rsidP="005349B7">
      <w:pPr>
        <w:rPr>
          <w:rFonts w:eastAsiaTheme="majorEastAsia"/>
          <w:lang w:eastAsia="en-US"/>
        </w:rPr>
      </w:pPr>
    </w:p>
    <w:p w14:paraId="4AC2FA4F" w14:textId="77777777" w:rsidR="005349B7" w:rsidRDefault="005349B7" w:rsidP="005349B7">
      <w:pPr>
        <w:rPr>
          <w:rFonts w:eastAsiaTheme="majorEastAsia"/>
          <w:lang w:eastAsia="en-US"/>
        </w:rPr>
      </w:pPr>
    </w:p>
    <w:p w14:paraId="35099439" w14:textId="77777777" w:rsidR="005349B7" w:rsidRPr="005349B7" w:rsidRDefault="005349B7" w:rsidP="005349B7">
      <w:pPr>
        <w:rPr>
          <w:rFonts w:eastAsiaTheme="majorEastAsia"/>
          <w:lang w:eastAsia="en-US"/>
        </w:rPr>
      </w:pPr>
    </w:p>
    <w:p w14:paraId="4B881B49" w14:textId="77777777" w:rsidR="0066206F" w:rsidRPr="00F81E2D" w:rsidRDefault="002C0B8F" w:rsidP="00FB7020">
      <w:pPr>
        <w:pStyle w:val="Heading1"/>
        <w:numPr>
          <w:ilvl w:val="0"/>
          <w:numId w:val="158"/>
        </w:numPr>
      </w:pPr>
      <w:bookmarkStart w:id="21" w:name="_Toc435315887"/>
      <w:bookmarkStart w:id="22" w:name="_Toc108098588"/>
      <w:bookmarkEnd w:id="20"/>
      <w:r w:rsidRPr="00F81E2D">
        <w:lastRenderedPageBreak/>
        <w:t>BID EVALUATION STAGES</w:t>
      </w:r>
      <w:bookmarkEnd w:id="21"/>
      <w:bookmarkEnd w:id="22"/>
    </w:p>
    <w:p w14:paraId="3F8B8B6C" w14:textId="77777777" w:rsidR="00BA5085" w:rsidRPr="00F81E2D" w:rsidRDefault="000A1680" w:rsidP="00AC1644">
      <w:pPr>
        <w:pStyle w:val="Specification"/>
        <w:numPr>
          <w:ilvl w:val="0"/>
          <w:numId w:val="8"/>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67708825" w14:textId="77777777" w:rsidR="0066206F" w:rsidRPr="00F81E2D" w:rsidRDefault="0066206F" w:rsidP="00FF2815"/>
    <w:tbl>
      <w:tblPr>
        <w:tblStyle w:val="TableGrid"/>
        <w:tblW w:w="4675"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68"/>
        <w:gridCol w:w="5354"/>
        <w:gridCol w:w="2380"/>
      </w:tblGrid>
      <w:tr w:rsidR="00716C95" w:rsidRPr="00F81E2D" w14:paraId="3473E2A8" w14:textId="77777777" w:rsidTr="00B202DB">
        <w:trPr>
          <w:trHeight w:val="280"/>
        </w:trPr>
        <w:tc>
          <w:tcPr>
            <w:tcW w:w="704" w:type="pct"/>
            <w:shd w:val="clear" w:color="auto" w:fill="DBE5F1" w:themeFill="accent1" w:themeFillTint="33"/>
          </w:tcPr>
          <w:p w14:paraId="6323F271"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2974" w:type="pct"/>
            <w:shd w:val="clear" w:color="auto" w:fill="DBE5F1" w:themeFill="accent1" w:themeFillTint="33"/>
          </w:tcPr>
          <w:p w14:paraId="7518D4AE"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322" w:type="pct"/>
            <w:shd w:val="clear" w:color="auto" w:fill="DBE5F1" w:themeFill="accent1" w:themeFillTint="33"/>
          </w:tcPr>
          <w:p w14:paraId="54A40C2C"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p>
        </w:tc>
      </w:tr>
      <w:tr w:rsidR="00716C95" w:rsidRPr="00F81E2D" w14:paraId="29391DB1" w14:textId="77777777" w:rsidTr="00B202DB">
        <w:trPr>
          <w:trHeight w:val="275"/>
        </w:trPr>
        <w:tc>
          <w:tcPr>
            <w:tcW w:w="704" w:type="pct"/>
          </w:tcPr>
          <w:p w14:paraId="5CCB055F" w14:textId="77777777" w:rsidR="00716C95" w:rsidRPr="00F81E2D" w:rsidRDefault="001C7F0D" w:rsidP="00716C95">
            <w:pPr>
              <w:rPr>
                <w:rFonts w:asciiTheme="minorHAnsi" w:hAnsiTheme="minorHAnsi"/>
              </w:rPr>
            </w:pPr>
            <w:r w:rsidRPr="00F81E2D">
              <w:rPr>
                <w:rFonts w:asciiTheme="minorHAnsi" w:hAnsiTheme="minorHAnsi"/>
              </w:rPr>
              <w:t>Stage 1</w:t>
            </w:r>
            <w:r w:rsidR="00814C43">
              <w:rPr>
                <w:rFonts w:asciiTheme="minorHAnsi" w:hAnsiTheme="minorHAnsi"/>
              </w:rPr>
              <w:t>A</w:t>
            </w:r>
            <w:r w:rsidR="00716C95" w:rsidRPr="00F81E2D">
              <w:rPr>
                <w:rFonts w:asciiTheme="minorHAnsi" w:hAnsiTheme="minorHAnsi"/>
              </w:rPr>
              <w:tab/>
            </w:r>
          </w:p>
        </w:tc>
        <w:tc>
          <w:tcPr>
            <w:tcW w:w="2974" w:type="pct"/>
          </w:tcPr>
          <w:p w14:paraId="7399EC25"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322" w:type="pct"/>
            <w:shd w:val="clear" w:color="auto" w:fill="DBE5F1" w:themeFill="accent1" w:themeFillTint="33"/>
          </w:tcPr>
          <w:p w14:paraId="73053116"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4153C8F0" w14:textId="77777777" w:rsidTr="00B202DB">
        <w:trPr>
          <w:trHeight w:val="143"/>
        </w:trPr>
        <w:tc>
          <w:tcPr>
            <w:tcW w:w="704" w:type="pct"/>
          </w:tcPr>
          <w:p w14:paraId="0F34DD28"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2974" w:type="pct"/>
          </w:tcPr>
          <w:p w14:paraId="7A14F070"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322" w:type="pct"/>
            <w:shd w:val="clear" w:color="auto" w:fill="DBE5F1" w:themeFill="accent1" w:themeFillTint="33"/>
          </w:tcPr>
          <w:p w14:paraId="1058FFA3"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600E2D08" w14:textId="77777777" w:rsidTr="00B202DB">
        <w:trPr>
          <w:trHeight w:val="137"/>
        </w:trPr>
        <w:tc>
          <w:tcPr>
            <w:tcW w:w="704" w:type="pct"/>
          </w:tcPr>
          <w:p w14:paraId="465065EB" w14:textId="77777777" w:rsidR="00716C95" w:rsidRPr="0097274E" w:rsidRDefault="00BA5085" w:rsidP="00FF2815">
            <w:pPr>
              <w:rPr>
                <w:rFonts w:asciiTheme="minorHAnsi" w:hAnsiTheme="minorHAnsi"/>
              </w:rPr>
            </w:pPr>
            <w:r w:rsidRPr="0097274E">
              <w:rPr>
                <w:rFonts w:asciiTheme="minorHAnsi" w:hAnsiTheme="minorHAnsi"/>
              </w:rPr>
              <w:t>Stage 2B</w:t>
            </w:r>
          </w:p>
        </w:tc>
        <w:tc>
          <w:tcPr>
            <w:tcW w:w="2974" w:type="pct"/>
          </w:tcPr>
          <w:p w14:paraId="1562D432" w14:textId="77777777" w:rsidR="00716C95" w:rsidRPr="000B02BD" w:rsidRDefault="002339F9" w:rsidP="00AD6C0C">
            <w:pPr>
              <w:rPr>
                <w:rFonts w:asciiTheme="minorHAnsi" w:hAnsiTheme="minorHAnsi"/>
              </w:rPr>
            </w:pPr>
            <w:r w:rsidRPr="00BB0995">
              <w:rPr>
                <w:rFonts w:asciiTheme="minorHAnsi" w:hAnsiTheme="minorHAnsi"/>
              </w:rPr>
              <w:t xml:space="preserve">Technical </w:t>
            </w:r>
            <w:r w:rsidR="00EC4547" w:rsidRPr="00BB0995">
              <w:rPr>
                <w:rFonts w:asciiTheme="minorHAnsi" w:hAnsiTheme="minorHAnsi"/>
              </w:rPr>
              <w:t>Functional</w:t>
            </w:r>
            <w:r w:rsidR="00AD6C0C" w:rsidRPr="000B02BD">
              <w:rPr>
                <w:rFonts w:asciiTheme="minorHAnsi" w:hAnsiTheme="minorHAnsi"/>
              </w:rPr>
              <w:t>ity</w:t>
            </w:r>
            <w:r w:rsidR="00EC4547" w:rsidRPr="000B02BD">
              <w:rPr>
                <w:rFonts w:asciiTheme="minorHAnsi" w:hAnsiTheme="minorHAnsi"/>
              </w:rPr>
              <w:t xml:space="preserve"> </w:t>
            </w:r>
            <w:r w:rsidR="00B145FE" w:rsidRPr="000B02BD">
              <w:rPr>
                <w:rFonts w:asciiTheme="minorHAnsi" w:hAnsiTheme="minorHAnsi"/>
              </w:rPr>
              <w:t xml:space="preserve">requirement </w:t>
            </w:r>
            <w:r w:rsidR="00BD73E5" w:rsidRPr="000B02BD">
              <w:rPr>
                <w:rFonts w:asciiTheme="minorHAnsi" w:hAnsiTheme="minorHAnsi"/>
              </w:rPr>
              <w:t>evaluation</w:t>
            </w:r>
          </w:p>
        </w:tc>
        <w:tc>
          <w:tcPr>
            <w:tcW w:w="1322" w:type="pct"/>
            <w:shd w:val="clear" w:color="auto" w:fill="auto"/>
          </w:tcPr>
          <w:p w14:paraId="0B734441" w14:textId="77777777" w:rsidR="00716C95" w:rsidRPr="007A7199" w:rsidRDefault="005453AB" w:rsidP="00716C95">
            <w:pPr>
              <w:jc w:val="center"/>
              <w:rPr>
                <w:rFonts w:asciiTheme="minorHAnsi" w:hAnsiTheme="minorHAnsi"/>
              </w:rPr>
            </w:pPr>
            <w:r w:rsidRPr="00A843CB">
              <w:rPr>
                <w:rFonts w:asciiTheme="minorHAnsi" w:hAnsiTheme="minorHAnsi"/>
              </w:rPr>
              <w:t>NO</w:t>
            </w:r>
          </w:p>
        </w:tc>
      </w:tr>
      <w:tr w:rsidR="00716C95" w:rsidRPr="00F81E2D" w14:paraId="51C604BD" w14:textId="77777777" w:rsidTr="00C32C02">
        <w:trPr>
          <w:trHeight w:val="137"/>
        </w:trPr>
        <w:tc>
          <w:tcPr>
            <w:tcW w:w="704" w:type="pct"/>
          </w:tcPr>
          <w:p w14:paraId="1AE26752" w14:textId="77777777" w:rsidR="00716C95" w:rsidRPr="00F81E2D" w:rsidRDefault="00716C95" w:rsidP="00FF2815">
            <w:pPr>
              <w:rPr>
                <w:rFonts w:asciiTheme="minorHAnsi" w:hAnsiTheme="minorHAnsi"/>
              </w:rPr>
            </w:pPr>
            <w:r w:rsidRPr="00F81E2D">
              <w:rPr>
                <w:rFonts w:asciiTheme="minorHAnsi" w:hAnsiTheme="minorHAnsi"/>
              </w:rPr>
              <w:t>Stage</w:t>
            </w:r>
            <w:r w:rsidR="001C7F0D" w:rsidRPr="00F81E2D">
              <w:rPr>
                <w:rFonts w:asciiTheme="minorHAnsi" w:hAnsiTheme="minorHAnsi"/>
              </w:rPr>
              <w:t xml:space="preserve"> 2C</w:t>
            </w:r>
          </w:p>
        </w:tc>
        <w:tc>
          <w:tcPr>
            <w:tcW w:w="2974" w:type="pct"/>
            <w:tcBorders>
              <w:bottom w:val="single" w:sz="4" w:space="0" w:color="4F81BD" w:themeColor="accent1"/>
            </w:tcBorders>
          </w:tcPr>
          <w:p w14:paraId="7AA27F57" w14:textId="77777777" w:rsidR="00716C95" w:rsidRPr="00F81E2D" w:rsidRDefault="00880ACA" w:rsidP="00AD6C0C">
            <w:pPr>
              <w:rPr>
                <w:rFonts w:asciiTheme="minorHAnsi" w:hAnsiTheme="minorHAnsi"/>
              </w:rPr>
            </w:pPr>
            <w:r w:rsidRPr="00F81E2D">
              <w:rPr>
                <w:rFonts w:asciiTheme="minorHAnsi" w:hAnsiTheme="minorHAnsi"/>
              </w:rPr>
              <w:t xml:space="preserve">Technical </w:t>
            </w:r>
            <w:r w:rsidR="00AD6C0C" w:rsidRPr="00F81E2D">
              <w:rPr>
                <w:rFonts w:asciiTheme="minorHAnsi" w:hAnsiTheme="minorHAnsi"/>
              </w:rPr>
              <w:t>Proof of Concept</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322" w:type="pct"/>
            <w:tcBorders>
              <w:bottom w:val="single" w:sz="4" w:space="0" w:color="4F81BD" w:themeColor="accent1"/>
            </w:tcBorders>
          </w:tcPr>
          <w:p w14:paraId="46FC228B" w14:textId="77777777" w:rsidR="00716C95" w:rsidRPr="00F81E2D" w:rsidRDefault="00F90B64" w:rsidP="00716C95">
            <w:pPr>
              <w:jc w:val="center"/>
              <w:rPr>
                <w:rFonts w:asciiTheme="minorHAnsi" w:hAnsiTheme="minorHAnsi"/>
              </w:rPr>
            </w:pPr>
            <w:r>
              <w:rPr>
                <w:rFonts w:asciiTheme="minorHAnsi" w:hAnsiTheme="minorHAnsi"/>
              </w:rPr>
              <w:t>NO</w:t>
            </w:r>
          </w:p>
        </w:tc>
      </w:tr>
      <w:tr w:rsidR="00D45361" w:rsidRPr="00F81E2D" w14:paraId="17F35533" w14:textId="77777777" w:rsidTr="00C32C02">
        <w:trPr>
          <w:trHeight w:val="137"/>
        </w:trPr>
        <w:tc>
          <w:tcPr>
            <w:tcW w:w="704" w:type="pct"/>
          </w:tcPr>
          <w:p w14:paraId="34B0A31F"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2974" w:type="pct"/>
            <w:shd w:val="clear" w:color="auto" w:fill="auto"/>
          </w:tcPr>
          <w:p w14:paraId="776EBBA4"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322" w:type="pct"/>
            <w:shd w:val="clear" w:color="auto" w:fill="auto"/>
          </w:tcPr>
          <w:p w14:paraId="6E218B8B" w14:textId="6B249ED5" w:rsidR="00D45361" w:rsidRPr="00F81E2D" w:rsidRDefault="00C755EC" w:rsidP="00716C95">
            <w:pPr>
              <w:jc w:val="center"/>
              <w:rPr>
                <w:rFonts w:asciiTheme="minorHAnsi" w:hAnsiTheme="minorHAnsi"/>
              </w:rPr>
            </w:pPr>
            <w:r>
              <w:rPr>
                <w:rFonts w:asciiTheme="minorHAnsi" w:hAnsiTheme="minorHAnsi"/>
              </w:rPr>
              <w:t>YES</w:t>
            </w:r>
          </w:p>
        </w:tc>
      </w:tr>
      <w:tr w:rsidR="00716C95" w:rsidRPr="00F81E2D" w14:paraId="346B8C29" w14:textId="77777777" w:rsidTr="00B202DB">
        <w:trPr>
          <w:trHeight w:val="280"/>
        </w:trPr>
        <w:tc>
          <w:tcPr>
            <w:tcW w:w="704" w:type="pct"/>
          </w:tcPr>
          <w:p w14:paraId="6D18492F"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2974" w:type="pct"/>
          </w:tcPr>
          <w:p w14:paraId="57BC911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322" w:type="pct"/>
            <w:shd w:val="clear" w:color="auto" w:fill="auto"/>
          </w:tcPr>
          <w:p w14:paraId="78176430" w14:textId="77777777" w:rsidR="00716C95" w:rsidRPr="00F81E2D" w:rsidRDefault="002E136D" w:rsidP="00716C95">
            <w:pPr>
              <w:jc w:val="center"/>
              <w:rPr>
                <w:rFonts w:asciiTheme="minorHAnsi" w:hAnsiTheme="minorHAnsi"/>
              </w:rPr>
            </w:pPr>
            <w:r>
              <w:rPr>
                <w:rFonts w:asciiTheme="minorHAnsi" w:hAnsiTheme="minorHAnsi"/>
              </w:rPr>
              <w:t>N/A</w:t>
            </w:r>
          </w:p>
        </w:tc>
      </w:tr>
    </w:tbl>
    <w:p w14:paraId="1CECCB27" w14:textId="77777777" w:rsidR="0051162B" w:rsidRPr="00F81E2D" w:rsidRDefault="0051162B" w:rsidP="0051162B">
      <w:pPr>
        <w:pStyle w:val="Specification"/>
        <w:ind w:left="567"/>
      </w:pPr>
    </w:p>
    <w:p w14:paraId="433A4ADE" w14:textId="77777777" w:rsidR="00227C30" w:rsidRPr="008D2FA2" w:rsidRDefault="0051162B" w:rsidP="00C32C02">
      <w:pPr>
        <w:pStyle w:val="Specification"/>
        <w:ind w:left="567"/>
        <w:rPr>
          <w:b/>
        </w:rPr>
      </w:pPr>
      <w:r w:rsidRPr="00F81E2D">
        <w:rPr>
          <w:b/>
        </w:rPr>
        <w:t xml:space="preserve">The bidder must qualify </w:t>
      </w:r>
      <w:r w:rsidR="00094B22" w:rsidRPr="00F81E2D">
        <w:rPr>
          <w:b/>
        </w:rPr>
        <w:t xml:space="preserve">for </w:t>
      </w:r>
      <w:r w:rsidRPr="00F81E2D">
        <w:rPr>
          <w:b/>
        </w:rPr>
        <w:t xml:space="preserve">each stage to be eligible to proceed to the next stage of the </w:t>
      </w:r>
      <w:r w:rsidRPr="008D2FA2">
        <w:rPr>
          <w:b/>
        </w:rPr>
        <w:t>evaluation.</w:t>
      </w:r>
    </w:p>
    <w:p w14:paraId="2E570D3A" w14:textId="77777777" w:rsidR="00392CDF" w:rsidRPr="008D2FA2" w:rsidRDefault="00392CDF" w:rsidP="00392CDF">
      <w:pPr>
        <w:pStyle w:val="Specification"/>
        <w:spacing w:after="0"/>
        <w:ind w:left="567"/>
        <w:jc w:val="both"/>
        <w:rPr>
          <w:rFonts w:cs="Calibri"/>
          <w:b/>
        </w:rPr>
      </w:pPr>
    </w:p>
    <w:p w14:paraId="5CA33718" w14:textId="77777777" w:rsidR="00392CDF" w:rsidRPr="00F81E2D" w:rsidRDefault="00392CDF" w:rsidP="00237567">
      <w:pPr>
        <w:pStyle w:val="Specification"/>
        <w:ind w:left="567" w:hanging="567"/>
        <w:rPr>
          <w:b/>
        </w:rPr>
      </w:pPr>
    </w:p>
    <w:p w14:paraId="7C85896D" w14:textId="77777777" w:rsidR="00A00EC3" w:rsidRPr="00F81E2D" w:rsidRDefault="009A3591" w:rsidP="000B17A9">
      <w:pPr>
        <w:pStyle w:val="AnnexH2"/>
      </w:pPr>
      <w:bookmarkStart w:id="23" w:name="_Toc435315888"/>
      <w:bookmarkStart w:id="24" w:name="_Toc108098589"/>
      <w:r w:rsidRPr="00F81E2D">
        <w:lastRenderedPageBreak/>
        <w:t>ADMINISTRATIVE</w:t>
      </w:r>
      <w:r w:rsidR="00A00EC3" w:rsidRPr="00F81E2D">
        <w:t xml:space="preserve"> PRE-QUALIFICATION</w:t>
      </w:r>
      <w:bookmarkEnd w:id="23"/>
      <w:bookmarkEnd w:id="24"/>
    </w:p>
    <w:p w14:paraId="29F62883" w14:textId="77777777" w:rsidR="00FA52A7" w:rsidRPr="00F81E2D" w:rsidRDefault="00FA52A7" w:rsidP="00FB7020">
      <w:pPr>
        <w:pStyle w:val="Heading1"/>
        <w:numPr>
          <w:ilvl w:val="0"/>
          <w:numId w:val="158"/>
        </w:numPr>
      </w:pPr>
      <w:bookmarkStart w:id="25" w:name="_Toc108098590"/>
      <w:bookmarkStart w:id="26" w:name="_Toc435315889"/>
      <w:r w:rsidRPr="00F81E2D">
        <w:t>ADMINISTRATIVE PRE-QUALIFICATION REQUIREMENTS</w:t>
      </w:r>
      <w:bookmarkEnd w:id="25"/>
    </w:p>
    <w:p w14:paraId="637D04A0" w14:textId="77777777" w:rsidR="00A00EC3" w:rsidRPr="00F81E2D" w:rsidRDefault="009A3591" w:rsidP="00C32C02">
      <w:pPr>
        <w:pStyle w:val="Heading2"/>
        <w:numPr>
          <w:ilvl w:val="1"/>
          <w:numId w:val="158"/>
        </w:numPr>
        <w:ind w:left="567" w:hanging="567"/>
      </w:pPr>
      <w:bookmarkStart w:id="27" w:name="_Toc108098591"/>
      <w:r w:rsidRPr="00F81E2D">
        <w:t>ADMINISTRATIVE</w:t>
      </w:r>
      <w:r w:rsidR="0008733A" w:rsidRPr="00F81E2D">
        <w:t xml:space="preserve"> PRE-QUALIFICATION </w:t>
      </w:r>
      <w:bookmarkEnd w:id="26"/>
      <w:r w:rsidR="00530398" w:rsidRPr="00F81E2D">
        <w:t>VERIFICATION</w:t>
      </w:r>
      <w:bookmarkEnd w:id="27"/>
    </w:p>
    <w:p w14:paraId="4E276290" w14:textId="77777777" w:rsidR="002C0B8F" w:rsidRPr="00F81E2D" w:rsidRDefault="002C0B8F" w:rsidP="00AC1644">
      <w:pPr>
        <w:pStyle w:val="Specification"/>
        <w:numPr>
          <w:ilvl w:val="0"/>
          <w:numId w:val="17"/>
        </w:numPr>
        <w:jc w:val="both"/>
      </w:pPr>
      <w:r w:rsidRPr="00F81E2D">
        <w:t xml:space="preserve">The bidder </w:t>
      </w:r>
      <w:r w:rsidRPr="00012048">
        <w:rPr>
          <w:b/>
        </w:rPr>
        <w:t>must compl</w:t>
      </w:r>
      <w:r w:rsidR="005E6837" w:rsidRPr="00012048">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57FD127E" w14:textId="77777777" w:rsidR="00E32CF0" w:rsidRPr="00F81E2D" w:rsidRDefault="002C0B8F" w:rsidP="00237567">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14:paraId="22BB3FFF" w14:textId="77777777" w:rsidR="00E32CF0" w:rsidRPr="00F81E2D" w:rsidRDefault="002C0B8F" w:rsidP="00237567">
      <w:pPr>
        <w:pStyle w:val="Specification"/>
        <w:numPr>
          <w:ilvl w:val="1"/>
          <w:numId w:val="3"/>
        </w:numPr>
        <w:jc w:val="both"/>
      </w:pPr>
      <w:r w:rsidRPr="00F81E2D">
        <w:t>Reject the bid and not evaluate it, or</w:t>
      </w:r>
    </w:p>
    <w:p w14:paraId="0492D369" w14:textId="77777777" w:rsidR="00124D31" w:rsidRPr="00F81E2D" w:rsidRDefault="002C0B8F" w:rsidP="00237567">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0FC51859" w14:textId="77777777" w:rsidR="00124D31" w:rsidRDefault="00157C27" w:rsidP="00C32C02">
      <w:pPr>
        <w:pStyle w:val="Heading2"/>
        <w:numPr>
          <w:ilvl w:val="1"/>
          <w:numId w:val="158"/>
        </w:numPr>
        <w:ind w:left="567" w:hanging="567"/>
      </w:pPr>
      <w:bookmarkStart w:id="28" w:name="_Toc435315890"/>
      <w:bookmarkStart w:id="29" w:name="_Toc108098592"/>
      <w:r w:rsidRPr="00F81E2D">
        <w:t>ADMINISTRATIVE PRE-QUALIFICATION</w:t>
      </w:r>
      <w:r w:rsidR="009A5ECB" w:rsidRPr="00F81E2D">
        <w:t xml:space="preserve"> </w:t>
      </w:r>
      <w:r w:rsidR="00124D31" w:rsidRPr="00F81E2D">
        <w:t>REQUIREMENTS</w:t>
      </w:r>
      <w:bookmarkEnd w:id="28"/>
      <w:bookmarkEnd w:id="29"/>
    </w:p>
    <w:p w14:paraId="1743C076" w14:textId="77777777" w:rsidR="00AC482C" w:rsidRPr="00AC482C" w:rsidRDefault="00AC482C" w:rsidP="00237567">
      <w:pPr>
        <w:jc w:val="both"/>
        <w:rPr>
          <w:i/>
          <w:color w:val="0070C0"/>
          <w:sz w:val="22"/>
        </w:rPr>
      </w:pPr>
    </w:p>
    <w:p w14:paraId="1D3B3634" w14:textId="77777777" w:rsidR="00E32CF0" w:rsidRPr="00FE035B" w:rsidRDefault="00C34E39" w:rsidP="00AC1644">
      <w:pPr>
        <w:pStyle w:val="Specification"/>
        <w:numPr>
          <w:ilvl w:val="0"/>
          <w:numId w:val="18"/>
        </w:numPr>
        <w:jc w:val="both"/>
      </w:pPr>
      <w:r w:rsidRPr="00FE035B">
        <w:rPr>
          <w:b/>
        </w:rPr>
        <w:t>Submission of bid response</w:t>
      </w:r>
      <w:r w:rsidR="00E36E99" w:rsidRPr="00FE035B">
        <w:t>: The bidder has submitted a bid response documentation pack</w:t>
      </w:r>
      <w:r w:rsidR="005D0758" w:rsidRPr="00FE035B">
        <w:t xml:space="preserve"> – </w:t>
      </w:r>
      <w:r w:rsidR="00E36E99" w:rsidRPr="00FE035B">
        <w:t xml:space="preserve"> </w:t>
      </w:r>
    </w:p>
    <w:p w14:paraId="039B1960" w14:textId="77777777" w:rsidR="008945D1" w:rsidRPr="00FE035B" w:rsidRDefault="008945D1" w:rsidP="00AC1644">
      <w:pPr>
        <w:pStyle w:val="Specification"/>
        <w:numPr>
          <w:ilvl w:val="2"/>
          <w:numId w:val="5"/>
        </w:numPr>
        <w:tabs>
          <w:tab w:val="clear" w:pos="1701"/>
        </w:tabs>
        <w:ind w:left="993" w:hanging="426"/>
        <w:jc w:val="both"/>
        <w:rPr>
          <w:rFonts w:cs="Calibri"/>
          <w:bCs/>
          <w:iCs/>
        </w:rPr>
      </w:pPr>
      <w:r w:rsidRPr="00FE035B">
        <w:rPr>
          <w:rFonts w:cs="Calibri"/>
          <w:bCs/>
          <w:iCs/>
        </w:rPr>
        <w:t>delivered at the correct physical or postal address and within the stipulated date and time as specified in the “Invitation to Bid” cover page, and;</w:t>
      </w:r>
    </w:p>
    <w:p w14:paraId="702918FE" w14:textId="77777777" w:rsidR="008945D1" w:rsidRPr="00FE035B" w:rsidRDefault="008945D1" w:rsidP="00AC1644">
      <w:pPr>
        <w:pStyle w:val="Specification"/>
        <w:numPr>
          <w:ilvl w:val="2"/>
          <w:numId w:val="5"/>
        </w:numPr>
        <w:tabs>
          <w:tab w:val="clear" w:pos="1701"/>
        </w:tabs>
        <w:ind w:left="993" w:hanging="426"/>
        <w:jc w:val="both"/>
        <w:rPr>
          <w:rFonts w:cs="Calibri"/>
          <w:bCs/>
          <w:iCs/>
        </w:rPr>
      </w:pPr>
      <w:r w:rsidRPr="00FE035B">
        <w:rPr>
          <w:rFonts w:cs="Calibri"/>
          <w:bCs/>
          <w:iCs/>
        </w:rPr>
        <w:t xml:space="preserve"> in the correct format as one original document, two copies and a copy on a memory stick.</w:t>
      </w:r>
    </w:p>
    <w:p w14:paraId="73B0AD0D" w14:textId="32195C84" w:rsidR="00BB0995" w:rsidRPr="00A43E5A" w:rsidRDefault="00BB0995" w:rsidP="00237567">
      <w:pPr>
        <w:numPr>
          <w:ilvl w:val="0"/>
          <w:numId w:val="3"/>
        </w:numPr>
        <w:spacing w:after="120"/>
        <w:jc w:val="both"/>
        <w:rPr>
          <w:rFonts w:ascii="Calibri" w:hAnsi="Calibri" w:cs="Calibri"/>
        </w:rPr>
      </w:pPr>
      <w:r w:rsidRPr="00A43E5A">
        <w:rPr>
          <w:rFonts w:ascii="Calibri" w:hAnsi="Calibri" w:cs="Calibri"/>
          <w:b/>
        </w:rPr>
        <w:t xml:space="preserve">Attendance of briefing </w:t>
      </w:r>
      <w:r w:rsidR="002E6E3A" w:rsidRPr="00A43E5A">
        <w:rPr>
          <w:rFonts w:ascii="Calibri" w:hAnsi="Calibri" w:cs="Calibri"/>
          <w:b/>
        </w:rPr>
        <w:t>session</w:t>
      </w:r>
      <w:r w:rsidR="002E6E3A" w:rsidRPr="00A43E5A">
        <w:rPr>
          <w:rFonts w:ascii="Calibri" w:hAnsi="Calibri" w:cs="Calibri"/>
        </w:rPr>
        <w:t>:</w:t>
      </w:r>
      <w:r w:rsidR="002E6E3A">
        <w:rPr>
          <w:rFonts w:ascii="Calibri" w:hAnsi="Calibri" w:cs="Calibri"/>
        </w:rPr>
        <w:t xml:space="preserve"> </w:t>
      </w:r>
      <w:r w:rsidRPr="00A43E5A">
        <w:rPr>
          <w:rFonts w:ascii="Calibri" w:hAnsi="Calibri" w:cs="Calibri"/>
        </w:rPr>
        <w:t>A Non-Compulsory Virtual Briefing session will be held. The bidder will be requested to sign the briefing session attendance register using the same information (bidder company name, bidder representative person name and contact details) as submitted in the bidder’s response document.</w:t>
      </w:r>
    </w:p>
    <w:p w14:paraId="5BEBB166" w14:textId="78D36061" w:rsidR="00E662C9" w:rsidRPr="00026D79" w:rsidRDefault="009A3591" w:rsidP="00C32C02">
      <w:pPr>
        <w:pStyle w:val="Specification"/>
        <w:numPr>
          <w:ilvl w:val="0"/>
          <w:numId w:val="3"/>
        </w:numPr>
        <w:jc w:val="both"/>
        <w:rPr>
          <w:rFonts w:cs="Calibri"/>
        </w:rPr>
      </w:pPr>
      <w:r w:rsidRPr="00136C8F">
        <w:rPr>
          <w:rFonts w:cs="Calibri"/>
          <w:b/>
          <w:lang w:eastAsia="en-GB"/>
        </w:rPr>
        <w:t>Registered Supplier.</w:t>
      </w:r>
      <w:r w:rsidRPr="00136C8F">
        <w:rPr>
          <w:rFonts w:cs="Calibri"/>
          <w:b/>
        </w:rPr>
        <w:t xml:space="preserve"> </w:t>
      </w:r>
      <w:r w:rsidR="00E662C9" w:rsidRPr="00136C8F">
        <w:rPr>
          <w:rFonts w:cs="Calibri"/>
        </w:rPr>
        <w:t xml:space="preserve">The bidder </w:t>
      </w:r>
      <w:r w:rsidRPr="00136C8F">
        <w:rPr>
          <w:rFonts w:cs="Calibri"/>
        </w:rPr>
        <w:t>is</w:t>
      </w:r>
      <w:r w:rsidR="00157C27" w:rsidRPr="00136C8F">
        <w:rPr>
          <w:rFonts w:cs="Calibri"/>
        </w:rPr>
        <w:t xml:space="preserve">, in terms of National Treasury Instruction Note </w:t>
      </w:r>
      <w:r w:rsidR="00012048" w:rsidRPr="00136C8F">
        <w:rPr>
          <w:rFonts w:cs="Calibri"/>
        </w:rPr>
        <w:t>4A</w:t>
      </w:r>
      <w:r w:rsidR="00157C27" w:rsidRPr="00136C8F">
        <w:rPr>
          <w:rFonts w:cs="Calibri"/>
        </w:rPr>
        <w:t xml:space="preserve"> of 2016/17,</w:t>
      </w:r>
      <w:r w:rsidRPr="00026D79">
        <w:rPr>
          <w:rFonts w:cs="Calibri"/>
        </w:rPr>
        <w:t xml:space="preserve"> registered as a Supplier on National Treasury Central Supplier Database (CSD).</w:t>
      </w:r>
    </w:p>
    <w:p w14:paraId="7C01829F" w14:textId="77777777" w:rsidR="00196F8B" w:rsidRPr="00196F8B" w:rsidRDefault="00196F8B" w:rsidP="00196F8B">
      <w:pPr>
        <w:pStyle w:val="Comment"/>
        <w:rPr>
          <w:rFonts w:asciiTheme="minorHAnsi" w:hAnsiTheme="minorHAnsi"/>
          <w:color w:val="4F81BD" w:themeColor="accent1"/>
        </w:rPr>
      </w:pPr>
    </w:p>
    <w:p w14:paraId="60FD1588" w14:textId="77777777" w:rsidR="005E065B" w:rsidRPr="00155AC7" w:rsidRDefault="005E065B" w:rsidP="00014310">
      <w:pPr>
        <w:pStyle w:val="Specification"/>
        <w:ind w:left="567" w:hanging="567"/>
        <w:rPr>
          <w:rFonts w:asciiTheme="minorHAnsi" w:hAnsiTheme="minorHAnsi" w:cstheme="minorHAnsi"/>
          <w:i/>
          <w:color w:val="0070C0"/>
          <w:sz w:val="22"/>
          <w:szCs w:val="22"/>
          <w:lang w:eastAsia="en-ZA"/>
        </w:rPr>
      </w:pPr>
    </w:p>
    <w:p w14:paraId="682FE157" w14:textId="77777777" w:rsidR="00A00EC3" w:rsidRPr="00F81E2D" w:rsidRDefault="00A00EC3" w:rsidP="00A00EC3"/>
    <w:p w14:paraId="0FE4A5C5" w14:textId="77777777" w:rsidR="00CC263C" w:rsidRPr="00F81E2D" w:rsidRDefault="00CC263C" w:rsidP="000B17A9">
      <w:pPr>
        <w:pStyle w:val="AnnexH2"/>
        <w:sectPr w:rsidR="00CC263C" w:rsidRPr="00F81E2D" w:rsidSect="009517BD">
          <w:footerReference w:type="default" r:id="rId11"/>
          <w:pgSz w:w="11906" w:h="16838"/>
          <w:pgMar w:top="1134" w:right="1134" w:bottom="1134" w:left="1134" w:header="680" w:footer="680" w:gutter="0"/>
          <w:cols w:space="708"/>
          <w:docGrid w:linePitch="360"/>
        </w:sectPr>
      </w:pPr>
      <w:bookmarkStart w:id="30" w:name="_Toc435315891"/>
    </w:p>
    <w:p w14:paraId="51B81DE7" w14:textId="77777777" w:rsidR="0067784B" w:rsidRPr="00F81E2D" w:rsidRDefault="00227C30" w:rsidP="000B17A9">
      <w:pPr>
        <w:pStyle w:val="AnnexH2"/>
      </w:pPr>
      <w:bookmarkStart w:id="31" w:name="_Toc108098593"/>
      <w:r w:rsidRPr="00F81E2D">
        <w:lastRenderedPageBreak/>
        <w:t xml:space="preserve">TECHNICAL </w:t>
      </w:r>
      <w:r w:rsidR="00B145FE" w:rsidRPr="00F81E2D">
        <w:t>MANDATORY</w:t>
      </w:r>
      <w:r w:rsidR="00B9078D" w:rsidRPr="00F81E2D">
        <w:t xml:space="preserve"> </w:t>
      </w:r>
      <w:r w:rsidR="0067784B" w:rsidRPr="00F81E2D">
        <w:t>REQUIREMENTS</w:t>
      </w:r>
      <w:bookmarkEnd w:id="30"/>
      <w:bookmarkEnd w:id="31"/>
    </w:p>
    <w:p w14:paraId="1F600E9F" w14:textId="77777777" w:rsidR="00FA52A7" w:rsidRPr="000D29D9" w:rsidRDefault="00FA52A7" w:rsidP="00FB7020">
      <w:pPr>
        <w:pStyle w:val="Heading1"/>
        <w:numPr>
          <w:ilvl w:val="0"/>
          <w:numId w:val="158"/>
        </w:numPr>
      </w:pPr>
      <w:bookmarkStart w:id="32" w:name="_Toc108098594"/>
      <w:bookmarkStart w:id="33" w:name="_Toc435315892"/>
      <w:r w:rsidRPr="000D29D9">
        <w:t>TECHNICAL MANDATORY</w:t>
      </w:r>
      <w:bookmarkEnd w:id="32"/>
    </w:p>
    <w:p w14:paraId="431DAC39" w14:textId="77777777" w:rsidR="0070175D" w:rsidRPr="000D29D9" w:rsidRDefault="00B558CD" w:rsidP="00C32C02">
      <w:pPr>
        <w:pStyle w:val="Heading2"/>
        <w:numPr>
          <w:ilvl w:val="1"/>
          <w:numId w:val="158"/>
        </w:numPr>
        <w:ind w:left="567" w:hanging="567"/>
      </w:pPr>
      <w:bookmarkStart w:id="34" w:name="_Toc108098595"/>
      <w:r w:rsidRPr="000D29D9">
        <w:t>INSTRUCTION AND EVALUATION CRITERIA</w:t>
      </w:r>
      <w:bookmarkEnd w:id="33"/>
      <w:bookmarkEnd w:id="34"/>
    </w:p>
    <w:p w14:paraId="6464E4F7" w14:textId="77777777" w:rsidR="00986DF2" w:rsidRPr="000D29D9" w:rsidRDefault="004913FD" w:rsidP="00AC1644">
      <w:pPr>
        <w:pStyle w:val="Specification"/>
        <w:numPr>
          <w:ilvl w:val="0"/>
          <w:numId w:val="11"/>
        </w:numPr>
        <w:jc w:val="both"/>
      </w:pPr>
      <w:r w:rsidRPr="000D29D9">
        <w:t xml:space="preserve">The bidder </w:t>
      </w:r>
      <w:r w:rsidR="00D76A7E" w:rsidRPr="000D29D9">
        <w:rPr>
          <w:b/>
        </w:rPr>
        <w:t xml:space="preserve">must comply with </w:t>
      </w:r>
      <w:r w:rsidR="0023246C" w:rsidRPr="000D29D9">
        <w:rPr>
          <w:b/>
        </w:rPr>
        <w:t>ALL</w:t>
      </w:r>
      <w:r w:rsidR="00D76A7E" w:rsidRPr="000D29D9">
        <w:rPr>
          <w:b/>
        </w:rPr>
        <w:t xml:space="preserve"> the requirements</w:t>
      </w:r>
      <w:r w:rsidR="007622C0">
        <w:rPr>
          <w:b/>
        </w:rPr>
        <w:t xml:space="preserve"> as per section 6.2 below</w:t>
      </w:r>
      <w:r w:rsidR="00D76A7E" w:rsidRPr="000D29D9">
        <w:rPr>
          <w:b/>
        </w:rPr>
        <w:t xml:space="preserve"> by providing substantiating evidence </w:t>
      </w:r>
      <w:r w:rsidR="00163FB4" w:rsidRPr="000D29D9">
        <w:t xml:space="preserve">in the form of documentation or </w:t>
      </w:r>
      <w:r w:rsidR="00553B6B" w:rsidRPr="000D29D9">
        <w:t>information (</w:t>
      </w:r>
      <w:r w:rsidR="005944F9" w:rsidRPr="000D29D9">
        <w:t>attached to Annex B)</w:t>
      </w:r>
      <w:r w:rsidR="00622C06" w:rsidRPr="000D29D9">
        <w:t xml:space="preserve">, failing which </w:t>
      </w:r>
      <w:r w:rsidR="000402F6" w:rsidRPr="000D29D9">
        <w:t>it will be</w:t>
      </w:r>
      <w:r w:rsidR="00D76A7E" w:rsidRPr="000D29D9">
        <w:t xml:space="preserve"> regarded as “NOT COMPLY”.</w:t>
      </w:r>
    </w:p>
    <w:p w14:paraId="0DB0C4E8" w14:textId="77777777" w:rsidR="004913FD" w:rsidRDefault="00986DF2" w:rsidP="00AC1644">
      <w:pPr>
        <w:pStyle w:val="Specification"/>
        <w:numPr>
          <w:ilvl w:val="0"/>
          <w:numId w:val="11"/>
        </w:numPr>
        <w:jc w:val="both"/>
      </w:pPr>
      <w:r w:rsidRPr="000D29D9">
        <w:t xml:space="preserve">The bidder </w:t>
      </w:r>
      <w:r w:rsidR="00D76A7E" w:rsidRPr="000D29D9">
        <w:rPr>
          <w:b/>
        </w:rPr>
        <w:t>must provide a unique reference number</w:t>
      </w:r>
      <w:r w:rsidR="00D76A7E" w:rsidRPr="000D29D9">
        <w:t xml:space="preserve"> (e.g. binder/folio, chapter, section, page) </w:t>
      </w:r>
      <w:r w:rsidRPr="000D29D9">
        <w:t xml:space="preserve">to locate substantiating </w:t>
      </w:r>
      <w:r w:rsidR="00D76A7E" w:rsidRPr="000D29D9">
        <w:t>evidence in the bid response</w:t>
      </w:r>
      <w:r w:rsidR="004913FD" w:rsidRPr="000D29D9">
        <w:t>. During evaluation, SITA reserves the right to treat substantiation evidence that cannot be located in the bid response as “NOT COMPLY”.</w:t>
      </w:r>
    </w:p>
    <w:p w14:paraId="517E9E58" w14:textId="77777777" w:rsidR="002F1508" w:rsidRPr="000D29D9" w:rsidRDefault="002F1508" w:rsidP="002F1508">
      <w:pPr>
        <w:pStyle w:val="Specification"/>
        <w:numPr>
          <w:ilvl w:val="0"/>
          <w:numId w:val="11"/>
        </w:numPr>
      </w:pPr>
      <w:r w:rsidRPr="002F1508">
        <w:t xml:space="preserve">The bidder </w:t>
      </w:r>
      <w:r w:rsidRPr="002F1508">
        <w:rPr>
          <w:b/>
        </w:rPr>
        <w:t>must complete the declaration of compliance</w:t>
      </w:r>
      <w:r w:rsidRPr="002F1508">
        <w:t xml:space="preserve"> as per section 6.3 below by marking with an “X” either “COMPLY”, or “NOT COMPLY” with ALL of the technical mandatory requirements, failing which it will be regarded as “NOT COMPLY”.</w:t>
      </w:r>
    </w:p>
    <w:p w14:paraId="6853E46C" w14:textId="77777777" w:rsidR="00C32C02" w:rsidRDefault="005944F9" w:rsidP="00237567">
      <w:pPr>
        <w:pStyle w:val="Specification"/>
        <w:numPr>
          <w:ilvl w:val="0"/>
          <w:numId w:val="11"/>
        </w:numPr>
        <w:jc w:val="both"/>
      </w:pPr>
      <w:r w:rsidRPr="000D29D9">
        <w:t>SITA reserves the right verify any of the substantiating evidence.</w:t>
      </w:r>
      <w:bookmarkStart w:id="35" w:name="_Toc435315893"/>
    </w:p>
    <w:p w14:paraId="2B9997C4" w14:textId="101A9F09" w:rsidR="009828D8" w:rsidRDefault="004913FD" w:rsidP="00237567">
      <w:pPr>
        <w:pStyle w:val="Specification"/>
        <w:numPr>
          <w:ilvl w:val="0"/>
          <w:numId w:val="11"/>
        </w:numPr>
        <w:jc w:val="both"/>
      </w:pPr>
      <w:r w:rsidRPr="002F1508">
        <w:t>The bid</w:t>
      </w:r>
      <w:r w:rsidR="0023246C" w:rsidRPr="002F1508">
        <w:t>der</w:t>
      </w:r>
      <w:r w:rsidRPr="002F1508">
        <w:t xml:space="preserve"> must comply with ALL the TECHNICAL </w:t>
      </w:r>
      <w:r w:rsidR="00B145FE" w:rsidRPr="002F1508">
        <w:t>MANDATORY</w:t>
      </w:r>
      <w:r w:rsidRPr="002F1508">
        <w:t xml:space="preserve"> REQUIREMENTS in order for the bid to proceed to</w:t>
      </w:r>
      <w:r w:rsidR="00986DF2" w:rsidRPr="002F1508">
        <w:t xml:space="preserve"> the</w:t>
      </w:r>
      <w:r w:rsidRPr="002F1508">
        <w:t xml:space="preserve"> next stage of the evaluation.</w:t>
      </w:r>
      <w:bookmarkStart w:id="36" w:name="_Ref455335758"/>
    </w:p>
    <w:p w14:paraId="3E601218" w14:textId="12B94B67" w:rsidR="002F1508" w:rsidRDefault="002F1508" w:rsidP="002F1508">
      <w:pPr>
        <w:pStyle w:val="Specification"/>
        <w:numPr>
          <w:ilvl w:val="0"/>
          <w:numId w:val="10"/>
        </w:numPr>
      </w:pPr>
      <w:r w:rsidRPr="00F3422E">
        <w:t>No URL references or links will be accepted as evidence.</w:t>
      </w:r>
    </w:p>
    <w:p w14:paraId="698E5767" w14:textId="77777777" w:rsidR="008A59DE" w:rsidRPr="002F1508" w:rsidRDefault="008A59DE" w:rsidP="00C32C02">
      <w:pPr>
        <w:pStyle w:val="Specification"/>
      </w:pPr>
    </w:p>
    <w:p w14:paraId="1125DFF6" w14:textId="77777777" w:rsidR="00E22571" w:rsidRDefault="00E22571" w:rsidP="00E22571">
      <w:pPr>
        <w:jc w:val="both"/>
        <w:rPr>
          <w:rFonts w:ascii="Calibri" w:hAnsi="Calibri" w:cs="Calibri"/>
          <w:lang w:val="en"/>
        </w:rPr>
      </w:pPr>
    </w:p>
    <w:p w14:paraId="750DA91F" w14:textId="77777777" w:rsidR="00CB5436" w:rsidRPr="00A80983" w:rsidRDefault="00CB5436" w:rsidP="00E22571">
      <w:pPr>
        <w:jc w:val="both"/>
        <w:rPr>
          <w:rFonts w:ascii="Calibri" w:hAnsi="Calibri" w:cs="Calibri"/>
        </w:rPr>
      </w:pPr>
    </w:p>
    <w:p w14:paraId="281DF26A" w14:textId="77777777" w:rsidR="002E1420" w:rsidRDefault="002E1420" w:rsidP="002E1420">
      <w:pPr>
        <w:jc w:val="both"/>
        <w:rPr>
          <w:rFonts w:ascii="Calibri" w:hAnsi="Calibri" w:cs="Calibri"/>
          <w:b/>
          <w:lang w:val="en"/>
        </w:rPr>
      </w:pPr>
    </w:p>
    <w:p w14:paraId="1FE99291" w14:textId="77777777" w:rsidR="00E22571" w:rsidRPr="00A05388" w:rsidRDefault="00E22571" w:rsidP="002E1420">
      <w:pPr>
        <w:jc w:val="both"/>
        <w:rPr>
          <w:rFonts w:ascii="Calibri" w:hAnsi="Calibri" w:cs="Calibri"/>
          <w:b/>
          <w:lang w:val="en"/>
        </w:rPr>
      </w:pPr>
    </w:p>
    <w:p w14:paraId="5EA89825" w14:textId="77777777" w:rsidR="00A43E5A" w:rsidRDefault="00A43E5A" w:rsidP="002E136D">
      <w:pPr>
        <w:pStyle w:val="Specification"/>
        <w:jc w:val="both"/>
        <w:rPr>
          <w:b/>
        </w:rPr>
      </w:pPr>
    </w:p>
    <w:p w14:paraId="04E1AA9F" w14:textId="77777777" w:rsidR="00A43E5A" w:rsidRDefault="00A43E5A" w:rsidP="002E136D">
      <w:pPr>
        <w:pStyle w:val="Specification"/>
        <w:jc w:val="both"/>
        <w:rPr>
          <w:b/>
        </w:rPr>
      </w:pPr>
    </w:p>
    <w:p w14:paraId="605B4DCE" w14:textId="77777777" w:rsidR="00AB6B67" w:rsidRDefault="00AB6B67" w:rsidP="002E136D">
      <w:pPr>
        <w:pStyle w:val="Specification"/>
        <w:jc w:val="both"/>
        <w:rPr>
          <w:b/>
        </w:rPr>
      </w:pPr>
    </w:p>
    <w:p w14:paraId="29C4D2F2" w14:textId="77777777" w:rsidR="00AB6B67" w:rsidRDefault="00AB6B67" w:rsidP="002E136D">
      <w:pPr>
        <w:pStyle w:val="Specification"/>
        <w:jc w:val="both"/>
        <w:rPr>
          <w:b/>
        </w:rPr>
      </w:pPr>
    </w:p>
    <w:p w14:paraId="7EDD5218" w14:textId="0D10203B" w:rsidR="000D7AF8" w:rsidRDefault="000D7AF8" w:rsidP="002E136D">
      <w:pPr>
        <w:pStyle w:val="Specification"/>
        <w:jc w:val="both"/>
        <w:rPr>
          <w:b/>
        </w:rPr>
      </w:pPr>
    </w:p>
    <w:p w14:paraId="3EB1352D" w14:textId="439EFF5F" w:rsidR="008A59DE" w:rsidRDefault="008A59DE" w:rsidP="002E136D">
      <w:pPr>
        <w:pStyle w:val="Specification"/>
        <w:jc w:val="both"/>
        <w:rPr>
          <w:b/>
        </w:rPr>
      </w:pPr>
    </w:p>
    <w:p w14:paraId="45B7C14B" w14:textId="57EE53F3" w:rsidR="008A59DE" w:rsidRDefault="008A59DE" w:rsidP="002E136D">
      <w:pPr>
        <w:pStyle w:val="Specification"/>
        <w:jc w:val="both"/>
        <w:rPr>
          <w:b/>
        </w:rPr>
      </w:pPr>
    </w:p>
    <w:p w14:paraId="6D1766FE" w14:textId="43C79503" w:rsidR="008A59DE" w:rsidRDefault="008A59DE" w:rsidP="002E136D">
      <w:pPr>
        <w:pStyle w:val="Specification"/>
        <w:jc w:val="both"/>
        <w:rPr>
          <w:b/>
        </w:rPr>
      </w:pPr>
    </w:p>
    <w:p w14:paraId="5AAC6F20" w14:textId="6F827B0A" w:rsidR="008A59DE" w:rsidRDefault="008A59DE" w:rsidP="002E136D">
      <w:pPr>
        <w:pStyle w:val="Specification"/>
        <w:jc w:val="both"/>
        <w:rPr>
          <w:b/>
        </w:rPr>
      </w:pPr>
    </w:p>
    <w:p w14:paraId="7BB725B1" w14:textId="62899EDE" w:rsidR="008A59DE" w:rsidRDefault="008A59DE" w:rsidP="002E136D">
      <w:pPr>
        <w:pStyle w:val="Specification"/>
        <w:jc w:val="both"/>
        <w:rPr>
          <w:b/>
        </w:rPr>
      </w:pPr>
    </w:p>
    <w:p w14:paraId="54A09499" w14:textId="65BC36B0" w:rsidR="008A59DE" w:rsidRDefault="008A59DE" w:rsidP="002E136D">
      <w:pPr>
        <w:pStyle w:val="Specification"/>
        <w:jc w:val="both"/>
        <w:rPr>
          <w:b/>
        </w:rPr>
      </w:pPr>
    </w:p>
    <w:p w14:paraId="008AEB69" w14:textId="51F64670" w:rsidR="008A59DE" w:rsidRDefault="008A59DE" w:rsidP="002E136D">
      <w:pPr>
        <w:pStyle w:val="Specification"/>
        <w:jc w:val="both"/>
        <w:rPr>
          <w:b/>
        </w:rPr>
      </w:pPr>
    </w:p>
    <w:p w14:paraId="6FF92428" w14:textId="77777777" w:rsidR="008A59DE" w:rsidRDefault="008A59DE" w:rsidP="002E136D">
      <w:pPr>
        <w:pStyle w:val="Specification"/>
        <w:jc w:val="both"/>
        <w:rPr>
          <w:b/>
        </w:rPr>
      </w:pPr>
    </w:p>
    <w:p w14:paraId="17C5F616" w14:textId="77777777" w:rsidR="000D7AF8" w:rsidRPr="005944F9" w:rsidRDefault="000D7AF8" w:rsidP="002E136D">
      <w:pPr>
        <w:pStyle w:val="Specification"/>
        <w:jc w:val="both"/>
        <w:rPr>
          <w:b/>
        </w:rPr>
      </w:pPr>
    </w:p>
    <w:p w14:paraId="207E5FA5" w14:textId="77777777" w:rsidR="00593FC7" w:rsidRPr="00F81E2D" w:rsidRDefault="00146A41" w:rsidP="00C32C02">
      <w:pPr>
        <w:pStyle w:val="Heading2"/>
        <w:numPr>
          <w:ilvl w:val="0"/>
          <w:numId w:val="0"/>
        </w:numPr>
        <w:ind w:left="567" w:hanging="567"/>
      </w:pPr>
      <w:bookmarkStart w:id="37" w:name="_Toc108098596"/>
      <w:r w:rsidRPr="00F81E2D">
        <w:lastRenderedPageBreak/>
        <w:t xml:space="preserve">TECHNICAL </w:t>
      </w:r>
      <w:r w:rsidR="00880ACA" w:rsidRPr="00F81E2D">
        <w:t>MANDATORY</w:t>
      </w:r>
      <w:r w:rsidR="0071532F" w:rsidRPr="00F81E2D">
        <w:t xml:space="preserve"> REQUIREMENTS</w:t>
      </w:r>
      <w:bookmarkEnd w:id="35"/>
      <w:bookmarkEnd w:id="36"/>
      <w:bookmarkEnd w:id="37"/>
    </w:p>
    <w:p w14:paraId="54F1CEE8" w14:textId="67603A18" w:rsidR="008A59DE" w:rsidRPr="002E2865" w:rsidRDefault="008A59DE" w:rsidP="008A59DE">
      <w:pPr>
        <w:pStyle w:val="Specification"/>
        <w:pBdr>
          <w:top w:val="none" w:sz="4" w:space="2" w:color="000000"/>
          <w:left w:val="none" w:sz="4" w:space="0" w:color="000000"/>
          <w:bottom w:val="none" w:sz="4" w:space="0" w:color="000000"/>
          <w:right w:val="none" w:sz="4" w:space="0" w:color="000000"/>
          <w:between w:val="none" w:sz="4" w:space="0" w:color="000000"/>
        </w:pBdr>
        <w:spacing w:line="276" w:lineRule="auto"/>
        <w:jc w:val="both"/>
        <w:rPr>
          <w:rFonts w:eastAsiaTheme="majorEastAsia"/>
          <w:lang w:val="en-GB"/>
          <w14:scene3d>
            <w14:camera w14:prst="orthographicFront"/>
            <w14:lightRig w14:rig="threePt" w14:dir="t">
              <w14:rot w14:lat="0" w14:lon="0" w14:rev="0"/>
            </w14:lightRig>
          </w14:scene3d>
        </w:rPr>
      </w:pPr>
      <w:bookmarkStart w:id="38" w:name="_Toc435315895"/>
      <w:r w:rsidRPr="000D29D9">
        <w:rPr>
          <w:rFonts w:eastAsiaTheme="majorEastAsia"/>
          <w:lang w:val="en-GB"/>
          <w14:scene3d>
            <w14:camera w14:prst="orthographicFront"/>
            <w14:lightRig w14:rig="threePt" w14:dir="t">
              <w14:rot w14:lat="0" w14:lon="0" w14:rev="0"/>
            </w14:lightRig>
          </w14:scene3d>
        </w:rPr>
        <w:t xml:space="preserve">The Bidder needs to complete </w:t>
      </w:r>
      <w:r>
        <w:rPr>
          <w:rFonts w:eastAsiaTheme="majorEastAsia"/>
          <w:lang w:val="en-GB"/>
          <w14:scene3d>
            <w14:camera w14:prst="orthographicFront"/>
            <w14:lightRig w14:rig="threePt" w14:dir="t">
              <w14:rot w14:lat="0" w14:lon="0" w14:rev="0"/>
            </w14:lightRig>
          </w14:scene3d>
        </w:rPr>
        <w:t>all the Technical Mandatory Requirements below</w:t>
      </w:r>
      <w:r w:rsidRPr="000D29D9">
        <w:rPr>
          <w:rFonts w:eastAsiaTheme="majorEastAsia"/>
          <w:lang w:val="en-GB"/>
          <w14:scene3d>
            <w14:camera w14:prst="orthographicFront"/>
            <w14:lightRig w14:rig="threePt" w14:dir="t">
              <w14:rot w14:lat="0" w14:lon="0" w14:rev="0"/>
            </w14:lightRig>
          </w14:scene3d>
        </w:rPr>
        <w:t xml:space="preserve"> which the bidders require </w:t>
      </w:r>
      <w:r>
        <w:rPr>
          <w:rFonts w:eastAsiaTheme="majorEastAsia"/>
          <w:lang w:val="en-GB"/>
          <w14:scene3d>
            <w14:camera w14:prst="orthographicFront"/>
            <w14:lightRig w14:rig="threePt" w14:dir="t">
              <w14:rot w14:lat="0" w14:lon="0" w14:rev="0"/>
            </w14:lightRig>
          </w14:scene3d>
        </w:rPr>
        <w:t xml:space="preserve">for </w:t>
      </w:r>
      <w:r w:rsidRPr="000D29D9">
        <w:rPr>
          <w:rFonts w:eastAsiaTheme="majorEastAsia"/>
          <w:lang w:val="en-GB"/>
          <w14:scene3d>
            <w14:camera w14:prst="orthographicFront"/>
            <w14:lightRig w14:rig="threePt" w14:dir="t">
              <w14:rot w14:lat="0" w14:lon="0" w14:rev="0"/>
            </w14:lightRig>
          </w14:scene3d>
        </w:rPr>
        <w:t xml:space="preserve">accreditation </w:t>
      </w:r>
      <w:r w:rsidRPr="002E2865">
        <w:rPr>
          <w:rFonts w:eastAsiaTheme="majorEastAsia"/>
          <w:lang w:val="en-GB"/>
          <w14:scene3d>
            <w14:camera w14:prst="orthographicFront"/>
            <w14:lightRig w14:rig="threePt" w14:dir="t">
              <w14:rot w14:lat="0" w14:lon="0" w14:rev="0"/>
            </w14:lightRig>
          </w14:scene3d>
        </w:rPr>
        <w:t xml:space="preserve">for </w:t>
      </w:r>
      <w:r>
        <w:rPr>
          <w:rFonts w:eastAsiaTheme="majorEastAsia"/>
          <w:lang w:val="en-GB"/>
          <w14:scene3d>
            <w14:camera w14:prst="orthographicFront"/>
            <w14:lightRig w14:rig="threePt" w14:dir="t">
              <w14:rot w14:lat="0" w14:lon="0" w14:rev="0"/>
            </w14:lightRig>
          </w14:scene3d>
        </w:rPr>
        <w:t xml:space="preserve">the </w:t>
      </w:r>
      <w:r w:rsidRPr="002E2865">
        <w:rPr>
          <w:rFonts w:eastAsiaTheme="majorEastAsia"/>
          <w:lang w:val="en-GB"/>
          <w14:scene3d>
            <w14:camera w14:prst="orthographicFront"/>
            <w14:lightRig w14:rig="threePt" w14:dir="t">
              <w14:rot w14:lat="0" w14:lon="0" w14:rev="0"/>
            </w14:lightRig>
          </w14:scene3d>
        </w:rPr>
        <w:t xml:space="preserve">evaluation and possible inclusion in the term contract: </w:t>
      </w:r>
    </w:p>
    <w:p w14:paraId="2B27F284" w14:textId="77777777" w:rsidR="00136F9D" w:rsidRPr="00F81E2D" w:rsidRDefault="00136F9D" w:rsidP="008E4DDD"/>
    <w:tbl>
      <w:tblPr>
        <w:tblStyle w:val="TableGrid"/>
        <w:tblW w:w="95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36"/>
        <w:gridCol w:w="3056"/>
        <w:gridCol w:w="3364"/>
      </w:tblGrid>
      <w:tr w:rsidR="00210D1D" w:rsidRPr="00F81E2D" w14:paraId="77EC772B" w14:textId="77777777" w:rsidTr="00A80983">
        <w:trPr>
          <w:trHeight w:val="623"/>
          <w:tblHeader/>
        </w:trPr>
        <w:tc>
          <w:tcPr>
            <w:tcW w:w="3136" w:type="dxa"/>
            <w:shd w:val="clear" w:color="auto" w:fill="DBE5F1" w:themeFill="accent1" w:themeFillTint="33"/>
          </w:tcPr>
          <w:p w14:paraId="368F86EC" w14:textId="77777777" w:rsidR="00491642" w:rsidRPr="008D2FA2" w:rsidRDefault="00491642" w:rsidP="00593FC7">
            <w:pPr>
              <w:rPr>
                <w:rFonts w:asciiTheme="minorHAnsi" w:hAnsiTheme="minorHAnsi"/>
                <w:b/>
                <w:i/>
                <w:color w:val="000066"/>
              </w:rPr>
            </w:pPr>
            <w:r w:rsidRPr="008D2FA2">
              <w:rPr>
                <w:rFonts w:asciiTheme="minorHAnsi" w:hAnsiTheme="minorHAnsi"/>
                <w:b/>
                <w:i/>
                <w:color w:val="000066"/>
              </w:rPr>
              <w:t>TECHNICAL MANDATORY REQUIREMENTS</w:t>
            </w:r>
          </w:p>
        </w:tc>
        <w:tc>
          <w:tcPr>
            <w:tcW w:w="3056" w:type="dxa"/>
            <w:shd w:val="clear" w:color="auto" w:fill="DBE5F1" w:themeFill="accent1" w:themeFillTint="33"/>
          </w:tcPr>
          <w:p w14:paraId="3B37E4D3" w14:textId="77777777" w:rsidR="00491642" w:rsidRPr="008D2FA2" w:rsidRDefault="00491642" w:rsidP="003F4270">
            <w:pPr>
              <w:rPr>
                <w:rFonts w:asciiTheme="minorHAnsi" w:hAnsiTheme="minorHAnsi"/>
                <w:b/>
                <w:i/>
                <w:color w:val="000066"/>
              </w:rPr>
            </w:pPr>
            <w:r w:rsidRPr="008D2FA2">
              <w:rPr>
                <w:rFonts w:asciiTheme="minorHAnsi" w:hAnsiTheme="minorHAnsi"/>
                <w:b/>
                <w:i/>
                <w:color w:val="000066"/>
              </w:rPr>
              <w:t>Substantiating evidence of compliance</w:t>
            </w:r>
          </w:p>
          <w:p w14:paraId="6A524B5D" w14:textId="77777777" w:rsidR="00491642" w:rsidRPr="008D2FA2" w:rsidRDefault="00491642" w:rsidP="005359C1">
            <w:pPr>
              <w:rPr>
                <w:rFonts w:asciiTheme="minorHAnsi" w:hAnsiTheme="minorHAnsi"/>
                <w:i/>
                <w:color w:val="000066"/>
              </w:rPr>
            </w:pPr>
            <w:r w:rsidRPr="008D2FA2">
              <w:rPr>
                <w:rFonts w:asciiTheme="minorHAnsi" w:hAnsiTheme="minorHAnsi"/>
                <w:i/>
                <w:color w:val="000066"/>
                <w:sz w:val="22"/>
              </w:rPr>
              <w:t>(used to evaluate bid)</w:t>
            </w:r>
          </w:p>
        </w:tc>
        <w:tc>
          <w:tcPr>
            <w:tcW w:w="3364" w:type="dxa"/>
            <w:shd w:val="clear" w:color="auto" w:fill="DBE5F1" w:themeFill="accent1" w:themeFillTint="33"/>
          </w:tcPr>
          <w:p w14:paraId="72223162" w14:textId="77777777" w:rsidR="000B4489" w:rsidRPr="00A43E5A" w:rsidRDefault="000B4489" w:rsidP="000B4489">
            <w:pPr>
              <w:rPr>
                <w:rFonts w:ascii="Calibri" w:hAnsi="Calibri" w:cs="Calibri"/>
                <w:b/>
                <w:i/>
                <w:color w:val="000066"/>
              </w:rPr>
            </w:pPr>
            <w:r w:rsidRPr="00A43E5A">
              <w:rPr>
                <w:rFonts w:ascii="Calibri" w:hAnsi="Calibri" w:cs="Calibri"/>
                <w:b/>
                <w:i/>
                <w:color w:val="000066"/>
              </w:rPr>
              <w:t>Evidence reference</w:t>
            </w:r>
          </w:p>
          <w:p w14:paraId="24CD6D72" w14:textId="77777777" w:rsidR="00491642" w:rsidRPr="00A43E5A" w:rsidRDefault="000B4489" w:rsidP="000B4489">
            <w:pPr>
              <w:rPr>
                <w:rFonts w:ascii="Calibri" w:hAnsi="Calibri" w:cs="Calibri"/>
                <w:b/>
                <w:i/>
                <w:color w:val="000066"/>
              </w:rPr>
            </w:pPr>
            <w:r w:rsidRPr="00A43E5A">
              <w:rPr>
                <w:rFonts w:ascii="Calibri" w:hAnsi="Calibri" w:cs="Calibri"/>
                <w:i/>
                <w:color w:val="000066"/>
              </w:rPr>
              <w:t>(to be completed by bidder)</w:t>
            </w:r>
          </w:p>
        </w:tc>
      </w:tr>
      <w:tr w:rsidR="003C68A1" w:rsidRPr="00F81E2D" w14:paraId="092A7C1D" w14:textId="77777777" w:rsidTr="00A80983">
        <w:trPr>
          <w:trHeight w:val="3256"/>
        </w:trPr>
        <w:tc>
          <w:tcPr>
            <w:tcW w:w="3136" w:type="dxa"/>
          </w:tcPr>
          <w:p w14:paraId="45A494C5" w14:textId="77777777" w:rsidR="003C68A1" w:rsidRPr="007129B8" w:rsidRDefault="00D73D61" w:rsidP="00AC1644">
            <w:pPr>
              <w:pStyle w:val="Specification"/>
              <w:numPr>
                <w:ilvl w:val="0"/>
                <w:numId w:val="32"/>
              </w:numPr>
              <w:rPr>
                <w:rStyle w:val="Strong"/>
                <w:rFonts w:cs="Calibri"/>
              </w:rPr>
            </w:pPr>
            <w:r w:rsidRPr="007129B8">
              <w:rPr>
                <w:rStyle w:val="Strong"/>
                <w:rFonts w:cs="Calibri"/>
              </w:rPr>
              <w:t>ICT SERVICE</w:t>
            </w:r>
            <w:r w:rsidR="008A6DDE" w:rsidRPr="007129B8">
              <w:rPr>
                <w:rFonts w:cs="Calibri"/>
                <w:b/>
                <w:bCs/>
              </w:rPr>
              <w:t xml:space="preserve"> </w:t>
            </w:r>
            <w:r w:rsidR="00A41998" w:rsidRPr="007129B8">
              <w:rPr>
                <w:rFonts w:cs="Calibri"/>
                <w:b/>
                <w:bCs/>
              </w:rPr>
              <w:t xml:space="preserve">THE </w:t>
            </w:r>
            <w:r w:rsidR="008A6DDE" w:rsidRPr="007129B8">
              <w:rPr>
                <w:rFonts w:cs="Calibri"/>
                <w:b/>
                <w:bCs/>
              </w:rPr>
              <w:t>BIDDER RESPONDING TO</w:t>
            </w:r>
            <w:r w:rsidR="008A6DDE" w:rsidRPr="007129B8" w:rsidDel="000B19FB">
              <w:rPr>
                <w:rFonts w:cs="Calibri"/>
                <w:b/>
                <w:bCs/>
              </w:rPr>
              <w:t xml:space="preserve"> </w:t>
            </w:r>
          </w:p>
          <w:p w14:paraId="55EC35FD" w14:textId="0AB946D0" w:rsidR="003C68A1" w:rsidRPr="00145B70" w:rsidRDefault="003C68A1" w:rsidP="003C68A1">
            <w:pPr>
              <w:pStyle w:val="Specification"/>
              <w:rPr>
                <w:rStyle w:val="Strong"/>
                <w:rFonts w:cs="Calibri"/>
                <w:b w:val="0"/>
                <w:bCs w:val="0"/>
              </w:rPr>
            </w:pPr>
            <w:r w:rsidRPr="00145B70">
              <w:rPr>
                <w:rStyle w:val="Strong"/>
                <w:rFonts w:cs="Calibri"/>
                <w:b w:val="0"/>
                <w:bCs w:val="0"/>
              </w:rPr>
              <w:t xml:space="preserve">The bidder must indicate the </w:t>
            </w:r>
            <w:r w:rsidR="005C11F1" w:rsidRPr="00145B70">
              <w:rPr>
                <w:rStyle w:val="Strong"/>
              </w:rPr>
              <w:t>ICT Service</w:t>
            </w:r>
            <w:r w:rsidR="00903C8E" w:rsidRPr="00145B70">
              <w:rPr>
                <w:rStyle w:val="Strong"/>
              </w:rPr>
              <w:t>(s)</w:t>
            </w:r>
            <w:r w:rsidRPr="00145B70">
              <w:rPr>
                <w:rStyle w:val="Strong"/>
                <w:rFonts w:cs="Calibri"/>
              </w:rPr>
              <w:t xml:space="preserve"> they wish to respond</w:t>
            </w:r>
            <w:r w:rsidRPr="00145B70">
              <w:rPr>
                <w:rStyle w:val="Strong"/>
                <w:rFonts w:cs="Calibri"/>
                <w:b w:val="0"/>
                <w:bCs w:val="0"/>
              </w:rPr>
              <w:t xml:space="preserve"> to as indicated in </w:t>
            </w:r>
            <w:r w:rsidR="002F345F">
              <w:rPr>
                <w:rStyle w:val="Strong"/>
                <w:rFonts w:cs="Calibri"/>
                <w:b w:val="0"/>
                <w:bCs w:val="0"/>
              </w:rPr>
              <w:t>A</w:t>
            </w:r>
            <w:r w:rsidR="006E1DD0" w:rsidRPr="00145B70">
              <w:rPr>
                <w:rStyle w:val="Strong"/>
                <w:rFonts w:cs="Calibri"/>
                <w:b w:val="0"/>
                <w:bCs w:val="0"/>
              </w:rPr>
              <w:t>nnexure D</w:t>
            </w:r>
            <w:r w:rsidR="002F345F">
              <w:rPr>
                <w:rStyle w:val="Strong"/>
                <w:rFonts w:cs="Calibri"/>
                <w:b w:val="0"/>
                <w:bCs w:val="0"/>
              </w:rPr>
              <w:t>.</w:t>
            </w:r>
          </w:p>
          <w:p w14:paraId="61DFFE61" w14:textId="77777777" w:rsidR="003C68A1" w:rsidRPr="00145B70" w:rsidRDefault="003C68A1" w:rsidP="00A05388">
            <w:pPr>
              <w:pStyle w:val="Specification"/>
              <w:ind w:left="567"/>
              <w:rPr>
                <w:rStyle w:val="Strong"/>
                <w:rFonts w:cs="Calibri"/>
              </w:rPr>
            </w:pPr>
          </w:p>
        </w:tc>
        <w:tc>
          <w:tcPr>
            <w:tcW w:w="3056" w:type="dxa"/>
          </w:tcPr>
          <w:p w14:paraId="4018DEEB" w14:textId="756F005D" w:rsidR="00903C8E" w:rsidRPr="00145B70" w:rsidRDefault="00903C8E" w:rsidP="006E1DD0">
            <w:pPr>
              <w:pStyle w:val="Specification"/>
              <w:rPr>
                <w:rStyle w:val="Strong"/>
                <w:rFonts w:cs="Calibri"/>
                <w:b w:val="0"/>
                <w:bCs w:val="0"/>
              </w:rPr>
            </w:pPr>
            <w:bookmarkStart w:id="39" w:name="_Hlk89942834"/>
            <w:r w:rsidRPr="00145B70">
              <w:rPr>
                <w:rFonts w:cs="Calibri"/>
              </w:rPr>
              <w:t xml:space="preserve">Bidders must indicate </w:t>
            </w:r>
            <w:r w:rsidR="007129B8">
              <w:rPr>
                <w:rFonts w:cs="Calibri"/>
              </w:rPr>
              <w:t xml:space="preserve">the </w:t>
            </w:r>
            <w:r w:rsidR="005C11F1" w:rsidRPr="00145B70">
              <w:rPr>
                <w:rFonts w:cs="Calibri"/>
              </w:rPr>
              <w:t>ICT Service</w:t>
            </w:r>
            <w:r w:rsidRPr="00145B70">
              <w:rPr>
                <w:rFonts w:cs="Calibri"/>
              </w:rPr>
              <w:t>(s</w:t>
            </w:r>
            <w:r w:rsidR="006E1DD0" w:rsidRPr="00145B70">
              <w:rPr>
                <w:rFonts w:cs="Calibri"/>
              </w:rPr>
              <w:t xml:space="preserve">) </w:t>
            </w:r>
            <w:r w:rsidRPr="00145B70">
              <w:rPr>
                <w:rFonts w:cs="Calibri"/>
              </w:rPr>
              <w:t xml:space="preserve">they wish to respond to by completing </w:t>
            </w:r>
            <w:r w:rsidRPr="00145B70">
              <w:rPr>
                <w:rFonts w:cs="Calibri"/>
                <w:b/>
                <w:bCs/>
              </w:rPr>
              <w:t>ANNEX D</w:t>
            </w:r>
            <w:r w:rsidR="002F345F">
              <w:rPr>
                <w:rFonts w:cs="Calibri"/>
              </w:rPr>
              <w:t>.</w:t>
            </w:r>
          </w:p>
          <w:bookmarkEnd w:id="39"/>
          <w:p w14:paraId="152CB21E" w14:textId="288667C9" w:rsidR="003C68A1" w:rsidRPr="00C32C02" w:rsidRDefault="00A5412E">
            <w:pPr>
              <w:pStyle w:val="Specification"/>
              <w:rPr>
                <w:rFonts w:cs="Calibri"/>
                <w:b/>
                <w:bCs/>
              </w:rPr>
            </w:pPr>
            <w:r w:rsidRPr="00C32C02">
              <w:rPr>
                <w:rFonts w:cs="Calibri"/>
                <w:b/>
                <w:bCs/>
              </w:rPr>
              <w:t>Note (1):</w:t>
            </w:r>
          </w:p>
          <w:p w14:paraId="4748613C" w14:textId="06B3612D" w:rsidR="00A5412E" w:rsidRPr="00145B70" w:rsidRDefault="00A5412E">
            <w:pPr>
              <w:pStyle w:val="Specification"/>
              <w:rPr>
                <w:rFonts w:cs="Calibri"/>
              </w:rPr>
            </w:pPr>
            <w:r>
              <w:rPr>
                <w:rFonts w:cs="Calibri"/>
              </w:rPr>
              <w:t xml:space="preserve">Failure to </w:t>
            </w:r>
            <w:r w:rsidR="00B758C4">
              <w:rPr>
                <w:rFonts w:cs="Calibri"/>
              </w:rPr>
              <w:t>complete Annex D will result in disqualification.</w:t>
            </w:r>
          </w:p>
          <w:p w14:paraId="6EB9ED15" w14:textId="71618F6E" w:rsidR="00B758C4" w:rsidRPr="00145B70" w:rsidRDefault="00B758C4" w:rsidP="009C48F7">
            <w:pPr>
              <w:rPr>
                <w:rFonts w:ascii="Calibri" w:hAnsi="Calibri" w:cs="Calibri"/>
              </w:rPr>
            </w:pPr>
          </w:p>
        </w:tc>
        <w:tc>
          <w:tcPr>
            <w:tcW w:w="3364" w:type="dxa"/>
          </w:tcPr>
          <w:p w14:paraId="3E20BE1F" w14:textId="46C857DC" w:rsidR="003C68A1" w:rsidRPr="009D1047" w:rsidRDefault="002F345F" w:rsidP="00917102">
            <w:pPr>
              <w:rPr>
                <w:rFonts w:ascii="Calibri" w:hAnsi="Calibri" w:cs="Calibri"/>
                <w:color w:val="FF0000"/>
              </w:rPr>
            </w:pPr>
            <w:r w:rsidRPr="00C32C02">
              <w:rPr>
                <w:rFonts w:ascii="Calibri" w:hAnsi="Calibri" w:cs="Calibri"/>
                <w:color w:val="FF0000"/>
              </w:rPr>
              <w:t>&lt;P</w:t>
            </w:r>
            <w:r w:rsidR="003C68A1" w:rsidRPr="009D1047">
              <w:rPr>
                <w:rFonts w:ascii="Calibri" w:hAnsi="Calibri" w:cs="Calibri"/>
                <w:color w:val="FF0000"/>
              </w:rPr>
              <w:t>rovide unique reference to locate substantiating evidence in the bid response – see Annex B, section 1</w:t>
            </w:r>
            <w:r w:rsidR="006E1DD0" w:rsidRPr="009D1047">
              <w:rPr>
                <w:rFonts w:ascii="Calibri" w:hAnsi="Calibri" w:cs="Calibri"/>
                <w:color w:val="FF0000"/>
              </w:rPr>
              <w:t>1</w:t>
            </w:r>
            <w:r w:rsidR="003C68A1" w:rsidRPr="009D1047">
              <w:rPr>
                <w:rFonts w:ascii="Calibri" w:hAnsi="Calibri" w:cs="Calibri"/>
                <w:color w:val="FF0000"/>
              </w:rPr>
              <w:t xml:space="preserve">.1 and Annex </w:t>
            </w:r>
            <w:r w:rsidR="00A73A4C" w:rsidRPr="009D1047">
              <w:rPr>
                <w:rFonts w:ascii="Calibri" w:hAnsi="Calibri" w:cs="Calibri"/>
                <w:color w:val="FF0000"/>
              </w:rPr>
              <w:t>D</w:t>
            </w:r>
            <w:r w:rsidR="003C68A1" w:rsidRPr="009D1047">
              <w:rPr>
                <w:rFonts w:ascii="Calibri" w:hAnsi="Calibri" w:cs="Calibri"/>
                <w:color w:val="FF0000"/>
              </w:rPr>
              <w:t>&gt;</w:t>
            </w:r>
          </w:p>
        </w:tc>
      </w:tr>
      <w:tr w:rsidR="00237567" w:rsidRPr="00F81E2D" w14:paraId="2AD7861E" w14:textId="77777777" w:rsidTr="00A41998">
        <w:trPr>
          <w:trHeight w:val="1391"/>
        </w:trPr>
        <w:tc>
          <w:tcPr>
            <w:tcW w:w="3136" w:type="dxa"/>
          </w:tcPr>
          <w:p w14:paraId="3DE817A3" w14:textId="77777777" w:rsidR="00491642" w:rsidRPr="002E2865" w:rsidRDefault="005C11F1" w:rsidP="00AC1644">
            <w:pPr>
              <w:pStyle w:val="Specification"/>
              <w:numPr>
                <w:ilvl w:val="0"/>
                <w:numId w:val="32"/>
              </w:numPr>
              <w:rPr>
                <w:rStyle w:val="Strong"/>
                <w:rFonts w:ascii="Times New Roman" w:hAnsi="Times New Roman" w:cs="Calibri"/>
                <w:lang w:eastAsia="en-GB"/>
              </w:rPr>
            </w:pPr>
            <w:r w:rsidRPr="005C11F1">
              <w:rPr>
                <w:rStyle w:val="Strong"/>
                <w:rFonts w:cs="Calibri"/>
              </w:rPr>
              <w:t>BIDDER EXPERIENCE AND CAPABILITY REQUIREMENTS</w:t>
            </w:r>
          </w:p>
          <w:p w14:paraId="1CA68CC7" w14:textId="148D7786" w:rsidR="00A41998" w:rsidRDefault="00082350" w:rsidP="00A80983">
            <w:pPr>
              <w:pStyle w:val="Specification"/>
              <w:rPr>
                <w:rFonts w:cs="Calibri"/>
                <w:lang w:val="en-US"/>
              </w:rPr>
            </w:pPr>
            <w:r w:rsidRPr="00A41998">
              <w:rPr>
                <w:rFonts w:cs="Calibri"/>
              </w:rPr>
              <w:t xml:space="preserve">The Bidder must provide reference details from at least one (1) customer to which an ICT </w:t>
            </w:r>
            <w:r>
              <w:rPr>
                <w:rFonts w:cs="Calibri"/>
              </w:rPr>
              <w:t>project</w:t>
            </w:r>
            <w:r w:rsidRPr="00A41998">
              <w:rPr>
                <w:rFonts w:cs="Calibri"/>
              </w:rPr>
              <w:t xml:space="preserve"> or support resourcing service was provide in the past five (5) </w:t>
            </w:r>
            <w:r w:rsidRPr="00082350">
              <w:rPr>
                <w:rFonts w:cs="Calibri"/>
              </w:rPr>
              <w:t xml:space="preserve">years </w:t>
            </w:r>
            <w:r w:rsidRPr="00C32C02">
              <w:rPr>
                <w:rFonts w:cs="Calibri"/>
              </w:rPr>
              <w:t>for each area of expertise the bidder wishes to respond</w:t>
            </w:r>
            <w:r w:rsidR="009D16AF">
              <w:rPr>
                <w:rFonts w:cs="Calibri"/>
              </w:rPr>
              <w:t>.</w:t>
            </w:r>
            <w:r w:rsidRPr="00E53878">
              <w:rPr>
                <w:rFonts w:cs="Calibri"/>
                <w:b/>
                <w:bCs/>
              </w:rPr>
              <w:t xml:space="preserve"> </w:t>
            </w:r>
          </w:p>
          <w:p w14:paraId="3C737AA5" w14:textId="77777777" w:rsidR="00D75761" w:rsidRPr="000D29D9" w:rsidRDefault="00D75761" w:rsidP="00A41998">
            <w:pPr>
              <w:pStyle w:val="Specification"/>
              <w:rPr>
                <w:rFonts w:cs="Calibri"/>
                <w:lang w:val="en-US"/>
              </w:rPr>
            </w:pPr>
          </w:p>
        </w:tc>
        <w:tc>
          <w:tcPr>
            <w:tcW w:w="3056" w:type="dxa"/>
          </w:tcPr>
          <w:p w14:paraId="0EE84D22" w14:textId="122F1BA9" w:rsidR="00EA31C2" w:rsidRDefault="00A41998" w:rsidP="005C11F1">
            <w:pPr>
              <w:rPr>
                <w:rFonts w:ascii="Calibri" w:hAnsi="Calibri" w:cs="Calibri"/>
                <w:b/>
                <w:bCs/>
              </w:rPr>
            </w:pPr>
            <w:bookmarkStart w:id="40" w:name="_Hlk89953708"/>
            <w:r w:rsidRPr="00A41998">
              <w:rPr>
                <w:rFonts w:ascii="Calibri" w:hAnsi="Calibri" w:cs="Calibri"/>
              </w:rPr>
              <w:t xml:space="preserve">The Bidder must provide reference details from at least one (1) customer to which an ICT </w:t>
            </w:r>
            <w:r>
              <w:rPr>
                <w:rFonts w:ascii="Calibri" w:hAnsi="Calibri" w:cs="Calibri"/>
              </w:rPr>
              <w:t>project</w:t>
            </w:r>
            <w:r w:rsidRPr="00A41998">
              <w:rPr>
                <w:rFonts w:ascii="Calibri" w:hAnsi="Calibri" w:cs="Calibri"/>
              </w:rPr>
              <w:t xml:space="preserve"> or support resourcing service was provide in the past five (5) years </w:t>
            </w:r>
            <w:r w:rsidRPr="00C32C02">
              <w:rPr>
                <w:rFonts w:ascii="Calibri" w:hAnsi="Calibri" w:cs="Calibri"/>
                <w:b/>
                <w:bCs/>
              </w:rPr>
              <w:t>for each area of expertise the bidder wishes to respond t</w:t>
            </w:r>
            <w:r w:rsidR="00EA31C2">
              <w:rPr>
                <w:rFonts w:ascii="Calibri" w:hAnsi="Calibri" w:cs="Calibri"/>
                <w:b/>
                <w:bCs/>
              </w:rPr>
              <w:t xml:space="preserve">o in Annex D providing the following: </w:t>
            </w:r>
          </w:p>
          <w:p w14:paraId="451F0A47" w14:textId="77777777" w:rsidR="00EA31C2" w:rsidRDefault="00EA31C2" w:rsidP="005C11F1">
            <w:pPr>
              <w:rPr>
                <w:rFonts w:ascii="Calibri" w:hAnsi="Calibri" w:cs="Calibri"/>
                <w:b/>
                <w:bCs/>
              </w:rPr>
            </w:pPr>
          </w:p>
          <w:p w14:paraId="3534E94E" w14:textId="3444DCEA" w:rsidR="00A41998" w:rsidRDefault="00EA31C2" w:rsidP="00EA31C2">
            <w:pPr>
              <w:pStyle w:val="ListParagraph"/>
              <w:numPr>
                <w:ilvl w:val="1"/>
                <w:numId w:val="32"/>
              </w:numPr>
              <w:tabs>
                <w:tab w:val="clear" w:pos="1134"/>
              </w:tabs>
              <w:ind w:left="436" w:hanging="425"/>
              <w:rPr>
                <w:rFonts w:cs="Calibri"/>
              </w:rPr>
            </w:pPr>
            <w:r w:rsidRPr="00C32C02">
              <w:rPr>
                <w:rFonts w:cs="Calibri"/>
              </w:rPr>
              <w:t>By completing table 2 in section 11.2 in ANNEX B.</w:t>
            </w:r>
            <w:r w:rsidRPr="00EA31C2">
              <w:rPr>
                <w:rFonts w:cs="Calibri"/>
              </w:rPr>
              <w:t xml:space="preserve"> </w:t>
            </w:r>
          </w:p>
          <w:p w14:paraId="1839F59B" w14:textId="1DE8362A" w:rsidR="00EA31C2" w:rsidRDefault="00EA31C2" w:rsidP="00EA31C2">
            <w:pPr>
              <w:pStyle w:val="ListParagraph"/>
              <w:numPr>
                <w:ilvl w:val="1"/>
                <w:numId w:val="32"/>
              </w:numPr>
              <w:tabs>
                <w:tab w:val="clear" w:pos="1134"/>
              </w:tabs>
              <w:ind w:left="436" w:hanging="425"/>
              <w:rPr>
                <w:rFonts w:cs="Calibri"/>
              </w:rPr>
            </w:pPr>
            <w:r>
              <w:rPr>
                <w:rFonts w:cs="Calibri"/>
              </w:rPr>
              <w:t xml:space="preserve">Attach a reference letter </w:t>
            </w:r>
            <w:r w:rsidR="006B55EE" w:rsidRPr="006B55EE">
              <w:rPr>
                <w:rFonts w:cs="Calibri"/>
                <w:b/>
                <w:bCs/>
              </w:rPr>
              <w:t xml:space="preserve">in the letter template format in ANNEX F </w:t>
            </w:r>
            <w:r>
              <w:rPr>
                <w:rFonts w:cs="Calibri"/>
              </w:rPr>
              <w:t>for each customer reference indicated in Annex D and attach this to Annex B, section 11.2.</w:t>
            </w:r>
          </w:p>
          <w:p w14:paraId="2BC19F4C" w14:textId="77777777" w:rsidR="00EA31C2" w:rsidRPr="00EA31C2" w:rsidRDefault="00EA31C2" w:rsidP="00C32C02">
            <w:pPr>
              <w:pStyle w:val="ListParagraph"/>
              <w:numPr>
                <w:ilvl w:val="0"/>
                <w:numId w:val="0"/>
              </w:numPr>
              <w:ind w:left="436"/>
              <w:rPr>
                <w:rFonts w:cs="Calibri"/>
              </w:rPr>
            </w:pPr>
          </w:p>
          <w:bookmarkEnd w:id="40"/>
          <w:p w14:paraId="25233B2F" w14:textId="1A4FA3BF" w:rsidR="00EA31C2" w:rsidRPr="00C32C02" w:rsidRDefault="00EA31C2" w:rsidP="005C11F1">
            <w:pPr>
              <w:rPr>
                <w:rFonts w:ascii="Calibri" w:hAnsi="Calibri" w:cs="Calibri"/>
                <w:b/>
                <w:bCs/>
              </w:rPr>
            </w:pPr>
            <w:r w:rsidRPr="00C32C02">
              <w:rPr>
                <w:rFonts w:ascii="Calibri" w:hAnsi="Calibri" w:cs="Calibri"/>
                <w:b/>
                <w:bCs/>
              </w:rPr>
              <w:t>Note (1)</w:t>
            </w:r>
            <w:r>
              <w:rPr>
                <w:rFonts w:ascii="Calibri" w:hAnsi="Calibri" w:cs="Calibri"/>
                <w:b/>
                <w:bCs/>
              </w:rPr>
              <w:t>:</w:t>
            </w:r>
          </w:p>
          <w:p w14:paraId="41270FC4" w14:textId="77777777" w:rsidR="005C11F1" w:rsidRPr="009D16AF" w:rsidRDefault="005C11F1" w:rsidP="005C11F1">
            <w:pPr>
              <w:rPr>
                <w:rFonts w:ascii="Calibri" w:hAnsi="Calibri" w:cs="Calibri"/>
              </w:rPr>
            </w:pPr>
            <w:r w:rsidRPr="009D16AF">
              <w:rPr>
                <w:rFonts w:ascii="Calibri" w:hAnsi="Calibri" w:cs="Calibri"/>
              </w:rPr>
              <w:t xml:space="preserve">Each reference letter must be dated, signed and on a </w:t>
            </w:r>
            <w:r w:rsidRPr="009D16AF">
              <w:rPr>
                <w:rFonts w:ascii="Calibri" w:hAnsi="Calibri" w:cs="Calibri"/>
              </w:rPr>
              <w:lastRenderedPageBreak/>
              <w:t>letterhead of the customer and indicates the following:</w:t>
            </w:r>
          </w:p>
          <w:p w14:paraId="1294B20A" w14:textId="2FFD4F49" w:rsidR="005C11F1" w:rsidRPr="009D16AF" w:rsidRDefault="005C11F1" w:rsidP="005C11F1">
            <w:pPr>
              <w:rPr>
                <w:rFonts w:ascii="Calibri" w:hAnsi="Calibri" w:cs="Calibri"/>
              </w:rPr>
            </w:pPr>
            <w:r w:rsidRPr="009D16AF">
              <w:rPr>
                <w:rFonts w:ascii="Calibri" w:hAnsi="Calibri" w:cs="Calibri"/>
              </w:rPr>
              <w:t>(</w:t>
            </w:r>
            <w:proofErr w:type="spellStart"/>
            <w:r w:rsidR="006B55EE">
              <w:rPr>
                <w:rFonts w:ascii="Calibri" w:hAnsi="Calibri" w:cs="Calibri"/>
              </w:rPr>
              <w:t>i</w:t>
            </w:r>
            <w:proofErr w:type="spellEnd"/>
            <w:r w:rsidRPr="009D16AF">
              <w:rPr>
                <w:rFonts w:ascii="Calibri" w:hAnsi="Calibri" w:cs="Calibri"/>
              </w:rPr>
              <w:t>) The customer Company name and physical address;</w:t>
            </w:r>
          </w:p>
          <w:p w14:paraId="6D7EE952" w14:textId="179AC8A6" w:rsidR="005C11F1" w:rsidRPr="009D16AF" w:rsidRDefault="005C11F1" w:rsidP="005C11F1">
            <w:pPr>
              <w:rPr>
                <w:rFonts w:ascii="Calibri" w:hAnsi="Calibri" w:cs="Calibri"/>
              </w:rPr>
            </w:pPr>
            <w:r w:rsidRPr="009D16AF">
              <w:rPr>
                <w:rFonts w:ascii="Calibri" w:hAnsi="Calibri" w:cs="Calibri"/>
              </w:rPr>
              <w:t>(</w:t>
            </w:r>
            <w:r w:rsidR="006B55EE">
              <w:rPr>
                <w:rFonts w:ascii="Calibri" w:hAnsi="Calibri" w:cs="Calibri"/>
              </w:rPr>
              <w:t>iii</w:t>
            </w:r>
            <w:r w:rsidRPr="009D16AF">
              <w:rPr>
                <w:rFonts w:ascii="Calibri" w:hAnsi="Calibri" w:cs="Calibri"/>
              </w:rPr>
              <w:t>) Customer contact person’s name, telephone number and email address;</w:t>
            </w:r>
          </w:p>
          <w:p w14:paraId="38C9D7C4" w14:textId="4EA2D119" w:rsidR="005C11F1" w:rsidRPr="009D16AF" w:rsidRDefault="005C11F1" w:rsidP="005C11F1">
            <w:pPr>
              <w:rPr>
                <w:rFonts w:ascii="Calibri" w:hAnsi="Calibri" w:cs="Calibri"/>
              </w:rPr>
            </w:pPr>
            <w:r w:rsidRPr="009D16AF">
              <w:rPr>
                <w:rFonts w:ascii="Calibri" w:hAnsi="Calibri" w:cs="Calibri"/>
              </w:rPr>
              <w:t>(</w:t>
            </w:r>
            <w:r w:rsidR="006B55EE">
              <w:rPr>
                <w:rFonts w:ascii="Calibri" w:hAnsi="Calibri" w:cs="Calibri"/>
              </w:rPr>
              <w:t>iv</w:t>
            </w:r>
            <w:r w:rsidRPr="009D16AF">
              <w:rPr>
                <w:rFonts w:ascii="Calibri" w:hAnsi="Calibri" w:cs="Calibri"/>
              </w:rPr>
              <w:t>) For a Business customer, Company Registration Number as registered with Companies and Intellectual Property Commission (CIPC);</w:t>
            </w:r>
          </w:p>
          <w:p w14:paraId="3267401D" w14:textId="467D70D5" w:rsidR="005C11F1" w:rsidRPr="009D16AF" w:rsidRDefault="005C11F1" w:rsidP="005C11F1">
            <w:pPr>
              <w:rPr>
                <w:rFonts w:ascii="Calibri" w:hAnsi="Calibri" w:cs="Calibri"/>
              </w:rPr>
            </w:pPr>
            <w:r w:rsidRPr="009D16AF">
              <w:rPr>
                <w:rFonts w:ascii="Calibri" w:hAnsi="Calibri" w:cs="Calibri"/>
              </w:rPr>
              <w:t>(</w:t>
            </w:r>
            <w:r w:rsidR="006B55EE">
              <w:rPr>
                <w:rFonts w:ascii="Calibri" w:hAnsi="Calibri" w:cs="Calibri"/>
              </w:rPr>
              <w:t>v</w:t>
            </w:r>
            <w:r w:rsidRPr="009D16AF">
              <w:rPr>
                <w:rFonts w:ascii="Calibri" w:hAnsi="Calibri" w:cs="Calibri"/>
              </w:rPr>
              <w:t xml:space="preserve">) Project &lt;or Service&gt; scope of work; </w:t>
            </w:r>
          </w:p>
          <w:p w14:paraId="3E135E12" w14:textId="3C54C082" w:rsidR="005C11F1" w:rsidRPr="005C11F1" w:rsidRDefault="005C11F1" w:rsidP="005C11F1">
            <w:pPr>
              <w:rPr>
                <w:rFonts w:ascii="Calibri" w:hAnsi="Calibri" w:cs="Calibri"/>
              </w:rPr>
            </w:pPr>
            <w:r w:rsidRPr="009D16AF">
              <w:rPr>
                <w:rFonts w:ascii="Calibri" w:hAnsi="Calibri" w:cs="Calibri"/>
              </w:rPr>
              <w:t>(</w:t>
            </w:r>
            <w:r w:rsidR="006B55EE">
              <w:rPr>
                <w:rFonts w:ascii="Calibri" w:hAnsi="Calibri" w:cs="Calibri"/>
              </w:rPr>
              <w:t>vi</w:t>
            </w:r>
            <w:r w:rsidRPr="009D16AF">
              <w:rPr>
                <w:rFonts w:ascii="Calibri" w:hAnsi="Calibri" w:cs="Calibri"/>
              </w:rPr>
              <w:t>) Project Start and End Date;</w:t>
            </w:r>
          </w:p>
          <w:p w14:paraId="080CA199" w14:textId="77777777" w:rsidR="005C11F1" w:rsidRPr="005C11F1" w:rsidRDefault="005C11F1" w:rsidP="005C11F1">
            <w:pPr>
              <w:rPr>
                <w:rFonts w:ascii="Calibri" w:hAnsi="Calibri" w:cs="Calibri"/>
              </w:rPr>
            </w:pPr>
          </w:p>
          <w:p w14:paraId="6BA4D97D" w14:textId="50DBD187" w:rsidR="00B758C4" w:rsidRDefault="005C11F1" w:rsidP="00917102">
            <w:pPr>
              <w:rPr>
                <w:rFonts w:ascii="Calibri" w:hAnsi="Calibri" w:cs="Calibri"/>
              </w:rPr>
            </w:pPr>
            <w:r w:rsidRPr="00C32C02">
              <w:rPr>
                <w:rFonts w:ascii="Calibri" w:hAnsi="Calibri" w:cs="Calibri"/>
                <w:b/>
                <w:bCs/>
              </w:rPr>
              <w:t>Note (</w:t>
            </w:r>
            <w:r w:rsidR="00EA31C2">
              <w:rPr>
                <w:rFonts w:ascii="Calibri" w:hAnsi="Calibri" w:cs="Calibri"/>
                <w:b/>
                <w:bCs/>
              </w:rPr>
              <w:t>2</w:t>
            </w:r>
            <w:r w:rsidRPr="00C32C02">
              <w:rPr>
                <w:rFonts w:ascii="Calibri" w:hAnsi="Calibri" w:cs="Calibri"/>
                <w:b/>
                <w:bCs/>
              </w:rPr>
              <w:t>):</w:t>
            </w:r>
            <w:r w:rsidRPr="005C11F1">
              <w:rPr>
                <w:rFonts w:ascii="Calibri" w:hAnsi="Calibri" w:cs="Calibri"/>
              </w:rPr>
              <w:t xml:space="preserve"> </w:t>
            </w:r>
          </w:p>
          <w:p w14:paraId="6BD5925E" w14:textId="1E769077" w:rsidR="00491642" w:rsidRDefault="005C11F1" w:rsidP="00917102">
            <w:pPr>
              <w:rPr>
                <w:rFonts w:ascii="Calibri" w:hAnsi="Calibri" w:cs="Calibri"/>
              </w:rPr>
            </w:pPr>
            <w:r w:rsidRPr="005C11F1">
              <w:rPr>
                <w:rFonts w:ascii="Calibri" w:hAnsi="Calibri" w:cs="Calibri"/>
              </w:rPr>
              <w:t>SITA reserves the right to verify the information provided.</w:t>
            </w:r>
          </w:p>
          <w:p w14:paraId="59339F39" w14:textId="77777777" w:rsidR="008B72F2" w:rsidRDefault="008B72F2" w:rsidP="008B72F2">
            <w:pPr>
              <w:rPr>
                <w:rFonts w:ascii="Calibri" w:hAnsi="Calibri" w:cs="Calibri"/>
                <w:b/>
                <w:bCs/>
              </w:rPr>
            </w:pPr>
          </w:p>
          <w:p w14:paraId="4590D93B" w14:textId="41A769D5" w:rsidR="008B72F2" w:rsidRDefault="008B72F2" w:rsidP="00917102">
            <w:pPr>
              <w:rPr>
                <w:rFonts w:ascii="Calibri" w:hAnsi="Calibri" w:cs="Calibri"/>
              </w:rPr>
            </w:pPr>
            <w:r w:rsidRPr="00E53878">
              <w:rPr>
                <w:rFonts w:ascii="Calibri" w:hAnsi="Calibri" w:cs="Calibri"/>
                <w:b/>
                <w:bCs/>
              </w:rPr>
              <w:t>Note (</w:t>
            </w:r>
            <w:r>
              <w:rPr>
                <w:rFonts w:ascii="Calibri" w:hAnsi="Calibri" w:cs="Calibri"/>
                <w:b/>
                <w:bCs/>
              </w:rPr>
              <w:t>3</w:t>
            </w:r>
            <w:r w:rsidRPr="00E53878">
              <w:rPr>
                <w:rFonts w:ascii="Calibri" w:hAnsi="Calibri" w:cs="Calibri"/>
                <w:b/>
                <w:bCs/>
              </w:rPr>
              <w:t>):</w:t>
            </w:r>
            <w:r w:rsidRPr="005C11F1">
              <w:rPr>
                <w:rFonts w:ascii="Calibri" w:hAnsi="Calibri" w:cs="Calibri"/>
              </w:rPr>
              <w:t xml:space="preserve"> </w:t>
            </w:r>
          </w:p>
          <w:p w14:paraId="3E06C854" w14:textId="0CA73F57" w:rsidR="008B72F2" w:rsidRDefault="006B55EE" w:rsidP="006B55EE">
            <w:pPr>
              <w:pStyle w:val="Specification"/>
              <w:rPr>
                <w:rFonts w:cs="Calibri"/>
              </w:rPr>
            </w:pPr>
            <w:r>
              <w:rPr>
                <w:rFonts w:cs="Calibri"/>
              </w:rPr>
              <w:t>Failure to complete the requirements in (a) and (b) above will result in disqualification.</w:t>
            </w:r>
          </w:p>
          <w:p w14:paraId="67A021E1" w14:textId="37CA6D72" w:rsidR="00D72A0F" w:rsidRPr="000D29D9" w:rsidRDefault="00D72A0F" w:rsidP="00917102">
            <w:pPr>
              <w:rPr>
                <w:rFonts w:ascii="Calibri" w:hAnsi="Calibri" w:cs="Calibri"/>
              </w:rPr>
            </w:pPr>
          </w:p>
        </w:tc>
        <w:tc>
          <w:tcPr>
            <w:tcW w:w="3364" w:type="dxa"/>
          </w:tcPr>
          <w:p w14:paraId="0C3C2120" w14:textId="1C01FDB0" w:rsidR="009630F4" w:rsidRPr="002E3F44" w:rsidRDefault="00DA6576" w:rsidP="009630F4">
            <w:pPr>
              <w:rPr>
                <w:rFonts w:ascii="Calibri" w:hAnsi="Calibri" w:cs="Calibri"/>
                <w:b/>
                <w:color w:val="FF0000"/>
                <w:lang w:val="en"/>
              </w:rPr>
            </w:pPr>
            <w:r w:rsidRPr="002E3F44">
              <w:rPr>
                <w:rFonts w:ascii="Calibri" w:hAnsi="Calibri" w:cs="Calibri"/>
                <w:color w:val="FF0000"/>
              </w:rPr>
              <w:lastRenderedPageBreak/>
              <w:t>&lt;</w:t>
            </w:r>
            <w:r w:rsidR="002F345F" w:rsidRPr="002E3F44">
              <w:rPr>
                <w:rFonts w:ascii="Calibri" w:hAnsi="Calibri" w:cs="Calibri"/>
                <w:color w:val="FF0000"/>
              </w:rPr>
              <w:t>P</w:t>
            </w:r>
            <w:r w:rsidRPr="002E3F44">
              <w:rPr>
                <w:rFonts w:ascii="Calibri" w:hAnsi="Calibri" w:cs="Calibri"/>
                <w:color w:val="FF0000"/>
              </w:rPr>
              <w:t>rovide unique reference to locate substantiating evidence in the bid response – see Annex B</w:t>
            </w:r>
            <w:r w:rsidR="002E2865" w:rsidRPr="002E3F44">
              <w:rPr>
                <w:rFonts w:ascii="Calibri" w:hAnsi="Calibri" w:cs="Calibri"/>
                <w:color w:val="FF0000"/>
              </w:rPr>
              <w:t>, section 1</w:t>
            </w:r>
            <w:r w:rsidR="006E1DD0" w:rsidRPr="002E3F44">
              <w:rPr>
                <w:rFonts w:ascii="Calibri" w:hAnsi="Calibri" w:cs="Calibri"/>
                <w:color w:val="FF0000"/>
              </w:rPr>
              <w:t>1</w:t>
            </w:r>
            <w:r w:rsidR="002E2865" w:rsidRPr="002E3F44">
              <w:rPr>
                <w:rFonts w:ascii="Calibri" w:hAnsi="Calibri" w:cs="Calibri"/>
                <w:color w:val="FF0000"/>
              </w:rPr>
              <w:t>.2</w:t>
            </w:r>
            <w:r w:rsidRPr="002E3F44">
              <w:rPr>
                <w:rFonts w:ascii="Calibri" w:hAnsi="Calibri" w:cs="Calibri"/>
                <w:color w:val="FF0000"/>
              </w:rPr>
              <w:t xml:space="preserve"> </w:t>
            </w:r>
            <w:r w:rsidR="009630F4" w:rsidRPr="002E3F44">
              <w:rPr>
                <w:rFonts w:ascii="Calibri" w:hAnsi="Calibri" w:cs="Calibri"/>
                <w:color w:val="FF0000"/>
              </w:rPr>
              <w:t xml:space="preserve">and </w:t>
            </w:r>
            <w:r w:rsidR="006E1DD0" w:rsidRPr="002E3F44">
              <w:rPr>
                <w:rFonts w:ascii="Calibri" w:hAnsi="Calibri" w:cs="Calibri"/>
                <w:color w:val="FF0000"/>
              </w:rPr>
              <w:t>table 2</w:t>
            </w:r>
            <w:r w:rsidR="002E2865" w:rsidRPr="002E3F44">
              <w:rPr>
                <w:rFonts w:ascii="Calibri" w:hAnsi="Calibri" w:cs="Calibri"/>
                <w:color w:val="FF0000"/>
                <w:lang w:val="en"/>
              </w:rPr>
              <w:t>&gt;</w:t>
            </w:r>
          </w:p>
          <w:p w14:paraId="79CF6F96" w14:textId="77777777" w:rsidR="00491642" w:rsidRPr="00C32C02" w:rsidRDefault="00491642" w:rsidP="00917102">
            <w:pPr>
              <w:rPr>
                <w:rFonts w:ascii="Calibri" w:hAnsi="Calibri" w:cs="Calibri"/>
                <w:color w:val="FF0000"/>
                <w:highlight w:val="cyan"/>
              </w:rPr>
            </w:pPr>
          </w:p>
          <w:p w14:paraId="25F8B8B7" w14:textId="77777777" w:rsidR="005A0C42" w:rsidRPr="00C32C02" w:rsidRDefault="005A0C42" w:rsidP="00917102">
            <w:pPr>
              <w:rPr>
                <w:rFonts w:ascii="Calibri" w:hAnsi="Calibri"/>
                <w:color w:val="FF0000"/>
                <w:highlight w:val="cyan"/>
              </w:rPr>
            </w:pPr>
          </w:p>
          <w:p w14:paraId="51D31B9F" w14:textId="77777777" w:rsidR="005A0C42" w:rsidRPr="00C32C02" w:rsidRDefault="005A0C42" w:rsidP="00917102">
            <w:pPr>
              <w:rPr>
                <w:rFonts w:ascii="Calibri" w:hAnsi="Calibri" w:cs="Calibri"/>
                <w:color w:val="FF0000"/>
                <w:highlight w:val="cyan"/>
              </w:rPr>
            </w:pPr>
          </w:p>
        </w:tc>
      </w:tr>
      <w:tr w:rsidR="00835F31" w:rsidRPr="00F81E2D" w14:paraId="6D7CEC1E" w14:textId="77777777" w:rsidTr="00A41998">
        <w:trPr>
          <w:trHeight w:val="1391"/>
        </w:trPr>
        <w:tc>
          <w:tcPr>
            <w:tcW w:w="3136" w:type="dxa"/>
          </w:tcPr>
          <w:p w14:paraId="29410132" w14:textId="77777777" w:rsidR="00F3762C" w:rsidRPr="00C32C02" w:rsidRDefault="00F3762C" w:rsidP="00F3762C">
            <w:pPr>
              <w:pStyle w:val="ListParagraph"/>
              <w:numPr>
                <w:ilvl w:val="0"/>
                <w:numId w:val="32"/>
              </w:numPr>
              <w:rPr>
                <w:rStyle w:val="Strong"/>
                <w:rFonts w:cs="Calibri"/>
              </w:rPr>
            </w:pPr>
            <w:bookmarkStart w:id="41" w:name="_Toc435315906"/>
            <w:bookmarkEnd w:id="38"/>
            <w:r w:rsidRPr="00C32C02">
              <w:rPr>
                <w:rStyle w:val="Strong"/>
                <w:rFonts w:cs="Calibri"/>
              </w:rPr>
              <w:t>REGIONAL PARTICIPATION</w:t>
            </w:r>
          </w:p>
          <w:p w14:paraId="3DD79BE7" w14:textId="36CAA98B" w:rsidR="00835F31" w:rsidRPr="00C32C02" w:rsidRDefault="006F3275" w:rsidP="00F3762C">
            <w:pPr>
              <w:pStyle w:val="Specification"/>
              <w:ind w:left="567"/>
              <w:rPr>
                <w:rStyle w:val="Strong"/>
                <w:rFonts w:cs="Calibri"/>
              </w:rPr>
            </w:pPr>
            <w:r w:rsidRPr="00C32C02">
              <w:rPr>
                <w:bCs/>
                <w:lang w:eastAsia="en-GB"/>
              </w:rPr>
              <w:t xml:space="preserve">Bidders must indicate </w:t>
            </w:r>
            <w:r w:rsidR="00A72C3C" w:rsidRPr="00C32C02">
              <w:rPr>
                <w:bCs/>
                <w:lang w:eastAsia="en-GB"/>
              </w:rPr>
              <w:t xml:space="preserve">the </w:t>
            </w:r>
            <w:r w:rsidRPr="00C32C02">
              <w:rPr>
                <w:bCs/>
                <w:lang w:eastAsia="en-GB"/>
              </w:rPr>
              <w:t>region</w:t>
            </w:r>
            <w:r w:rsidR="000761E4" w:rsidRPr="00C32C02">
              <w:rPr>
                <w:bCs/>
                <w:lang w:eastAsia="en-GB"/>
              </w:rPr>
              <w:t>(s)</w:t>
            </w:r>
            <w:r w:rsidRPr="00C32C02">
              <w:rPr>
                <w:bCs/>
                <w:lang w:eastAsia="en-GB"/>
              </w:rPr>
              <w:t xml:space="preserve"> </w:t>
            </w:r>
            <w:r w:rsidR="00A72C3C" w:rsidRPr="00C32C02">
              <w:rPr>
                <w:bCs/>
                <w:lang w:eastAsia="en-GB"/>
              </w:rPr>
              <w:t>for each of the ICT Services selected which they wish to respond to.</w:t>
            </w:r>
          </w:p>
        </w:tc>
        <w:tc>
          <w:tcPr>
            <w:tcW w:w="3056" w:type="dxa"/>
          </w:tcPr>
          <w:p w14:paraId="1384C45D" w14:textId="64568885" w:rsidR="006F3275" w:rsidRPr="00C32C02" w:rsidRDefault="006F3275" w:rsidP="00F3762C">
            <w:pPr>
              <w:rPr>
                <w:rFonts w:ascii="Calibri" w:hAnsi="Calibri" w:cs="Calibri"/>
              </w:rPr>
            </w:pPr>
            <w:r w:rsidRPr="00C32C02">
              <w:rPr>
                <w:rFonts w:ascii="Calibri" w:hAnsi="Calibri" w:cs="Calibri"/>
              </w:rPr>
              <w:t xml:space="preserve">The Bidder must provide proof of address for </w:t>
            </w:r>
            <w:r w:rsidR="00A72C3C" w:rsidRPr="00C32C02">
              <w:rPr>
                <w:rFonts w:ascii="Calibri" w:hAnsi="Calibri" w:cs="Calibri"/>
              </w:rPr>
              <w:t xml:space="preserve">the </w:t>
            </w:r>
            <w:r w:rsidRPr="00C32C02">
              <w:rPr>
                <w:rFonts w:ascii="Calibri" w:hAnsi="Calibri" w:cs="Calibri"/>
              </w:rPr>
              <w:t xml:space="preserve">region(s) </w:t>
            </w:r>
            <w:r w:rsidR="00A72C3C" w:rsidRPr="00C32C02">
              <w:rPr>
                <w:rFonts w:ascii="Calibri" w:hAnsi="Calibri" w:cs="Calibri"/>
              </w:rPr>
              <w:t>for each of the ICT Services selected which they wish to respond to by completing Annexure E</w:t>
            </w:r>
            <w:r w:rsidR="009D16AF">
              <w:rPr>
                <w:rFonts w:ascii="Calibri" w:hAnsi="Calibri" w:cs="Calibri"/>
              </w:rPr>
              <w:t>.</w:t>
            </w:r>
          </w:p>
          <w:p w14:paraId="4994BB35" w14:textId="77777777" w:rsidR="00543E45" w:rsidRDefault="00543E45" w:rsidP="00543E45">
            <w:pPr>
              <w:pStyle w:val="Specification"/>
              <w:jc w:val="both"/>
              <w:rPr>
                <w:rFonts w:cs="Calibri"/>
              </w:rPr>
            </w:pPr>
          </w:p>
          <w:p w14:paraId="62998517" w14:textId="3A2C1E57" w:rsidR="00543E45" w:rsidRDefault="00543E45" w:rsidP="00C32C02">
            <w:pPr>
              <w:pStyle w:val="Specification"/>
              <w:jc w:val="both"/>
              <w:rPr>
                <w:rFonts w:cs="Calibri"/>
              </w:rPr>
            </w:pPr>
            <w:r w:rsidRPr="00E53878">
              <w:rPr>
                <w:rFonts w:cs="Calibri"/>
              </w:rPr>
              <w:t>Bidders must indicate the region(s) they wish to respond to by</w:t>
            </w:r>
            <w:r>
              <w:rPr>
                <w:rFonts w:cs="Calibri"/>
              </w:rPr>
              <w:t>:</w:t>
            </w:r>
          </w:p>
          <w:p w14:paraId="3693B6AC" w14:textId="678B1256" w:rsidR="00543E45" w:rsidRPr="00BA4536" w:rsidRDefault="00543E45" w:rsidP="00C32C02">
            <w:pPr>
              <w:pStyle w:val="ListParagraph"/>
              <w:numPr>
                <w:ilvl w:val="0"/>
                <w:numId w:val="186"/>
              </w:numPr>
              <w:ind w:left="578" w:hanging="567"/>
              <w:rPr>
                <w:rFonts w:cs="Calibri"/>
              </w:rPr>
            </w:pPr>
            <w:r w:rsidRPr="00BA4536">
              <w:rPr>
                <w:rFonts w:cs="Calibri"/>
              </w:rPr>
              <w:t>C</w:t>
            </w:r>
            <w:r w:rsidRPr="00E53878">
              <w:rPr>
                <w:rFonts w:cs="Calibri"/>
              </w:rPr>
              <w:t>ompleting ANNEX E and attach it</w:t>
            </w:r>
            <w:r>
              <w:rPr>
                <w:rFonts w:cs="Calibri"/>
              </w:rPr>
              <w:t xml:space="preserve"> to ANNEX B, section 11.3</w:t>
            </w:r>
            <w:r w:rsidRPr="00E53878">
              <w:rPr>
                <w:rFonts w:cs="Calibri"/>
              </w:rPr>
              <w:t>.</w:t>
            </w:r>
          </w:p>
          <w:p w14:paraId="35C3E06E" w14:textId="77777777" w:rsidR="00543E45" w:rsidRPr="00BA4536" w:rsidRDefault="00543E45" w:rsidP="00543E45">
            <w:pPr>
              <w:pStyle w:val="ListParagraph"/>
              <w:numPr>
                <w:ilvl w:val="0"/>
                <w:numId w:val="186"/>
              </w:numPr>
              <w:ind w:left="578" w:hanging="567"/>
              <w:rPr>
                <w:rFonts w:cs="Calibri"/>
              </w:rPr>
            </w:pPr>
            <w:r w:rsidRPr="00BA4536">
              <w:rPr>
                <w:rFonts w:cs="Calibri"/>
              </w:rPr>
              <w:lastRenderedPageBreak/>
              <w:t>Attach</w:t>
            </w:r>
            <w:r>
              <w:rPr>
                <w:rFonts w:cs="Calibri"/>
              </w:rPr>
              <w:t xml:space="preserve"> proof of </w:t>
            </w:r>
            <w:r w:rsidRPr="00E53878">
              <w:rPr>
                <w:rFonts w:cs="Calibri"/>
                <w:b/>
                <w:bCs/>
              </w:rPr>
              <w:t>operating business address</w:t>
            </w:r>
            <w:r w:rsidRPr="00BA4536">
              <w:rPr>
                <w:rFonts w:cs="Calibri"/>
              </w:rPr>
              <w:t xml:space="preserve"> for </w:t>
            </w:r>
            <w:r>
              <w:rPr>
                <w:rFonts w:cs="Calibri"/>
              </w:rPr>
              <w:t xml:space="preserve">each of the regions selected in ANNEX E </w:t>
            </w:r>
            <w:r w:rsidRPr="00E53878">
              <w:rPr>
                <w:rFonts w:cs="Calibri"/>
              </w:rPr>
              <w:t>attach it</w:t>
            </w:r>
            <w:r>
              <w:rPr>
                <w:rFonts w:cs="Calibri"/>
              </w:rPr>
              <w:t xml:space="preserve"> to ANNEX B, section 11.3</w:t>
            </w:r>
            <w:r w:rsidRPr="00E53878">
              <w:rPr>
                <w:rFonts w:cs="Calibri"/>
              </w:rPr>
              <w:t>.</w:t>
            </w:r>
          </w:p>
          <w:p w14:paraId="676DD649" w14:textId="3685A05F" w:rsidR="006F3275" w:rsidRPr="00C32C02" w:rsidRDefault="006F3275" w:rsidP="00F3762C">
            <w:pPr>
              <w:rPr>
                <w:rFonts w:ascii="Calibri" w:hAnsi="Calibri" w:cs="Calibri"/>
              </w:rPr>
            </w:pPr>
          </w:p>
          <w:p w14:paraId="7BC298B1" w14:textId="77777777" w:rsidR="00F3762C" w:rsidRPr="00C32C02" w:rsidRDefault="00F3762C" w:rsidP="00F3762C">
            <w:pPr>
              <w:rPr>
                <w:rFonts w:ascii="Calibri" w:hAnsi="Calibri" w:cs="Calibri"/>
              </w:rPr>
            </w:pPr>
          </w:p>
          <w:p w14:paraId="00EC5A60" w14:textId="66C04DE6" w:rsidR="00835F31" w:rsidRDefault="00F3762C" w:rsidP="00F3762C">
            <w:pPr>
              <w:rPr>
                <w:rFonts w:ascii="Calibri" w:hAnsi="Calibri" w:cs="Calibri"/>
              </w:rPr>
            </w:pPr>
            <w:r w:rsidRPr="00C32C02">
              <w:rPr>
                <w:rFonts w:ascii="Calibri" w:hAnsi="Calibri" w:cs="Calibri"/>
                <w:b/>
                <w:bCs/>
              </w:rPr>
              <w:t>Note (1</w:t>
            </w:r>
            <w:r w:rsidR="006F3275" w:rsidRPr="00C32C02">
              <w:rPr>
                <w:rFonts w:ascii="Calibri" w:hAnsi="Calibri" w:cs="Calibri"/>
                <w:b/>
                <w:bCs/>
              </w:rPr>
              <w:t>):</w:t>
            </w:r>
            <w:r w:rsidR="006F3275" w:rsidRPr="00C32C02">
              <w:rPr>
                <w:rFonts w:ascii="Calibri" w:hAnsi="Calibri" w:cs="Calibri"/>
              </w:rPr>
              <w:t xml:space="preserve"> The proof of business address must be in the bidder’s name</w:t>
            </w:r>
            <w:r w:rsidR="00A72C3C" w:rsidRPr="00C32C02">
              <w:rPr>
                <w:rFonts w:ascii="Calibri" w:hAnsi="Calibri" w:cs="Calibri"/>
              </w:rPr>
              <w:t>.</w:t>
            </w:r>
          </w:p>
          <w:p w14:paraId="2754610C" w14:textId="2ED3653B" w:rsidR="009C48F7" w:rsidRPr="00E53878" w:rsidRDefault="009C48F7" w:rsidP="009C48F7">
            <w:pPr>
              <w:pStyle w:val="Specification"/>
              <w:rPr>
                <w:rFonts w:cs="Calibri"/>
                <w:b/>
                <w:bCs/>
              </w:rPr>
            </w:pPr>
            <w:r w:rsidRPr="00E53878">
              <w:rPr>
                <w:rFonts w:cs="Calibri"/>
                <w:b/>
                <w:bCs/>
              </w:rPr>
              <w:t>Note (</w:t>
            </w:r>
            <w:r>
              <w:rPr>
                <w:rFonts w:cs="Calibri"/>
                <w:b/>
                <w:bCs/>
              </w:rPr>
              <w:t>2</w:t>
            </w:r>
            <w:r w:rsidRPr="00E53878">
              <w:rPr>
                <w:rFonts w:cs="Calibri"/>
                <w:b/>
                <w:bCs/>
              </w:rPr>
              <w:t>):</w:t>
            </w:r>
          </w:p>
          <w:p w14:paraId="42962DFC" w14:textId="50D179DA" w:rsidR="00A72C3C" w:rsidRPr="00C32C02" w:rsidRDefault="009C48F7" w:rsidP="00C32C02">
            <w:pPr>
              <w:pStyle w:val="Specification"/>
              <w:rPr>
                <w:rFonts w:cs="Calibri"/>
              </w:rPr>
            </w:pPr>
            <w:r>
              <w:rPr>
                <w:rFonts w:cs="Calibri"/>
              </w:rPr>
              <w:t xml:space="preserve">Failure to complete </w:t>
            </w:r>
            <w:r w:rsidR="00FE035B">
              <w:rPr>
                <w:rFonts w:cs="Calibri"/>
              </w:rPr>
              <w:t>the requirements in (a) and (b) above</w:t>
            </w:r>
            <w:r>
              <w:rPr>
                <w:rFonts w:cs="Calibri"/>
              </w:rPr>
              <w:t xml:space="preserve"> will result in disqualification.</w:t>
            </w:r>
          </w:p>
          <w:p w14:paraId="2812977E" w14:textId="55358A6C" w:rsidR="00A72C3C" w:rsidRPr="00A72C3C" w:rsidRDefault="00A72C3C" w:rsidP="00F3762C">
            <w:pPr>
              <w:rPr>
                <w:rFonts w:ascii="Calibri" w:hAnsi="Calibri" w:cs="Calibri"/>
              </w:rPr>
            </w:pPr>
            <w:r w:rsidRPr="00A72C3C">
              <w:rPr>
                <w:rFonts w:ascii="Calibri" w:hAnsi="Calibri" w:cs="Calibri"/>
                <w:b/>
                <w:bCs/>
              </w:rPr>
              <w:t>Note (</w:t>
            </w:r>
            <w:r w:rsidR="009C48F7">
              <w:rPr>
                <w:rFonts w:ascii="Calibri" w:hAnsi="Calibri" w:cs="Calibri"/>
                <w:b/>
                <w:bCs/>
              </w:rPr>
              <w:t>3</w:t>
            </w:r>
            <w:r w:rsidRPr="00A72C3C">
              <w:rPr>
                <w:rFonts w:ascii="Calibri" w:hAnsi="Calibri" w:cs="Calibri"/>
                <w:b/>
                <w:bCs/>
              </w:rPr>
              <w:t>):</w:t>
            </w:r>
            <w:r w:rsidRPr="00A72C3C">
              <w:rPr>
                <w:rFonts w:ascii="Calibri" w:hAnsi="Calibri" w:cs="Calibri"/>
              </w:rPr>
              <w:t xml:space="preserve"> SITA reserves the right to verify the information provided.</w:t>
            </w:r>
          </w:p>
          <w:p w14:paraId="7368A6E6" w14:textId="022A33D1" w:rsidR="00A72C3C" w:rsidRPr="00C32C02" w:rsidRDefault="00A72C3C" w:rsidP="00F3762C">
            <w:pPr>
              <w:rPr>
                <w:rFonts w:ascii="Calibri" w:hAnsi="Calibri" w:cs="Calibri"/>
              </w:rPr>
            </w:pPr>
          </w:p>
        </w:tc>
        <w:tc>
          <w:tcPr>
            <w:tcW w:w="3364" w:type="dxa"/>
          </w:tcPr>
          <w:p w14:paraId="10D7B547" w14:textId="7A796CDC" w:rsidR="006F3275" w:rsidRPr="00C32C02" w:rsidRDefault="006F3275" w:rsidP="006F3275">
            <w:pPr>
              <w:rPr>
                <w:rFonts w:ascii="Calibri" w:hAnsi="Calibri" w:cs="Calibri"/>
                <w:b/>
                <w:color w:val="FF0000"/>
                <w:lang w:val="en"/>
              </w:rPr>
            </w:pPr>
            <w:r w:rsidRPr="00C32C02">
              <w:rPr>
                <w:rFonts w:ascii="Calibri" w:hAnsi="Calibri" w:cs="Calibri"/>
                <w:color w:val="FF0000"/>
              </w:rPr>
              <w:lastRenderedPageBreak/>
              <w:t>&lt;provide unique reference to locate substantiating evidence in the bid response – see Annex B, section 11.3</w:t>
            </w:r>
            <w:r w:rsidR="00A72C3C" w:rsidRPr="00C32C02">
              <w:rPr>
                <w:rFonts w:ascii="Calibri" w:hAnsi="Calibri" w:cs="Calibri"/>
                <w:color w:val="FF0000"/>
              </w:rPr>
              <w:t>&gt;</w:t>
            </w:r>
          </w:p>
          <w:p w14:paraId="3E5211AD" w14:textId="77777777" w:rsidR="00835F31" w:rsidRPr="009D1047" w:rsidRDefault="00835F31" w:rsidP="00917102">
            <w:pPr>
              <w:rPr>
                <w:rFonts w:ascii="Calibri" w:hAnsi="Calibri" w:cs="Calibri"/>
                <w:color w:val="FF0000"/>
                <w:highlight w:val="cyan"/>
              </w:rPr>
            </w:pPr>
          </w:p>
        </w:tc>
      </w:tr>
      <w:tr w:rsidR="00676F1B" w:rsidRPr="00F81E2D" w14:paraId="5765C2A8" w14:textId="77777777" w:rsidTr="00A41998">
        <w:trPr>
          <w:trHeight w:val="1391"/>
        </w:trPr>
        <w:tc>
          <w:tcPr>
            <w:tcW w:w="3136" w:type="dxa"/>
          </w:tcPr>
          <w:p w14:paraId="507BF297" w14:textId="77777777" w:rsidR="00676F1B" w:rsidRPr="009D16AF" w:rsidRDefault="00676F1B" w:rsidP="00F3762C">
            <w:pPr>
              <w:pStyle w:val="ListParagraph"/>
              <w:numPr>
                <w:ilvl w:val="0"/>
                <w:numId w:val="32"/>
              </w:numPr>
              <w:rPr>
                <w:rStyle w:val="Strong"/>
                <w:rFonts w:cs="Calibri"/>
              </w:rPr>
            </w:pPr>
            <w:r w:rsidRPr="009D16AF">
              <w:rPr>
                <w:rStyle w:val="Strong"/>
                <w:rFonts w:cs="Calibri"/>
              </w:rPr>
              <w:t>S</w:t>
            </w:r>
            <w:r w:rsidRPr="009D16AF">
              <w:rPr>
                <w:rStyle w:val="Strong"/>
              </w:rPr>
              <w:t>PECIAL CONDITIONS OF CONTRACT</w:t>
            </w:r>
          </w:p>
          <w:p w14:paraId="3248D571" w14:textId="111B5038" w:rsidR="00676F1B" w:rsidRPr="00676F1B" w:rsidRDefault="00676F1B" w:rsidP="00C32C02">
            <w:pPr>
              <w:pStyle w:val="Specification"/>
              <w:ind w:left="567"/>
              <w:rPr>
                <w:rStyle w:val="Strong"/>
                <w:rFonts w:cs="Calibri"/>
              </w:rPr>
            </w:pPr>
            <w:r w:rsidRPr="00C32C02">
              <w:rPr>
                <w:lang w:eastAsia="en-GB"/>
              </w:rPr>
              <w:t>The Bidder must accept all</w:t>
            </w:r>
            <w:r w:rsidR="0064740F">
              <w:rPr>
                <w:lang w:eastAsia="en-GB"/>
              </w:rPr>
              <w:t xml:space="preserve"> </w:t>
            </w:r>
            <w:r w:rsidR="0064740F">
              <w:t>the Special Conditions of Contract (SCC) as stated in Section 9, Annexure A3 of this bid Specification.</w:t>
            </w:r>
          </w:p>
        </w:tc>
        <w:tc>
          <w:tcPr>
            <w:tcW w:w="3056" w:type="dxa"/>
          </w:tcPr>
          <w:p w14:paraId="4A66D8F9" w14:textId="77777777" w:rsidR="0064740F" w:rsidRDefault="0064740F" w:rsidP="00C32C02">
            <w:pPr>
              <w:pStyle w:val="Specification"/>
              <w:ind w:left="152"/>
              <w:rPr>
                <w:lang w:eastAsia="en-GB"/>
              </w:rPr>
            </w:pPr>
            <w:r w:rsidRPr="00E53878">
              <w:rPr>
                <w:lang w:eastAsia="en-GB"/>
              </w:rPr>
              <w:t xml:space="preserve">The Bidder must accept </w:t>
            </w:r>
            <w:r w:rsidRPr="00C32C02">
              <w:rPr>
                <w:b/>
                <w:bCs/>
                <w:lang w:eastAsia="en-GB"/>
              </w:rPr>
              <w:t xml:space="preserve">all </w:t>
            </w:r>
            <w:r>
              <w:rPr>
                <w:lang w:eastAsia="en-GB"/>
              </w:rPr>
              <w:t>the Special Conditions of Contract (SCC) as stated in Section 9, Annexure A3 of this bid Specification.</w:t>
            </w:r>
          </w:p>
          <w:p w14:paraId="6B78CB4E" w14:textId="77777777" w:rsidR="0064740F" w:rsidRDefault="0064740F" w:rsidP="00C32C02">
            <w:pPr>
              <w:pStyle w:val="Specification"/>
              <w:ind w:left="152"/>
              <w:rPr>
                <w:lang w:eastAsia="en-GB"/>
              </w:rPr>
            </w:pPr>
            <w:r w:rsidRPr="00C32C02">
              <w:rPr>
                <w:b/>
                <w:bCs/>
                <w:lang w:eastAsia="en-GB"/>
              </w:rPr>
              <w:t>Note (1):</w:t>
            </w:r>
            <w:r>
              <w:rPr>
                <w:lang w:eastAsia="en-GB"/>
              </w:rPr>
              <w:t xml:space="preserve"> </w:t>
            </w:r>
          </w:p>
          <w:p w14:paraId="2F310D45" w14:textId="1C3F021B" w:rsidR="0064740F" w:rsidRPr="00676F1B" w:rsidRDefault="0064740F" w:rsidP="00C32C02">
            <w:pPr>
              <w:pStyle w:val="Specification"/>
              <w:ind w:left="152"/>
              <w:rPr>
                <w:rFonts w:cs="Calibri"/>
              </w:rPr>
            </w:pPr>
            <w:r>
              <w:rPr>
                <w:lang w:eastAsia="en-GB"/>
              </w:rPr>
              <w:t>Failure to accept all the Special Conditions of Contract (SCC) as sta</w:t>
            </w:r>
            <w:r w:rsidR="0097582F">
              <w:rPr>
                <w:lang w:eastAsia="en-GB"/>
              </w:rPr>
              <w:t>t</w:t>
            </w:r>
            <w:r>
              <w:rPr>
                <w:lang w:eastAsia="en-GB"/>
              </w:rPr>
              <w:t>ed in section 9, Annexure A3 of this Bid Specification will result in disqualification.</w:t>
            </w:r>
          </w:p>
        </w:tc>
        <w:tc>
          <w:tcPr>
            <w:tcW w:w="3364" w:type="dxa"/>
          </w:tcPr>
          <w:p w14:paraId="250F2FA6" w14:textId="373D2300" w:rsidR="0064740F" w:rsidRPr="00C32C02" w:rsidRDefault="0064740F" w:rsidP="0064740F">
            <w:pPr>
              <w:rPr>
                <w:rFonts w:ascii="Calibri" w:hAnsi="Calibri" w:cs="Calibri"/>
                <w:b/>
                <w:color w:val="FF0000"/>
                <w:lang w:val="en"/>
              </w:rPr>
            </w:pPr>
            <w:r w:rsidRPr="00C32C02">
              <w:rPr>
                <w:rFonts w:ascii="Calibri" w:hAnsi="Calibri" w:cs="Calibri"/>
                <w:color w:val="FF0000"/>
              </w:rPr>
              <w:t>&lt;provide unique reference to locate substantiating evidence in the bid response – see Annex B, section 11.</w:t>
            </w:r>
            <w:r w:rsidR="00494DD4" w:rsidRPr="00C32C02">
              <w:rPr>
                <w:rFonts w:ascii="Calibri" w:hAnsi="Calibri" w:cs="Calibri"/>
                <w:color w:val="FF0000"/>
              </w:rPr>
              <w:t>4</w:t>
            </w:r>
            <w:r w:rsidRPr="00C32C02">
              <w:rPr>
                <w:rFonts w:ascii="Calibri" w:hAnsi="Calibri" w:cs="Calibri"/>
                <w:color w:val="FF0000"/>
              </w:rPr>
              <w:t>&gt;</w:t>
            </w:r>
          </w:p>
          <w:p w14:paraId="7D394B53" w14:textId="77777777" w:rsidR="0064740F" w:rsidRPr="009D1047" w:rsidRDefault="0064740F" w:rsidP="006F3275">
            <w:pPr>
              <w:rPr>
                <w:rFonts w:ascii="Calibri" w:hAnsi="Calibri" w:cs="Calibri"/>
                <w:color w:val="FF0000"/>
                <w:highlight w:val="cyan"/>
              </w:rPr>
            </w:pPr>
          </w:p>
          <w:p w14:paraId="07D6D2E8" w14:textId="10E17CFC" w:rsidR="0064740F" w:rsidRPr="009D1047" w:rsidRDefault="0064740F" w:rsidP="006F3275">
            <w:pPr>
              <w:rPr>
                <w:rFonts w:ascii="Calibri" w:hAnsi="Calibri" w:cs="Calibri"/>
                <w:color w:val="FF0000"/>
                <w:highlight w:val="cyan"/>
              </w:rPr>
            </w:pPr>
          </w:p>
        </w:tc>
      </w:tr>
    </w:tbl>
    <w:p w14:paraId="6C7B25AB" w14:textId="77777777" w:rsidR="00F04143" w:rsidRPr="00F04143" w:rsidRDefault="00F04143" w:rsidP="00F04143"/>
    <w:p w14:paraId="4B610B2E" w14:textId="77777777" w:rsidR="009E0C1E" w:rsidRPr="00A43E5A" w:rsidRDefault="009E0C1E" w:rsidP="00C32C02">
      <w:pPr>
        <w:pStyle w:val="Heading2"/>
        <w:numPr>
          <w:ilvl w:val="1"/>
          <w:numId w:val="158"/>
        </w:numPr>
        <w:ind w:left="567" w:hanging="567"/>
      </w:pPr>
      <w:bookmarkStart w:id="42" w:name="_Toc70952148"/>
      <w:bookmarkStart w:id="43" w:name="_Toc80795692"/>
      <w:bookmarkStart w:id="44" w:name="_Toc108098597"/>
      <w:r w:rsidRPr="00A43E5A">
        <w:lastRenderedPageBreak/>
        <w:t>DECLARATION OF COMPLIANCE</w:t>
      </w:r>
      <w:bookmarkEnd w:id="42"/>
      <w:bookmarkEnd w:id="43"/>
      <w:bookmarkEnd w:id="44"/>
    </w:p>
    <w:tbl>
      <w:tblPr>
        <w:tblStyle w:val="TableGrid2"/>
        <w:tblW w:w="507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379"/>
        <w:gridCol w:w="1217"/>
        <w:gridCol w:w="1174"/>
      </w:tblGrid>
      <w:tr w:rsidR="009E0C1E" w:rsidRPr="004D2E74" w14:paraId="38332C68" w14:textId="77777777" w:rsidTr="00A80983">
        <w:trPr>
          <w:trHeight w:val="280"/>
          <w:tblHeader/>
        </w:trPr>
        <w:tc>
          <w:tcPr>
            <w:tcW w:w="3776" w:type="pct"/>
            <w:shd w:val="clear" w:color="auto" w:fill="C6D9F1" w:themeFill="text2" w:themeFillTint="33"/>
          </w:tcPr>
          <w:p w14:paraId="64F6B980" w14:textId="77777777" w:rsidR="009E0C1E" w:rsidRPr="004D2E74" w:rsidRDefault="009E0C1E" w:rsidP="00A0249A">
            <w:pPr>
              <w:keepNext/>
              <w:keepLines/>
              <w:rPr>
                <w:rFonts w:asciiTheme="minorHAnsi" w:hAnsiTheme="minorHAnsi"/>
                <w:b/>
              </w:rPr>
            </w:pPr>
          </w:p>
        </w:tc>
        <w:tc>
          <w:tcPr>
            <w:tcW w:w="623" w:type="pct"/>
            <w:shd w:val="clear" w:color="auto" w:fill="C6D9F1" w:themeFill="text2" w:themeFillTint="33"/>
          </w:tcPr>
          <w:p w14:paraId="683762E0" w14:textId="77777777" w:rsidR="009E0C1E" w:rsidRPr="004D2E74" w:rsidRDefault="009E0C1E" w:rsidP="00A0249A">
            <w:pPr>
              <w:keepNext/>
              <w:keepLines/>
              <w:rPr>
                <w:rFonts w:asciiTheme="minorHAnsi" w:hAnsiTheme="minorHAnsi"/>
                <w:b/>
              </w:rPr>
            </w:pPr>
            <w:r w:rsidRPr="004D2E74">
              <w:rPr>
                <w:rFonts w:asciiTheme="minorHAnsi" w:hAnsiTheme="minorHAnsi"/>
                <w:b/>
              </w:rPr>
              <w:t>Comply</w:t>
            </w:r>
          </w:p>
        </w:tc>
        <w:tc>
          <w:tcPr>
            <w:tcW w:w="601" w:type="pct"/>
            <w:shd w:val="clear" w:color="auto" w:fill="C6D9F1" w:themeFill="text2" w:themeFillTint="33"/>
          </w:tcPr>
          <w:p w14:paraId="2FD9237D" w14:textId="77777777" w:rsidR="009E0C1E" w:rsidRPr="004D2E74" w:rsidRDefault="009E0C1E" w:rsidP="00A0249A">
            <w:pPr>
              <w:keepNext/>
              <w:keepLines/>
              <w:rPr>
                <w:rFonts w:asciiTheme="minorHAnsi" w:hAnsiTheme="minorHAnsi"/>
                <w:b/>
              </w:rPr>
            </w:pPr>
            <w:r w:rsidRPr="004D2E74">
              <w:rPr>
                <w:rFonts w:asciiTheme="minorHAnsi" w:hAnsiTheme="minorHAnsi"/>
                <w:b/>
              </w:rPr>
              <w:t>Not Comply</w:t>
            </w:r>
          </w:p>
        </w:tc>
      </w:tr>
      <w:tr w:rsidR="009E0C1E" w:rsidRPr="004D2E74" w14:paraId="0DA71A57" w14:textId="77777777" w:rsidTr="00A80983">
        <w:trPr>
          <w:trHeight w:val="1232"/>
        </w:trPr>
        <w:tc>
          <w:tcPr>
            <w:tcW w:w="3776" w:type="pct"/>
          </w:tcPr>
          <w:p w14:paraId="1E3B5BE3" w14:textId="77777777" w:rsidR="009E0C1E" w:rsidRPr="004D2E74" w:rsidRDefault="009E0C1E" w:rsidP="00A0249A">
            <w:pPr>
              <w:keepNext/>
              <w:keepLines/>
              <w:rPr>
                <w:rFonts w:asciiTheme="minorHAnsi" w:hAnsiTheme="minorHAnsi"/>
              </w:rPr>
            </w:pPr>
            <w:r w:rsidRPr="004D2E74">
              <w:rPr>
                <w:rFonts w:asciiTheme="minorHAnsi" w:hAnsiTheme="minorHAnsi"/>
              </w:rPr>
              <w:t xml:space="preserve">The bidder declares by </w:t>
            </w:r>
            <w:r w:rsidRPr="004D2E74">
              <w:rPr>
                <w:rFonts w:asciiTheme="minorHAnsi" w:hAnsiTheme="minorHAnsi"/>
                <w:b/>
              </w:rPr>
              <w:t>indicating with an “X”</w:t>
            </w:r>
            <w:r w:rsidRPr="004D2E74">
              <w:rPr>
                <w:rFonts w:asciiTheme="minorHAnsi" w:hAnsiTheme="minorHAnsi"/>
              </w:rPr>
              <w:t xml:space="preserve"> in either the “COMPLY” or “NOT COMPLY” column that –</w:t>
            </w:r>
          </w:p>
          <w:p w14:paraId="6640DF97" w14:textId="77777777" w:rsidR="009E0C1E" w:rsidRPr="004D2E74" w:rsidRDefault="009E0C1E" w:rsidP="00A0249A">
            <w:pPr>
              <w:keepNext/>
              <w:keepLines/>
              <w:rPr>
                <w:rFonts w:asciiTheme="minorHAnsi" w:hAnsiTheme="minorHAnsi"/>
              </w:rPr>
            </w:pPr>
          </w:p>
          <w:p w14:paraId="61CE92AC" w14:textId="1F521AE0" w:rsidR="009E0C1E" w:rsidRPr="004D2E74" w:rsidRDefault="009E0C1E" w:rsidP="00AC1644">
            <w:pPr>
              <w:keepNext/>
              <w:keepLines/>
              <w:numPr>
                <w:ilvl w:val="1"/>
                <w:numId w:val="21"/>
              </w:numPr>
              <w:spacing w:after="120"/>
              <w:rPr>
                <w:rFonts w:asciiTheme="minorHAnsi" w:hAnsiTheme="minorHAnsi"/>
              </w:rPr>
            </w:pPr>
            <w:r w:rsidRPr="004D2E74">
              <w:rPr>
                <w:rFonts w:asciiTheme="minorHAnsi" w:hAnsiTheme="minorHAnsi"/>
              </w:rPr>
              <w:t xml:space="preserve">The bid complies with each and every TECHNICAL MANDATORY REQUIREMENT as specified in SECTION </w:t>
            </w:r>
            <w:r>
              <w:rPr>
                <w:rFonts w:asciiTheme="minorHAnsi" w:hAnsiTheme="minorHAnsi"/>
              </w:rPr>
              <w:t>6</w:t>
            </w:r>
            <w:r w:rsidRPr="004D2E74">
              <w:rPr>
                <w:rFonts w:asciiTheme="minorHAnsi" w:hAnsiTheme="minorHAnsi"/>
              </w:rPr>
              <w:t>.</w:t>
            </w:r>
            <w:r w:rsidR="00B11596">
              <w:rPr>
                <w:rFonts w:asciiTheme="minorHAnsi" w:hAnsiTheme="minorHAnsi"/>
              </w:rPr>
              <w:t>2</w:t>
            </w:r>
            <w:r w:rsidRPr="004D2E74">
              <w:rPr>
                <w:rFonts w:asciiTheme="minorHAnsi" w:hAnsiTheme="minorHAnsi"/>
              </w:rPr>
              <w:t xml:space="preserve"> above; AND</w:t>
            </w:r>
          </w:p>
          <w:p w14:paraId="4CDDC320" w14:textId="77777777" w:rsidR="009E0C1E" w:rsidRPr="004D2E74" w:rsidRDefault="009E0C1E" w:rsidP="00AC1644">
            <w:pPr>
              <w:keepNext/>
              <w:keepLines/>
              <w:numPr>
                <w:ilvl w:val="1"/>
                <w:numId w:val="21"/>
              </w:numPr>
              <w:spacing w:after="120"/>
              <w:rPr>
                <w:rFonts w:asciiTheme="minorHAnsi" w:hAnsiTheme="minorHAnsi"/>
              </w:rPr>
            </w:pPr>
            <w:r w:rsidRPr="004D2E74">
              <w:rPr>
                <w:rFonts w:asciiTheme="minorHAnsi" w:hAnsiTheme="minorHAnsi"/>
              </w:rPr>
              <w:t>Each and every requirement specification is substantiated by evidence as proof of compliance.</w:t>
            </w:r>
          </w:p>
        </w:tc>
        <w:tc>
          <w:tcPr>
            <w:tcW w:w="623" w:type="pct"/>
          </w:tcPr>
          <w:p w14:paraId="72937904" w14:textId="77777777" w:rsidR="009E0C1E" w:rsidRPr="004D2E74" w:rsidRDefault="009E0C1E" w:rsidP="00A0249A">
            <w:pPr>
              <w:keepNext/>
              <w:keepLines/>
              <w:rPr>
                <w:rFonts w:asciiTheme="minorHAnsi" w:hAnsiTheme="minorHAnsi"/>
              </w:rPr>
            </w:pPr>
          </w:p>
        </w:tc>
        <w:tc>
          <w:tcPr>
            <w:tcW w:w="601" w:type="pct"/>
          </w:tcPr>
          <w:p w14:paraId="1E9678DB" w14:textId="77777777" w:rsidR="009E0C1E" w:rsidRPr="004D2E74" w:rsidRDefault="009E0C1E" w:rsidP="00A0249A">
            <w:pPr>
              <w:keepNext/>
              <w:keepLines/>
              <w:rPr>
                <w:rFonts w:asciiTheme="minorHAnsi" w:hAnsiTheme="minorHAnsi"/>
              </w:rPr>
            </w:pPr>
          </w:p>
        </w:tc>
      </w:tr>
    </w:tbl>
    <w:p w14:paraId="5EAA3898" w14:textId="77777777" w:rsidR="00DB018A" w:rsidRPr="00F04143" w:rsidRDefault="00DB018A" w:rsidP="00F04143">
      <w:pPr>
        <w:rPr>
          <w:rFonts w:eastAsiaTheme="majorEastAsia"/>
        </w:rPr>
      </w:pPr>
      <w:r w:rsidRPr="00F04143">
        <w:br w:type="page"/>
      </w:r>
    </w:p>
    <w:p w14:paraId="434A19E0" w14:textId="77777777" w:rsidR="00FA52A7" w:rsidRDefault="00FA52A7" w:rsidP="00FB7020">
      <w:pPr>
        <w:pStyle w:val="Heading1"/>
        <w:numPr>
          <w:ilvl w:val="0"/>
          <w:numId w:val="158"/>
        </w:numPr>
      </w:pPr>
      <w:bookmarkStart w:id="45" w:name="_Toc108098598"/>
      <w:r w:rsidRPr="00F81E2D">
        <w:lastRenderedPageBreak/>
        <w:t xml:space="preserve">TECHNICAL </w:t>
      </w:r>
      <w:r w:rsidRPr="000D29D9">
        <w:t>FUNCTIONALITY</w:t>
      </w:r>
      <w:r w:rsidR="00332DB8" w:rsidRPr="000D29D9">
        <w:t xml:space="preserve"> (NON-</w:t>
      </w:r>
      <w:r w:rsidR="00553B6B" w:rsidRPr="000D29D9">
        <w:t>MANDATORY</w:t>
      </w:r>
      <w:r w:rsidR="00332DB8" w:rsidRPr="000D29D9">
        <w:t xml:space="preserve"> SPECIFICATIONS)</w:t>
      </w:r>
      <w:bookmarkEnd w:id="45"/>
    </w:p>
    <w:p w14:paraId="0CCF8D7B" w14:textId="77777777" w:rsidR="00332DB8" w:rsidRPr="00F81E2D" w:rsidRDefault="00332DB8" w:rsidP="00FB7020">
      <w:pPr>
        <w:pStyle w:val="Heading2"/>
        <w:numPr>
          <w:ilvl w:val="1"/>
          <w:numId w:val="123"/>
        </w:numPr>
      </w:pPr>
      <w:bookmarkStart w:id="46" w:name="_Toc84087440"/>
      <w:bookmarkStart w:id="47" w:name="_Toc84087441"/>
      <w:bookmarkStart w:id="48" w:name="_Toc84087454"/>
      <w:bookmarkStart w:id="49" w:name="_Toc84087456"/>
      <w:bookmarkStart w:id="50" w:name="_Toc84087468"/>
      <w:bookmarkStart w:id="51" w:name="_Toc84087469"/>
      <w:bookmarkStart w:id="52" w:name="_Toc435315909"/>
      <w:bookmarkStart w:id="53" w:name="_Toc1124543"/>
      <w:bookmarkStart w:id="54" w:name="_Toc108098599"/>
      <w:bookmarkStart w:id="55" w:name="_Toc435315916"/>
      <w:bookmarkEnd w:id="41"/>
      <w:bookmarkEnd w:id="46"/>
      <w:bookmarkEnd w:id="47"/>
      <w:bookmarkEnd w:id="48"/>
      <w:bookmarkEnd w:id="49"/>
      <w:bookmarkEnd w:id="50"/>
      <w:bookmarkEnd w:id="51"/>
      <w:r w:rsidRPr="00F81E2D">
        <w:t>TECHNICAL FUNCTIONALITY REQUIREMENTS</w:t>
      </w:r>
      <w:bookmarkEnd w:id="52"/>
      <w:bookmarkEnd w:id="53"/>
      <w:bookmarkEnd w:id="54"/>
    </w:p>
    <w:p w14:paraId="117358C4" w14:textId="77777777" w:rsidR="00332DB8" w:rsidRPr="00A43E5A" w:rsidRDefault="009828D8" w:rsidP="00062D6E">
      <w:pPr>
        <w:rPr>
          <w:rFonts w:ascii="Calibri" w:hAnsi="Calibri" w:cs="Calibri"/>
        </w:rPr>
      </w:pPr>
      <w:r w:rsidRPr="00A43E5A">
        <w:rPr>
          <w:rFonts w:ascii="Calibri" w:hAnsi="Calibri" w:cs="Calibri"/>
        </w:rPr>
        <w:t>N/A</w:t>
      </w:r>
    </w:p>
    <w:p w14:paraId="112109B5" w14:textId="77777777" w:rsidR="003C0198" w:rsidRPr="00A43E5A" w:rsidRDefault="003C0198" w:rsidP="00062D6E">
      <w:pPr>
        <w:rPr>
          <w:rFonts w:ascii="Calibri" w:hAnsi="Calibri" w:cs="Calibri"/>
        </w:rPr>
      </w:pPr>
    </w:p>
    <w:p w14:paraId="3B7E2891" w14:textId="77777777" w:rsidR="003C0198" w:rsidRPr="00FA4F14" w:rsidRDefault="003C0198" w:rsidP="00FB7020">
      <w:pPr>
        <w:pStyle w:val="Heading1"/>
        <w:numPr>
          <w:ilvl w:val="0"/>
          <w:numId w:val="158"/>
        </w:numPr>
      </w:pPr>
      <w:bookmarkStart w:id="56" w:name="_Toc108098600"/>
      <w:r w:rsidRPr="00FA4F14">
        <w:t>PROOF OF CONCEPT REQUIREMENT</w:t>
      </w:r>
      <w:bookmarkEnd w:id="56"/>
    </w:p>
    <w:p w14:paraId="71E704E9" w14:textId="77777777" w:rsidR="003C0198" w:rsidRPr="00A43E5A" w:rsidRDefault="007F6F71" w:rsidP="003C0198">
      <w:pPr>
        <w:rPr>
          <w:rFonts w:ascii="Calibri" w:hAnsi="Calibri" w:cs="Calibri"/>
        </w:rPr>
      </w:pPr>
      <w:r w:rsidRPr="00A43E5A">
        <w:rPr>
          <w:rFonts w:ascii="Calibri" w:hAnsi="Calibri" w:cs="Calibri"/>
        </w:rPr>
        <w:t>N/A</w:t>
      </w:r>
    </w:p>
    <w:p w14:paraId="46B44E5D" w14:textId="77777777" w:rsidR="00332DB8" w:rsidRPr="00062D6E" w:rsidRDefault="00332DB8" w:rsidP="00062D6E"/>
    <w:p w14:paraId="0E2F1909" w14:textId="77777777" w:rsidR="00332DB8" w:rsidRPr="00062D6E" w:rsidRDefault="00332DB8" w:rsidP="00062D6E">
      <w:pPr>
        <w:rPr>
          <w:rFonts w:eastAsiaTheme="majorEastAsia"/>
        </w:rPr>
      </w:pPr>
      <w:r>
        <w:br w:type="page"/>
      </w:r>
    </w:p>
    <w:p w14:paraId="3FE01A2E" w14:textId="77777777" w:rsidR="00D112F7" w:rsidRPr="00F81E2D" w:rsidRDefault="00D112F7" w:rsidP="000B17A9">
      <w:pPr>
        <w:pStyle w:val="AnnexH2"/>
        <w:numPr>
          <w:ilvl w:val="0"/>
          <w:numId w:val="0"/>
        </w:numPr>
        <w:ind w:left="1701"/>
        <w:sectPr w:rsidR="00D112F7" w:rsidRPr="00F81E2D" w:rsidSect="005A51BA">
          <w:pgSz w:w="11906" w:h="16838"/>
          <w:pgMar w:top="1134" w:right="1134" w:bottom="1134" w:left="1134" w:header="680" w:footer="680" w:gutter="0"/>
          <w:cols w:space="708"/>
          <w:docGrid w:linePitch="360"/>
        </w:sectPr>
      </w:pPr>
      <w:bookmarkStart w:id="57" w:name="_Toc435315921"/>
      <w:bookmarkEnd w:id="55"/>
    </w:p>
    <w:p w14:paraId="13591B20" w14:textId="227AFA27" w:rsidR="0043548E" w:rsidRPr="00F81E2D" w:rsidRDefault="00372274" w:rsidP="00237567">
      <w:pPr>
        <w:pStyle w:val="AnnexH2"/>
        <w:jc w:val="both"/>
      </w:pPr>
      <w:bookmarkStart w:id="58" w:name="_Toc108098601"/>
      <w:r w:rsidRPr="00F81E2D">
        <w:lastRenderedPageBreak/>
        <w:t>SPEC</w:t>
      </w:r>
      <w:r w:rsidR="006246E8" w:rsidRPr="00F81E2D">
        <w:t xml:space="preserve">IAL </w:t>
      </w:r>
      <w:r w:rsidR="0043548E" w:rsidRPr="00F81E2D">
        <w:t>CONDITIONS</w:t>
      </w:r>
      <w:r w:rsidRPr="00F81E2D">
        <w:t xml:space="preserve"> OF CONTRACT</w:t>
      </w:r>
      <w:bookmarkEnd w:id="57"/>
      <w:r w:rsidR="008C3080" w:rsidRPr="00F81E2D">
        <w:t xml:space="preserve"> (SCC)</w:t>
      </w:r>
      <w:bookmarkEnd w:id="58"/>
    </w:p>
    <w:p w14:paraId="5C7247E1" w14:textId="77777777" w:rsidR="00911D2A" w:rsidRPr="00F81E2D" w:rsidRDefault="00911D2A" w:rsidP="00FB7020">
      <w:pPr>
        <w:pStyle w:val="Heading1"/>
        <w:numPr>
          <w:ilvl w:val="0"/>
          <w:numId w:val="158"/>
        </w:numPr>
      </w:pPr>
      <w:bookmarkStart w:id="59" w:name="_Toc108098602"/>
      <w:r w:rsidRPr="00F81E2D">
        <w:t>SPECIAL CONDITIONS OF CONTRACT</w:t>
      </w:r>
      <w:bookmarkEnd w:id="59"/>
    </w:p>
    <w:p w14:paraId="273C77DA" w14:textId="5EB71003" w:rsidR="0043548E" w:rsidRPr="00F81E2D" w:rsidRDefault="00210C80" w:rsidP="00C32C02">
      <w:pPr>
        <w:pStyle w:val="Heading2"/>
        <w:numPr>
          <w:ilvl w:val="1"/>
          <w:numId w:val="158"/>
        </w:numPr>
        <w:ind w:left="567" w:hanging="567"/>
        <w:jc w:val="both"/>
      </w:pPr>
      <w:bookmarkStart w:id="60" w:name="_Ref455588818"/>
      <w:bookmarkStart w:id="61" w:name="_Ref455588837"/>
      <w:bookmarkStart w:id="62" w:name="_Toc108098603"/>
      <w:r w:rsidRPr="00F81E2D">
        <w:t>INSTRUCTION</w:t>
      </w:r>
      <w:bookmarkEnd w:id="60"/>
      <w:bookmarkEnd w:id="61"/>
      <w:bookmarkEnd w:id="62"/>
    </w:p>
    <w:p w14:paraId="55CEBC5D" w14:textId="77777777" w:rsidR="003C3E03" w:rsidRPr="00F81E2D" w:rsidRDefault="003C3E03" w:rsidP="00AC1644">
      <w:pPr>
        <w:pStyle w:val="Specification"/>
        <w:numPr>
          <w:ilvl w:val="0"/>
          <w:numId w:val="15"/>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771D1146" w14:textId="04115456" w:rsidR="005976B0" w:rsidRPr="00F81E2D" w:rsidRDefault="005976B0" w:rsidP="00C32C02">
      <w:pPr>
        <w:pStyle w:val="Specification"/>
        <w:numPr>
          <w:ilvl w:val="0"/>
          <w:numId w:val="15"/>
        </w:numPr>
        <w:jc w:val="both"/>
      </w:pPr>
      <w:bookmarkStart w:id="63" w:name="_Ref455588887"/>
      <w:r w:rsidRPr="00F81E2D">
        <w:t>SITA reserve</w:t>
      </w:r>
      <w:r w:rsidR="00236444" w:rsidRPr="00F81E2D">
        <w:t>s</w:t>
      </w:r>
      <w:r w:rsidR="0043548E" w:rsidRPr="00F81E2D">
        <w:t xml:space="preserve"> the right to </w:t>
      </w:r>
      <w:r w:rsidR="00DF56E2" w:rsidRPr="00F81E2D">
        <w:t>–</w:t>
      </w:r>
      <w:bookmarkEnd w:id="63"/>
    </w:p>
    <w:p w14:paraId="312CB44D" w14:textId="77777777" w:rsidR="005976B0" w:rsidRPr="000D29D9" w:rsidRDefault="0021780E" w:rsidP="00AC1644">
      <w:pPr>
        <w:pStyle w:val="Specification"/>
        <w:numPr>
          <w:ilvl w:val="1"/>
          <w:numId w:val="4"/>
        </w:numPr>
        <w:jc w:val="both"/>
      </w:pPr>
      <w:r w:rsidRPr="000D29D9">
        <w:t xml:space="preserve">Negotiate </w:t>
      </w:r>
      <w:r w:rsidR="008C3080" w:rsidRPr="000D29D9">
        <w:t>the conditions</w:t>
      </w:r>
      <w:r w:rsidR="00A55321" w:rsidRPr="000D29D9">
        <w:t>,</w:t>
      </w:r>
      <w:r w:rsidR="008C3080" w:rsidRPr="000D29D9">
        <w:t xml:space="preserve"> or</w:t>
      </w:r>
    </w:p>
    <w:p w14:paraId="1B0DA9D8" w14:textId="77777777" w:rsidR="005976B0" w:rsidRPr="000D29D9" w:rsidRDefault="0021780E" w:rsidP="00AC1644">
      <w:pPr>
        <w:pStyle w:val="Specification"/>
        <w:numPr>
          <w:ilvl w:val="1"/>
          <w:numId w:val="4"/>
        </w:numPr>
        <w:jc w:val="both"/>
      </w:pPr>
      <w:r w:rsidRPr="000D29D9">
        <w:t xml:space="preserve">Automatically </w:t>
      </w:r>
      <w:r w:rsidR="0043548E" w:rsidRPr="000D29D9">
        <w:t xml:space="preserve">disqualify a bidder for not accepting these conditions. </w:t>
      </w:r>
    </w:p>
    <w:p w14:paraId="76397BF6" w14:textId="77777777" w:rsidR="00970D90" w:rsidRPr="000D29D9" w:rsidRDefault="00970D90" w:rsidP="00AC1644">
      <w:pPr>
        <w:pStyle w:val="Specification"/>
        <w:numPr>
          <w:ilvl w:val="1"/>
          <w:numId w:val="4"/>
        </w:numPr>
        <w:jc w:val="both"/>
      </w:pPr>
      <w:r w:rsidRPr="000D29D9">
        <w:t xml:space="preserve">Award to </w:t>
      </w:r>
      <w:r w:rsidR="00553B6B" w:rsidRPr="000D29D9">
        <w:t>multiple bidders</w:t>
      </w:r>
      <w:r w:rsidR="002A69A9" w:rsidRPr="000D29D9">
        <w:t xml:space="preserve"> for multiple product suites</w:t>
      </w:r>
      <w:r w:rsidR="00186C3B" w:rsidRPr="000D29D9">
        <w:t>.</w:t>
      </w:r>
    </w:p>
    <w:p w14:paraId="16558AED" w14:textId="77777777" w:rsidR="00970D90" w:rsidRPr="00120DD0" w:rsidRDefault="00C40586" w:rsidP="00AC1644">
      <w:pPr>
        <w:pStyle w:val="Specification"/>
        <w:numPr>
          <w:ilvl w:val="1"/>
          <w:numId w:val="4"/>
        </w:numPr>
        <w:jc w:val="both"/>
      </w:pPr>
      <w:r w:rsidRPr="000D29D9">
        <w:t xml:space="preserve">To award a specific item on the </w:t>
      </w:r>
      <w:r w:rsidR="00553B6B" w:rsidRPr="000D29D9">
        <w:t xml:space="preserve">RFB </w:t>
      </w:r>
      <w:r w:rsidRPr="000D29D9">
        <w:t xml:space="preserve">should it be the first latest technology offered and not </w:t>
      </w:r>
      <w:r w:rsidRPr="00120DD0">
        <w:t>provided by other bidders on the list within a specific category.</w:t>
      </w:r>
    </w:p>
    <w:p w14:paraId="6ABF51A1" w14:textId="0A315087" w:rsidR="00EA7CB7" w:rsidRPr="00120DD0" w:rsidRDefault="00EA7CB7" w:rsidP="00AC1644">
      <w:pPr>
        <w:pStyle w:val="Specification"/>
        <w:numPr>
          <w:ilvl w:val="1"/>
          <w:numId w:val="4"/>
        </w:numPr>
        <w:jc w:val="both"/>
      </w:pPr>
      <w:r w:rsidRPr="00120DD0">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43EBE540" w14:textId="77777777" w:rsidR="00E14252" w:rsidRPr="00120DD0" w:rsidRDefault="00E14252" w:rsidP="00C32C02">
      <w:pPr>
        <w:pStyle w:val="Specification"/>
        <w:numPr>
          <w:ilvl w:val="1"/>
          <w:numId w:val="4"/>
        </w:numPr>
        <w:jc w:val="both"/>
      </w:pPr>
      <w:r w:rsidRPr="00120DD0">
        <w:t xml:space="preserve">SITA reserve a right to include Rate Card in future. </w:t>
      </w:r>
    </w:p>
    <w:p w14:paraId="20EB113E" w14:textId="77777777" w:rsidR="00E14252" w:rsidRPr="00C32C02" w:rsidRDefault="00E14252" w:rsidP="00C32C02">
      <w:pPr>
        <w:pStyle w:val="Specification"/>
        <w:jc w:val="both"/>
        <w:rPr>
          <w:highlight w:val="cyan"/>
        </w:rPr>
      </w:pPr>
    </w:p>
    <w:p w14:paraId="48AB7BC8" w14:textId="77777777" w:rsidR="002D0DE9" w:rsidRPr="009630F4" w:rsidRDefault="002D0DE9" w:rsidP="009630F4">
      <w:pPr>
        <w:pStyle w:val="Specification"/>
        <w:jc w:val="both"/>
        <w:rPr>
          <w:lang w:val="en-US"/>
        </w:rPr>
      </w:pPr>
      <w:r w:rsidRPr="009630F4">
        <w:rPr>
          <w:lang w:val="en-US"/>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r w:rsidR="005F414E" w:rsidRPr="009630F4">
        <w:rPr>
          <w:lang w:val="en-US"/>
        </w:rPr>
        <w:t>.</w:t>
      </w:r>
    </w:p>
    <w:p w14:paraId="75B88FE1" w14:textId="77777777" w:rsidR="008C5E0F" w:rsidRDefault="00A05250" w:rsidP="00237567">
      <w:pPr>
        <w:pStyle w:val="Specification"/>
        <w:jc w:val="both"/>
      </w:pPr>
      <w:bookmarkStart w:id="64" w:name="_Toc435315923"/>
      <w:bookmarkStart w:id="65" w:name="_Ref455338564"/>
      <w:r>
        <w:t xml:space="preserve">In the event that the bidder qualifies the proposal with own conditions, and does not specifically withdraw such own conditions when called upon to do so, SITA will invoke the rights reserved in accordance with </w:t>
      </w:r>
      <w:r w:rsidR="00BE312D">
        <w:t>subsection</w:t>
      </w:r>
      <w:r w:rsidR="00A00429">
        <w:t xml:space="preserve"> </w:t>
      </w:r>
      <w:r w:rsidR="003C0198">
        <w:t>9</w:t>
      </w:r>
      <w:r w:rsidR="00A00429">
        <w:t xml:space="preserve">.1(2) </w:t>
      </w:r>
      <w:r>
        <w:t>above.</w:t>
      </w:r>
    </w:p>
    <w:p w14:paraId="44749DFA" w14:textId="77777777" w:rsidR="003C3E03" w:rsidRPr="00F81E2D" w:rsidRDefault="003C3E03" w:rsidP="00237567">
      <w:pPr>
        <w:pStyle w:val="Specification"/>
        <w:jc w:val="both"/>
      </w:pPr>
      <w:r w:rsidRPr="00F81E2D">
        <w:t xml:space="preserve">The bidder must </w:t>
      </w:r>
      <w:r w:rsidRPr="00F81E2D">
        <w:rPr>
          <w:b/>
        </w:rPr>
        <w:t>complete the declaration of acceptance</w:t>
      </w:r>
      <w:r w:rsidRPr="00F81E2D">
        <w:t xml:space="preserve"> as per section</w:t>
      </w:r>
      <w:r w:rsidR="00A00429">
        <w:t xml:space="preserve"> </w:t>
      </w:r>
      <w:r w:rsidR="003C0198">
        <w:t>9</w:t>
      </w:r>
      <w:r w:rsidR="00A00429">
        <w:t xml:space="preserve">.3 </w:t>
      </w:r>
      <w:r w:rsidRPr="00F81E2D">
        <w:t>below by marking w</w:t>
      </w:r>
      <w:r w:rsidR="008C6011">
        <w:t xml:space="preserve">ith an </w:t>
      </w:r>
      <w:r w:rsidR="008C6011" w:rsidRPr="008C6011">
        <w:rPr>
          <w:b/>
        </w:rPr>
        <w:t>“X”</w:t>
      </w:r>
      <w:r w:rsidR="008C6011">
        <w:t xml:space="preserve"> either “ACCEPT ALL”</w:t>
      </w:r>
      <w:r w:rsidRPr="00F81E2D">
        <w:t xml:space="preserve"> or “DO NOT ACCEPT ALL”, failing which the declaration </w:t>
      </w:r>
      <w:r w:rsidR="000402F6">
        <w:t>will be</w:t>
      </w:r>
      <w:r w:rsidRPr="00F81E2D">
        <w:t xml:space="preserve"> regarded as “DO NOT ACCEPT ALL” and the bid </w:t>
      </w:r>
      <w:r w:rsidR="003C0198">
        <w:t>may</w:t>
      </w:r>
      <w:r w:rsidR="005359C1">
        <w:t xml:space="preserve"> be </w:t>
      </w:r>
      <w:r w:rsidRPr="00F81E2D">
        <w:t>disqualified.</w:t>
      </w:r>
    </w:p>
    <w:p w14:paraId="48DD67BF" w14:textId="2FEAED9A" w:rsidR="0043548E" w:rsidRPr="00F81E2D" w:rsidRDefault="00DF56E2" w:rsidP="00C32C02">
      <w:pPr>
        <w:pStyle w:val="Heading2"/>
        <w:numPr>
          <w:ilvl w:val="1"/>
          <w:numId w:val="158"/>
        </w:numPr>
        <w:ind w:left="567" w:hanging="567"/>
        <w:jc w:val="both"/>
      </w:pPr>
      <w:bookmarkStart w:id="66" w:name="_Ref455589115"/>
      <w:bookmarkStart w:id="67" w:name="_Ref455589123"/>
      <w:bookmarkStart w:id="68" w:name="_Ref455589162"/>
      <w:bookmarkStart w:id="69" w:name="_Toc108098604"/>
      <w:r w:rsidRPr="00F81E2D">
        <w:t>SPECI</w:t>
      </w:r>
      <w:r w:rsidR="006246E8" w:rsidRPr="00F81E2D">
        <w:t>AL</w:t>
      </w:r>
      <w:r w:rsidRPr="00F81E2D">
        <w:t xml:space="preserve"> CONDITIONS OF CONTRACT</w:t>
      </w:r>
      <w:bookmarkEnd w:id="64"/>
      <w:bookmarkEnd w:id="65"/>
      <w:bookmarkEnd w:id="66"/>
      <w:bookmarkEnd w:id="67"/>
      <w:bookmarkEnd w:id="68"/>
      <w:bookmarkEnd w:id="69"/>
    </w:p>
    <w:p w14:paraId="70E1E1C0" w14:textId="77777777" w:rsidR="007370B1" w:rsidRPr="00F81E2D" w:rsidRDefault="007370B1" w:rsidP="00AC1644">
      <w:pPr>
        <w:pStyle w:val="Specification"/>
        <w:numPr>
          <w:ilvl w:val="0"/>
          <w:numId w:val="6"/>
        </w:numPr>
        <w:jc w:val="both"/>
        <w:rPr>
          <w:rStyle w:val="Strong"/>
          <w:bCs w:val="0"/>
        </w:rPr>
      </w:pPr>
      <w:r w:rsidRPr="00F81E2D">
        <w:rPr>
          <w:rStyle w:val="Strong"/>
          <w:bCs w:val="0"/>
        </w:rPr>
        <w:t>CONTRACTING CONDITIONS</w:t>
      </w:r>
    </w:p>
    <w:p w14:paraId="249E7B03" w14:textId="77777777" w:rsidR="007370B1" w:rsidRPr="008D2FA2" w:rsidRDefault="007370B1" w:rsidP="00AC1644">
      <w:pPr>
        <w:pStyle w:val="Specification"/>
        <w:numPr>
          <w:ilvl w:val="1"/>
          <w:numId w:val="6"/>
        </w:numPr>
        <w:jc w:val="both"/>
        <w:rPr>
          <w:rStyle w:val="Strong"/>
          <w:b w:val="0"/>
          <w:bCs w:val="0"/>
        </w:rPr>
      </w:pPr>
      <w:r w:rsidRPr="008D2FA2">
        <w:rPr>
          <w:rStyle w:val="Strong"/>
          <w:bCs w:val="0"/>
        </w:rPr>
        <w:t xml:space="preserve">Formal Contract. </w:t>
      </w:r>
      <w:r w:rsidRPr="008D2FA2">
        <w:rPr>
          <w:rStyle w:val="Strong"/>
          <w:b w:val="0"/>
          <w:bCs w:val="0"/>
        </w:rPr>
        <w:t xml:space="preserve">The </w:t>
      </w:r>
      <w:r w:rsidR="0083744A" w:rsidRPr="008D2FA2">
        <w:rPr>
          <w:rStyle w:val="Strong"/>
          <w:b w:val="0"/>
          <w:bCs w:val="0"/>
        </w:rPr>
        <w:t>Supplier</w:t>
      </w:r>
      <w:r w:rsidRPr="008D2FA2">
        <w:rPr>
          <w:rStyle w:val="Strong"/>
          <w:b w:val="0"/>
          <w:bCs w:val="0"/>
        </w:rPr>
        <w:t xml:space="preserve"> must enter into a formal written </w:t>
      </w:r>
      <w:r w:rsidR="005F27D1" w:rsidRPr="008D2FA2">
        <w:rPr>
          <w:rStyle w:val="Strong"/>
          <w:b w:val="0"/>
          <w:bCs w:val="0"/>
        </w:rPr>
        <w:t>Contract (</w:t>
      </w:r>
      <w:r w:rsidR="00C67D2F" w:rsidRPr="008D2FA2">
        <w:rPr>
          <w:rStyle w:val="Strong"/>
          <w:b w:val="0"/>
          <w:bCs w:val="0"/>
        </w:rPr>
        <w:t>Agreement</w:t>
      </w:r>
      <w:r w:rsidR="005F27D1" w:rsidRPr="008D2FA2">
        <w:rPr>
          <w:rStyle w:val="Strong"/>
          <w:b w:val="0"/>
          <w:bCs w:val="0"/>
        </w:rPr>
        <w:t>)</w:t>
      </w:r>
      <w:r w:rsidR="00C67D2F" w:rsidRPr="008D2FA2">
        <w:rPr>
          <w:rStyle w:val="Strong"/>
          <w:b w:val="0"/>
          <w:bCs w:val="0"/>
        </w:rPr>
        <w:t xml:space="preserve"> </w:t>
      </w:r>
      <w:r w:rsidRPr="008D2FA2">
        <w:rPr>
          <w:rStyle w:val="Strong"/>
          <w:b w:val="0"/>
          <w:bCs w:val="0"/>
        </w:rPr>
        <w:t xml:space="preserve">with </w:t>
      </w:r>
      <w:r w:rsidRPr="008D2FA2">
        <w:rPr>
          <w:rStyle w:val="Strong"/>
          <w:b w:val="0"/>
          <w:bCs w:val="0"/>
          <w:color w:val="000000" w:themeColor="text1"/>
        </w:rPr>
        <w:t>SITA (internal) or Government Department</w:t>
      </w:r>
      <w:r w:rsidR="00FD5EAD" w:rsidRPr="008D2FA2">
        <w:rPr>
          <w:rStyle w:val="Strong"/>
          <w:b w:val="0"/>
          <w:bCs w:val="0"/>
          <w:color w:val="000000" w:themeColor="text1"/>
        </w:rPr>
        <w:t>.</w:t>
      </w:r>
    </w:p>
    <w:p w14:paraId="6EE1EA18" w14:textId="77777777" w:rsidR="007370B1" w:rsidRPr="00F81E2D" w:rsidRDefault="007370B1" w:rsidP="00AC1644">
      <w:pPr>
        <w:pStyle w:val="Specification"/>
        <w:numPr>
          <w:ilvl w:val="1"/>
          <w:numId w:val="6"/>
        </w:numPr>
        <w:jc w:val="both"/>
        <w:rPr>
          <w:b/>
        </w:rPr>
      </w:pPr>
      <w:r w:rsidRPr="008D2FA2">
        <w:rPr>
          <w:b/>
        </w:rPr>
        <w:t xml:space="preserve">Right of Award. </w:t>
      </w:r>
      <w:r w:rsidRPr="008D2FA2">
        <w:t>SITA reserves the right to award the contract for</w:t>
      </w:r>
      <w:r w:rsidRPr="00F81E2D">
        <w:t xml:space="preserve"> required goods or services to multiple </w:t>
      </w:r>
      <w:r w:rsidR="0083744A" w:rsidRPr="00F81E2D">
        <w:t>Supplier</w:t>
      </w:r>
      <w:r w:rsidRPr="00F81E2D">
        <w:t>s.</w:t>
      </w:r>
    </w:p>
    <w:p w14:paraId="6BDE89E9" w14:textId="108F4F2C" w:rsidR="00452177" w:rsidRPr="00CD7D00" w:rsidRDefault="007370B1" w:rsidP="00AC1644">
      <w:pPr>
        <w:pStyle w:val="Specification"/>
        <w:numPr>
          <w:ilvl w:val="1"/>
          <w:numId w:val="6"/>
        </w:numPr>
        <w:jc w:val="both"/>
        <w:rPr>
          <w:rStyle w:val="Strong"/>
          <w:bCs w:val="0"/>
          <w:szCs w:val="20"/>
        </w:rPr>
      </w:pPr>
      <w:r w:rsidRPr="00F81E2D">
        <w:rPr>
          <w:rStyle w:val="Strong"/>
          <w:bCs w:val="0"/>
        </w:rPr>
        <w:lastRenderedPageBreak/>
        <w:t xml:space="preserve">Right to Audit. </w:t>
      </w:r>
      <w:r w:rsidR="00530398" w:rsidRPr="00F81E2D">
        <w:rPr>
          <w:rStyle w:val="Strong"/>
          <w:b w:val="0"/>
          <w:bCs w:val="0"/>
        </w:rPr>
        <w:t xml:space="preserve">SITA reserves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42AF9" w:rsidRPr="00603B9D">
        <w:rPr>
          <w:rStyle w:val="Strong"/>
          <w:b w:val="0"/>
          <w:bCs w:val="0"/>
        </w:rPr>
        <w:t>.</w:t>
      </w:r>
      <w:r w:rsidR="007F6F71" w:rsidRPr="00603B9D" w:rsidDel="007F6F71">
        <w:rPr>
          <w:rStyle w:val="Strong"/>
          <w:bCs w:val="0"/>
        </w:rPr>
        <w:t xml:space="preserve"> </w:t>
      </w:r>
    </w:p>
    <w:p w14:paraId="64DD0ABF" w14:textId="77777777" w:rsidR="00CD7D00" w:rsidRPr="00F81E2D" w:rsidRDefault="00CD7D00" w:rsidP="00CD7D00">
      <w:pPr>
        <w:pStyle w:val="Specification"/>
        <w:spacing w:after="0"/>
        <w:ind w:left="1134"/>
        <w:jc w:val="both"/>
        <w:rPr>
          <w:rStyle w:val="Strong"/>
          <w:bCs w:val="0"/>
          <w:szCs w:val="20"/>
        </w:rPr>
      </w:pPr>
    </w:p>
    <w:p w14:paraId="535D9EC3" w14:textId="77777777" w:rsidR="002E166F" w:rsidRDefault="00D55CC1" w:rsidP="00AC1644">
      <w:pPr>
        <w:pStyle w:val="Specification"/>
        <w:numPr>
          <w:ilvl w:val="0"/>
          <w:numId w:val="6"/>
        </w:numPr>
        <w:jc w:val="both"/>
        <w:rPr>
          <w:b/>
        </w:rPr>
      </w:pPr>
      <w:r w:rsidRPr="00F81E2D">
        <w:rPr>
          <w:b/>
        </w:rPr>
        <w:t>DELIVERY ADDRESS</w:t>
      </w:r>
    </w:p>
    <w:p w14:paraId="49A08711" w14:textId="745564D2" w:rsidR="00D55CC1" w:rsidRDefault="00D55CC1" w:rsidP="002E166F">
      <w:pPr>
        <w:pStyle w:val="Specification"/>
        <w:ind w:left="567"/>
        <w:jc w:val="both"/>
      </w:pPr>
      <w:bookmarkStart w:id="70" w:name="_Hlk87535746"/>
      <w:r w:rsidRPr="00F81E2D">
        <w:t xml:space="preserve">The </w:t>
      </w:r>
      <w:r w:rsidRPr="000D29D9">
        <w:t>supplier must deliver the required products or services at</w:t>
      </w:r>
      <w:r w:rsidR="002E166F" w:rsidRPr="000D29D9">
        <w:t xml:space="preserve"> the delivery address which will be indicated during the </w:t>
      </w:r>
      <w:r w:rsidR="002A69A9" w:rsidRPr="000D29D9">
        <w:t xml:space="preserve">engagement </w:t>
      </w:r>
      <w:r w:rsidR="002E166F" w:rsidRPr="000D29D9">
        <w:t>process.</w:t>
      </w:r>
    </w:p>
    <w:p w14:paraId="0B09D1D1" w14:textId="77777777" w:rsidR="00CD7D00" w:rsidRPr="00F81E2D" w:rsidRDefault="00CD7D00" w:rsidP="00CD7D00">
      <w:pPr>
        <w:pStyle w:val="Specification"/>
        <w:spacing w:after="0"/>
        <w:ind w:left="567"/>
        <w:jc w:val="both"/>
        <w:rPr>
          <w:b/>
        </w:rPr>
      </w:pPr>
    </w:p>
    <w:bookmarkEnd w:id="70"/>
    <w:p w14:paraId="2E6A640E" w14:textId="77777777" w:rsidR="005D013E" w:rsidRPr="00F81E2D" w:rsidRDefault="00E06B28" w:rsidP="00AC1644">
      <w:pPr>
        <w:pStyle w:val="Specification"/>
        <w:numPr>
          <w:ilvl w:val="0"/>
          <w:numId w:val="6"/>
        </w:numPr>
        <w:jc w:val="both"/>
        <w:rPr>
          <w:b/>
        </w:rPr>
      </w:pPr>
      <w:r w:rsidRPr="00F81E2D">
        <w:rPr>
          <w:b/>
        </w:rPr>
        <w:t xml:space="preserve">SERVICES </w:t>
      </w:r>
      <w:r w:rsidR="00932583" w:rsidRPr="00F81E2D">
        <w:rPr>
          <w:b/>
        </w:rPr>
        <w:t>AND PERFORMANCE METRICS</w:t>
      </w:r>
    </w:p>
    <w:p w14:paraId="428D2E80" w14:textId="77777777" w:rsidR="00992701" w:rsidRPr="00337AE0" w:rsidRDefault="00992701" w:rsidP="00992701">
      <w:pPr>
        <w:pStyle w:val="Specification"/>
        <w:numPr>
          <w:ilvl w:val="1"/>
          <w:numId w:val="3"/>
        </w:numPr>
        <w:jc w:val="both"/>
      </w:pPr>
      <w:r w:rsidRPr="00337AE0">
        <w:t>The Supplier is responsible to report to SITA on a quarterly basis details of any business done (Department, Province, Product/Service Category, Value).</w:t>
      </w:r>
    </w:p>
    <w:p w14:paraId="3D3DADEE" w14:textId="77777777" w:rsidR="001D34CA" w:rsidRPr="00F81E2D" w:rsidRDefault="001D34CA" w:rsidP="00CD7D00">
      <w:pPr>
        <w:pStyle w:val="Specification"/>
        <w:spacing w:after="0"/>
        <w:ind w:left="567"/>
        <w:jc w:val="both"/>
      </w:pPr>
    </w:p>
    <w:p w14:paraId="02465D9B" w14:textId="77777777" w:rsidR="004F3DD6" w:rsidRPr="008A59DE" w:rsidRDefault="00203DF3" w:rsidP="00C32C02">
      <w:pPr>
        <w:pStyle w:val="Specification"/>
        <w:numPr>
          <w:ilvl w:val="0"/>
          <w:numId w:val="6"/>
        </w:numPr>
        <w:jc w:val="both"/>
      </w:pPr>
      <w:bookmarkStart w:id="71" w:name="_Toc435315901"/>
      <w:r w:rsidRPr="00C32C02">
        <w:rPr>
          <w:b/>
        </w:rPr>
        <w:t xml:space="preserve">CERTIFICATION, EXPERTISE AND </w:t>
      </w:r>
      <w:r w:rsidR="00CE1B31" w:rsidRPr="00C32C02">
        <w:rPr>
          <w:b/>
        </w:rPr>
        <w:t>QUALIFICATION</w:t>
      </w:r>
    </w:p>
    <w:p w14:paraId="6081A420" w14:textId="77777777" w:rsidR="007A7BAB" w:rsidRPr="00F461CD" w:rsidRDefault="007A7BAB" w:rsidP="00AC1644">
      <w:pPr>
        <w:pStyle w:val="Specification"/>
        <w:numPr>
          <w:ilvl w:val="1"/>
          <w:numId w:val="29"/>
        </w:numPr>
        <w:jc w:val="both"/>
        <w:rPr>
          <w:rStyle w:val="Strong"/>
          <w:bCs w:val="0"/>
        </w:rPr>
      </w:pPr>
      <w:r w:rsidRPr="00F81E2D">
        <w:rPr>
          <w:rStyle w:val="Strong"/>
          <w:b w:val="0"/>
        </w:rPr>
        <w:t>The Supplier represents that</w:t>
      </w:r>
      <w:r>
        <w:rPr>
          <w:rStyle w:val="Strong"/>
          <w:b w:val="0"/>
        </w:rPr>
        <w:t>,</w:t>
      </w:r>
      <w:r w:rsidRPr="00F81E2D">
        <w:rPr>
          <w:rStyle w:val="Strong"/>
          <w:b w:val="0"/>
        </w:rPr>
        <w:t xml:space="preserve"> </w:t>
      </w:r>
    </w:p>
    <w:p w14:paraId="68824EE5" w14:textId="77777777" w:rsidR="007A7BAB" w:rsidRPr="00F461CD" w:rsidRDefault="007A7BAB" w:rsidP="007A7BAB">
      <w:pPr>
        <w:pStyle w:val="Specification"/>
        <w:numPr>
          <w:ilvl w:val="2"/>
          <w:numId w:val="3"/>
        </w:numPr>
        <w:jc w:val="both"/>
        <w:rPr>
          <w:rStyle w:val="Strong"/>
          <w:bCs w:val="0"/>
        </w:rPr>
      </w:pPr>
      <w:r w:rsidRPr="00F81E2D">
        <w:rPr>
          <w:rStyle w:val="Strong"/>
          <w:b w:val="0"/>
        </w:rPr>
        <w:t xml:space="preserve">it has the necessary expertise, skill, qualifications and ability to undertake the work required in terms of the Statement of Work </w:t>
      </w:r>
      <w:r>
        <w:rPr>
          <w:rStyle w:val="Strong"/>
          <w:b w:val="0"/>
        </w:rPr>
        <w:t>or Service Definition;</w:t>
      </w:r>
    </w:p>
    <w:p w14:paraId="6A198DEA" w14:textId="77777777" w:rsidR="007A7BAB" w:rsidRPr="00F461CD" w:rsidRDefault="007A7BAB" w:rsidP="007A7BAB">
      <w:pPr>
        <w:pStyle w:val="Specification"/>
        <w:numPr>
          <w:ilvl w:val="2"/>
          <w:numId w:val="3"/>
        </w:numPr>
        <w:jc w:val="both"/>
        <w:rPr>
          <w:rStyle w:val="Strong"/>
          <w:bCs w:val="0"/>
        </w:rPr>
      </w:pPr>
      <w:r w:rsidRPr="00F81E2D">
        <w:rPr>
          <w:rStyle w:val="Strong"/>
          <w:b w:val="0"/>
        </w:rPr>
        <w:t xml:space="preserve">it </w:t>
      </w:r>
      <w:r>
        <w:rPr>
          <w:rStyle w:val="Strong"/>
          <w:b w:val="0"/>
        </w:rPr>
        <w:t>is</w:t>
      </w:r>
      <w:r w:rsidRPr="00F81E2D">
        <w:rPr>
          <w:rStyle w:val="Strong"/>
          <w:b w:val="0"/>
        </w:rPr>
        <w:t xml:space="preserve"> committed to </w:t>
      </w:r>
      <w:r>
        <w:rPr>
          <w:rStyle w:val="Strong"/>
          <w:b w:val="0"/>
        </w:rPr>
        <w:t>provide</w:t>
      </w:r>
      <w:r w:rsidRPr="00F81E2D">
        <w:rPr>
          <w:rStyle w:val="Strong"/>
          <w:b w:val="0"/>
        </w:rPr>
        <w:t xml:space="preserve"> the Products or Services</w:t>
      </w:r>
      <w:r>
        <w:rPr>
          <w:rStyle w:val="Strong"/>
          <w:b w:val="0"/>
        </w:rPr>
        <w:t>;</w:t>
      </w:r>
      <w:r w:rsidRPr="00F81E2D">
        <w:rPr>
          <w:rStyle w:val="Strong"/>
          <w:b w:val="0"/>
        </w:rPr>
        <w:t xml:space="preserve"> and</w:t>
      </w:r>
    </w:p>
    <w:p w14:paraId="71664B55" w14:textId="77777777" w:rsidR="007A7BAB" w:rsidRPr="00F81E2D" w:rsidRDefault="007A7BAB" w:rsidP="007A7BAB">
      <w:pPr>
        <w:pStyle w:val="Specification"/>
        <w:numPr>
          <w:ilvl w:val="2"/>
          <w:numId w:val="3"/>
        </w:numPr>
        <w:jc w:val="both"/>
        <w:rPr>
          <w:rStyle w:val="Strong"/>
          <w:bCs w:val="0"/>
        </w:rPr>
      </w:pPr>
      <w:r w:rsidRPr="00F81E2D">
        <w:rPr>
          <w:rStyle w:val="Strong"/>
          <w:b w:val="0"/>
        </w:rPr>
        <w:t>perform all obligations detailed herein without any interruption to the Customer.</w:t>
      </w:r>
    </w:p>
    <w:p w14:paraId="7C64E959" w14:textId="77777777" w:rsidR="007A7BAB" w:rsidRPr="00F81E2D" w:rsidRDefault="007A7BAB" w:rsidP="007A7BAB">
      <w:pPr>
        <w:pStyle w:val="Specification"/>
        <w:numPr>
          <w:ilvl w:val="1"/>
          <w:numId w:val="3"/>
        </w:numPr>
        <w:jc w:val="both"/>
      </w:pPr>
      <w:bookmarkStart w:id="72" w:name="_Toc448483301"/>
      <w:bookmarkStart w:id="73" w:name="_Toc448483304"/>
      <w:r>
        <w:t xml:space="preserve">The Supplier must provide the service </w:t>
      </w:r>
      <w:r w:rsidRPr="00F81E2D">
        <w:t>in a good and workmanlike manner and in accordance with the practices and high professional standards used in well-managed operations;</w:t>
      </w:r>
      <w:bookmarkEnd w:id="72"/>
    </w:p>
    <w:p w14:paraId="4658E3B5" w14:textId="77777777" w:rsidR="007A7BAB" w:rsidRPr="00F81E2D" w:rsidRDefault="007A7BAB" w:rsidP="007A7BAB">
      <w:pPr>
        <w:pStyle w:val="Specification"/>
        <w:numPr>
          <w:ilvl w:val="1"/>
          <w:numId w:val="3"/>
        </w:numPr>
        <w:jc w:val="both"/>
      </w:pPr>
      <w:r>
        <w:t xml:space="preserve">The Supplier must </w:t>
      </w:r>
      <w:r w:rsidRPr="00F81E2D">
        <w:t>perform the Services in the most cost-effective manner consistent with the level of quality and performance as defined in Statement of Work or Service Definition;</w:t>
      </w:r>
      <w:bookmarkEnd w:id="73"/>
    </w:p>
    <w:p w14:paraId="5B2471A4" w14:textId="77777777" w:rsidR="007A7BAB" w:rsidRPr="00F81E2D" w:rsidRDefault="007A7BAB" w:rsidP="007A7BAB">
      <w:pPr>
        <w:pStyle w:val="Specification"/>
        <w:numPr>
          <w:ilvl w:val="1"/>
          <w:numId w:val="3"/>
        </w:numPr>
        <w:jc w:val="both"/>
        <w:rPr>
          <w:rStyle w:val="Strong"/>
          <w:bCs w:val="0"/>
        </w:rPr>
      </w:pPr>
      <w:r w:rsidRPr="00F81E2D">
        <w:rPr>
          <w:rStyle w:val="Strong"/>
        </w:rPr>
        <w:t>Original Equipment Manufacturer (OEM) or Original Software Manufacturer (OSM) work</w:t>
      </w:r>
      <w:r w:rsidRPr="00F81E2D">
        <w:rPr>
          <w:rStyle w:val="Strong"/>
          <w:b w:val="0"/>
        </w:rPr>
        <w:t>. The Supplier must ensure that work or service is performed by a person who is certified by Original Equipment Manufacturer or Original Software Manufacture</w:t>
      </w:r>
      <w:r w:rsidR="00AE1DB5">
        <w:rPr>
          <w:rStyle w:val="Strong"/>
          <w:b w:val="0"/>
        </w:rPr>
        <w:t>r.</w:t>
      </w:r>
    </w:p>
    <w:p w14:paraId="20288715" w14:textId="77777777" w:rsidR="007A7BAB" w:rsidRPr="00F81E2D" w:rsidRDefault="007A7BAB" w:rsidP="007A7BAB">
      <w:pPr>
        <w:pStyle w:val="Specification"/>
        <w:numPr>
          <w:ilvl w:val="1"/>
          <w:numId w:val="3"/>
        </w:numPr>
        <w:jc w:val="both"/>
        <w:rPr>
          <w:b/>
        </w:rPr>
      </w:pPr>
      <w:r w:rsidRPr="00F81E2D">
        <w:rPr>
          <w:b/>
        </w:rPr>
        <w:t>Professional Services</w:t>
      </w:r>
      <w:r w:rsidRPr="00917102">
        <w:t xml:space="preserve"> </w:t>
      </w:r>
      <w:r>
        <w:t>Information will be specified in the engagement process.</w:t>
      </w:r>
    </w:p>
    <w:p w14:paraId="4DD2F6B0" w14:textId="77777777" w:rsidR="007E05BF" w:rsidRPr="005A6826" w:rsidRDefault="007E05BF" w:rsidP="00A80983">
      <w:pPr>
        <w:pStyle w:val="Specification"/>
        <w:jc w:val="both"/>
      </w:pPr>
    </w:p>
    <w:p w14:paraId="314E9169" w14:textId="77777777" w:rsidR="000729B4" w:rsidRPr="00CB0F64" w:rsidRDefault="00FC56C4" w:rsidP="00AC1644">
      <w:pPr>
        <w:pStyle w:val="Specification"/>
        <w:numPr>
          <w:ilvl w:val="0"/>
          <w:numId w:val="6"/>
        </w:numPr>
        <w:jc w:val="both"/>
        <w:rPr>
          <w:b/>
        </w:rPr>
      </w:pPr>
      <w:r w:rsidRPr="00CB0F64">
        <w:rPr>
          <w:b/>
        </w:rPr>
        <w:t>LOGISTICAL CONDITIONS</w:t>
      </w:r>
    </w:p>
    <w:p w14:paraId="2E2D29F5" w14:textId="77777777" w:rsidR="00FC56C4" w:rsidRPr="000D29D9" w:rsidRDefault="00FC56C4" w:rsidP="00AC1644">
      <w:pPr>
        <w:pStyle w:val="Specification"/>
        <w:numPr>
          <w:ilvl w:val="1"/>
          <w:numId w:val="7"/>
        </w:numPr>
        <w:jc w:val="both"/>
        <w:rPr>
          <w:color w:val="FF0000"/>
        </w:rPr>
      </w:pPr>
      <w:bookmarkStart w:id="74" w:name="_Toc448483118"/>
      <w:r w:rsidRPr="000D29D9">
        <w:rPr>
          <w:b/>
        </w:rPr>
        <w:t>Hours of work</w:t>
      </w:r>
      <w:r w:rsidRPr="000D29D9">
        <w:t xml:space="preserve">. </w:t>
      </w:r>
      <w:r w:rsidR="00917102" w:rsidRPr="000D29D9">
        <w:t xml:space="preserve">Information will be specified </w:t>
      </w:r>
      <w:r w:rsidR="00A90F4E">
        <w:t>during the RFQ process</w:t>
      </w:r>
      <w:r w:rsidR="00CB0F64" w:rsidRPr="000D29D9">
        <w:t>.</w:t>
      </w:r>
      <w:r w:rsidR="002A69A9" w:rsidRPr="000D29D9">
        <w:t xml:space="preserve"> </w:t>
      </w:r>
    </w:p>
    <w:p w14:paraId="15AF7A6B" w14:textId="77777777" w:rsidR="00C216B2" w:rsidRPr="000D29D9" w:rsidRDefault="00C216B2" w:rsidP="00AC1644">
      <w:pPr>
        <w:pStyle w:val="Specification"/>
        <w:numPr>
          <w:ilvl w:val="1"/>
          <w:numId w:val="7"/>
        </w:numPr>
        <w:jc w:val="both"/>
      </w:pPr>
      <w:r w:rsidRPr="000D29D9">
        <w:t xml:space="preserve">In the event that </w:t>
      </w:r>
      <w:r w:rsidR="00920CFC">
        <w:t>Department</w:t>
      </w:r>
      <w:r w:rsidR="00920CFC" w:rsidRPr="000D29D9">
        <w:t xml:space="preserve"> </w:t>
      </w:r>
      <w:r w:rsidRPr="000D29D9">
        <w:t xml:space="preserve">grants the </w:t>
      </w:r>
      <w:r w:rsidR="0083744A" w:rsidRPr="000D29D9">
        <w:t>Supplier</w:t>
      </w:r>
      <w:r w:rsidRPr="000D29D9">
        <w:t xml:space="preserve"> permission to access </w:t>
      </w:r>
      <w:r w:rsidR="00920CFC">
        <w:t>Department</w:t>
      </w:r>
      <w:r w:rsidRPr="000D29D9">
        <w:t xml:space="preserve">'s Environment including hardware, software, internet facilities, data, telecommunication facilities and/or network facilities remotely, the </w:t>
      </w:r>
      <w:r w:rsidR="0083744A" w:rsidRPr="000D29D9">
        <w:t>Supplier</w:t>
      </w:r>
      <w:r w:rsidRPr="000D29D9">
        <w:t xml:space="preserve"> </w:t>
      </w:r>
      <w:r w:rsidR="00867B5D" w:rsidRPr="000D29D9">
        <w:t>must</w:t>
      </w:r>
      <w:r w:rsidRPr="000D29D9">
        <w:t xml:space="preserve"> adhere to </w:t>
      </w:r>
      <w:r w:rsidR="00920CFC">
        <w:t>Department</w:t>
      </w:r>
      <w:r w:rsidRPr="000D29D9">
        <w:t xml:space="preserve">'s relevant policies and procedures (which policy and procedures are available to the </w:t>
      </w:r>
      <w:r w:rsidR="0083744A" w:rsidRPr="000D29D9">
        <w:t>Supplier</w:t>
      </w:r>
      <w:r w:rsidRPr="000D29D9">
        <w:t xml:space="preserve"> on request) or in the absence of such policy and procedures, in terms of, best industry practice.</w:t>
      </w:r>
      <w:bookmarkEnd w:id="74"/>
    </w:p>
    <w:p w14:paraId="07F80941" w14:textId="77777777" w:rsidR="000729B4" w:rsidRPr="000D29D9" w:rsidRDefault="00FC56C4" w:rsidP="00237567">
      <w:pPr>
        <w:pStyle w:val="Specification"/>
        <w:numPr>
          <w:ilvl w:val="1"/>
          <w:numId w:val="3"/>
        </w:numPr>
        <w:jc w:val="both"/>
      </w:pPr>
      <w:r w:rsidRPr="000D29D9">
        <w:rPr>
          <w:b/>
        </w:rPr>
        <w:t>Tools of Trade</w:t>
      </w:r>
      <w:r w:rsidRPr="000D29D9">
        <w:t xml:space="preserve">. </w:t>
      </w:r>
      <w:r w:rsidR="00917102" w:rsidRPr="000D29D9">
        <w:t xml:space="preserve">Information will be specified </w:t>
      </w:r>
      <w:r w:rsidR="00A90F4E">
        <w:t>during the RFQ process</w:t>
      </w:r>
      <w:r w:rsidR="00CB0F64" w:rsidRPr="000D29D9">
        <w:t>.</w:t>
      </w:r>
    </w:p>
    <w:p w14:paraId="5187C6CC" w14:textId="77777777" w:rsidR="000729B4" w:rsidRPr="000D29D9" w:rsidRDefault="00FC56C4" w:rsidP="00237567">
      <w:pPr>
        <w:pStyle w:val="Specification"/>
        <w:numPr>
          <w:ilvl w:val="1"/>
          <w:numId w:val="3"/>
        </w:numPr>
        <w:jc w:val="both"/>
      </w:pPr>
      <w:r w:rsidRPr="000D29D9">
        <w:rPr>
          <w:b/>
        </w:rPr>
        <w:t>On-site and Remote Support</w:t>
      </w:r>
      <w:r w:rsidRPr="000D29D9">
        <w:t xml:space="preserve">. </w:t>
      </w:r>
      <w:r w:rsidR="00917102" w:rsidRPr="000D29D9">
        <w:t xml:space="preserve">Information will be specified </w:t>
      </w:r>
      <w:r w:rsidR="00A90F4E">
        <w:t>during the RFQ process</w:t>
      </w:r>
      <w:r w:rsidR="00CB0F64" w:rsidRPr="000D29D9">
        <w:t>.</w:t>
      </w:r>
    </w:p>
    <w:p w14:paraId="39AF3F74" w14:textId="6F5D4BED" w:rsidR="00120DD0" w:rsidRPr="000D29D9" w:rsidRDefault="00FC56C4" w:rsidP="00CF5188">
      <w:pPr>
        <w:pStyle w:val="Specification"/>
        <w:numPr>
          <w:ilvl w:val="1"/>
          <w:numId w:val="3"/>
        </w:numPr>
        <w:ind w:right="142"/>
        <w:jc w:val="both"/>
      </w:pPr>
      <w:r w:rsidRPr="00CD7D00">
        <w:rPr>
          <w:b/>
        </w:rPr>
        <w:t>Support and Help Desk</w:t>
      </w:r>
      <w:r w:rsidRPr="000D29D9">
        <w:t xml:space="preserve">. </w:t>
      </w:r>
      <w:r w:rsidR="00917102" w:rsidRPr="000D29D9">
        <w:t xml:space="preserve">Information will be specified </w:t>
      </w:r>
      <w:r w:rsidR="00A90F4E">
        <w:t>during the RFQ process</w:t>
      </w:r>
      <w:r w:rsidR="00CB0F64" w:rsidRPr="000D29D9">
        <w:t>.</w:t>
      </w:r>
    </w:p>
    <w:p w14:paraId="7C849F43" w14:textId="77777777" w:rsidR="00F659FA" w:rsidRPr="00F81E2D" w:rsidRDefault="00F659FA" w:rsidP="00AC1644">
      <w:pPr>
        <w:pStyle w:val="Specification"/>
        <w:numPr>
          <w:ilvl w:val="0"/>
          <w:numId w:val="6"/>
        </w:numPr>
        <w:jc w:val="both"/>
        <w:rPr>
          <w:b/>
        </w:rPr>
      </w:pPr>
      <w:r w:rsidRPr="00F81E2D">
        <w:rPr>
          <w:b/>
        </w:rPr>
        <w:lastRenderedPageBreak/>
        <w:t>SKILLS TRANSFER AND TRAINING</w:t>
      </w:r>
      <w:bookmarkEnd w:id="71"/>
    </w:p>
    <w:p w14:paraId="06DED3C4" w14:textId="77777777" w:rsidR="001E047C" w:rsidRPr="00F81E2D" w:rsidRDefault="00F659FA" w:rsidP="00AC1644">
      <w:pPr>
        <w:pStyle w:val="Specification"/>
        <w:numPr>
          <w:ilvl w:val="1"/>
          <w:numId w:val="7"/>
        </w:numPr>
        <w:jc w:val="both"/>
        <w:rPr>
          <w:b/>
        </w:rPr>
      </w:pPr>
      <w:r w:rsidRPr="00F81E2D">
        <w:t xml:space="preserve">The </w:t>
      </w:r>
      <w:r w:rsidR="0083744A" w:rsidRPr="00F81E2D">
        <w:t>Supplier</w:t>
      </w:r>
      <w:r w:rsidRPr="00F81E2D">
        <w:t xml:space="preserve"> must provide certified training on the proposed solution </w:t>
      </w:r>
      <w:r w:rsidR="00F461CD">
        <w:t xml:space="preserve">or </w:t>
      </w:r>
      <w:r w:rsidRPr="00F81E2D">
        <w:t xml:space="preserve">product to </w:t>
      </w:r>
      <w:r w:rsidRPr="000D2863">
        <w:t xml:space="preserve">management and technical staff </w:t>
      </w:r>
      <w:r w:rsidR="005359C1" w:rsidRPr="000D2863">
        <w:t>to</w:t>
      </w:r>
      <w:r w:rsidRPr="000D2863">
        <w:t xml:space="preserve"> enable SITA or Government to operate and support the product </w:t>
      </w:r>
      <w:r w:rsidR="00F461CD" w:rsidRPr="000D2863">
        <w:t xml:space="preserve">or </w:t>
      </w:r>
      <w:r w:rsidRPr="000D2863">
        <w:t>solution after implementation.</w:t>
      </w:r>
    </w:p>
    <w:p w14:paraId="2D6EB496" w14:textId="77777777" w:rsidR="002224F3" w:rsidRPr="002D4C0E" w:rsidRDefault="001E047C" w:rsidP="00AC1644">
      <w:pPr>
        <w:pStyle w:val="Specification"/>
        <w:numPr>
          <w:ilvl w:val="1"/>
          <w:numId w:val="7"/>
        </w:numPr>
        <w:jc w:val="both"/>
        <w:rPr>
          <w:b/>
        </w:rPr>
      </w:pPr>
      <w:r w:rsidRPr="00F81E2D">
        <w:t xml:space="preserve">The nature of the training </w:t>
      </w:r>
      <w:r w:rsidRPr="000D2863">
        <w:t>must be</w:t>
      </w:r>
      <w:r w:rsidR="000D2863" w:rsidRPr="000D2863">
        <w:t xml:space="preserve"> </w:t>
      </w:r>
      <w:r w:rsidRPr="000D2863">
        <w:t>formal, informal, hand-on</w:t>
      </w:r>
      <w:r w:rsidR="000D2863" w:rsidRPr="000D2863">
        <w:t>.</w:t>
      </w:r>
    </w:p>
    <w:p w14:paraId="0B12A2AE" w14:textId="77777777" w:rsidR="007E05BF" w:rsidRPr="00AC4BCB" w:rsidRDefault="007E05BF" w:rsidP="00CD7D00">
      <w:pPr>
        <w:pStyle w:val="Specification"/>
        <w:spacing w:after="0"/>
        <w:ind w:left="1134"/>
        <w:jc w:val="both"/>
        <w:rPr>
          <w:b/>
        </w:rPr>
      </w:pPr>
    </w:p>
    <w:p w14:paraId="64F7ABED" w14:textId="77777777" w:rsidR="00577D8C" w:rsidRPr="00F81E2D" w:rsidRDefault="00577D8C" w:rsidP="00AC1644">
      <w:pPr>
        <w:pStyle w:val="Specification"/>
        <w:numPr>
          <w:ilvl w:val="0"/>
          <w:numId w:val="6"/>
        </w:numPr>
        <w:jc w:val="both"/>
        <w:rPr>
          <w:rStyle w:val="Strong"/>
          <w:bCs w:val="0"/>
        </w:rPr>
      </w:pPr>
      <w:r w:rsidRPr="00F81E2D">
        <w:rPr>
          <w:rStyle w:val="Strong"/>
          <w:bCs w:val="0"/>
        </w:rPr>
        <w:t>REGULATORY, QUALITY AND STANDARDS</w:t>
      </w:r>
    </w:p>
    <w:p w14:paraId="0C8B7E37" w14:textId="77777777" w:rsidR="00612C0E" w:rsidRPr="008D2FA2" w:rsidRDefault="00612C0E" w:rsidP="00237567">
      <w:pPr>
        <w:pStyle w:val="Specification"/>
        <w:numPr>
          <w:ilvl w:val="1"/>
          <w:numId w:val="3"/>
        </w:numPr>
        <w:jc w:val="both"/>
        <w:rPr>
          <w:rStyle w:val="Strong"/>
          <w:b w:val="0"/>
          <w:bCs w:val="0"/>
        </w:rPr>
      </w:pPr>
      <w:r w:rsidRPr="008D2FA2">
        <w:rPr>
          <w:rStyle w:val="Strong"/>
          <w:b w:val="0"/>
          <w:bCs w:val="0"/>
        </w:rPr>
        <w:t xml:space="preserve">The </w:t>
      </w:r>
      <w:r w:rsidR="0083744A" w:rsidRPr="008D2FA2">
        <w:rPr>
          <w:rStyle w:val="Strong"/>
          <w:b w:val="0"/>
          <w:bCs w:val="0"/>
        </w:rPr>
        <w:t>Supplier</w:t>
      </w:r>
      <w:r w:rsidRPr="008D2FA2">
        <w:rPr>
          <w:rStyle w:val="Strong"/>
          <w:b w:val="0"/>
          <w:bCs w:val="0"/>
        </w:rPr>
        <w:t xml:space="preserve"> must for the duration of the contract ensure compliance with &lt;ISO/IEC Gen</w:t>
      </w:r>
      <w:r w:rsidR="00FC56C4" w:rsidRPr="008D2FA2">
        <w:rPr>
          <w:rStyle w:val="Strong"/>
          <w:b w:val="0"/>
          <w:bCs w:val="0"/>
        </w:rPr>
        <w:t>eral Quality Standards, ISO9001&gt;</w:t>
      </w:r>
    </w:p>
    <w:p w14:paraId="5E75B2A9" w14:textId="77777777" w:rsidR="00577D8C" w:rsidRPr="008D2FA2" w:rsidRDefault="00624D61" w:rsidP="00237567">
      <w:pPr>
        <w:pStyle w:val="Specification"/>
        <w:numPr>
          <w:ilvl w:val="1"/>
          <w:numId w:val="3"/>
        </w:numPr>
        <w:jc w:val="both"/>
        <w:rPr>
          <w:rStyle w:val="Strong"/>
          <w:b w:val="0"/>
          <w:bCs w:val="0"/>
        </w:rPr>
      </w:pPr>
      <w:r w:rsidRPr="008D2FA2">
        <w:rPr>
          <w:rStyle w:val="Strong"/>
          <w:b w:val="0"/>
          <w:bCs w:val="0"/>
        </w:rPr>
        <w:t xml:space="preserve">The </w:t>
      </w:r>
      <w:r w:rsidR="0083744A" w:rsidRPr="008D2FA2">
        <w:rPr>
          <w:rStyle w:val="Strong"/>
          <w:b w:val="0"/>
          <w:bCs w:val="0"/>
        </w:rPr>
        <w:t>Supplier</w:t>
      </w:r>
      <w:r w:rsidRPr="008D2FA2">
        <w:rPr>
          <w:rStyle w:val="Strong"/>
          <w:b w:val="0"/>
          <w:bCs w:val="0"/>
        </w:rPr>
        <w:t xml:space="preserve"> must </w:t>
      </w:r>
      <w:r w:rsidR="00612C0E" w:rsidRPr="008D2FA2">
        <w:rPr>
          <w:rStyle w:val="Strong"/>
          <w:b w:val="0"/>
          <w:bCs w:val="0"/>
        </w:rPr>
        <w:t xml:space="preserve">for the duration of the contract ensure compliance with </w:t>
      </w:r>
      <w:r w:rsidRPr="008D2FA2">
        <w:rPr>
          <w:rStyle w:val="Strong"/>
          <w:b w:val="0"/>
          <w:bCs w:val="0"/>
        </w:rPr>
        <w:t>&lt;</w:t>
      </w:r>
      <w:r w:rsidR="00612C0E" w:rsidRPr="008D2FA2">
        <w:rPr>
          <w:rStyle w:val="Strong"/>
          <w:b w:val="0"/>
          <w:bCs w:val="0"/>
        </w:rPr>
        <w:t>IEC/ISO Manufacturing and W</w:t>
      </w:r>
      <w:r w:rsidRPr="008D2FA2">
        <w:rPr>
          <w:rStyle w:val="Strong"/>
          <w:b w:val="0"/>
          <w:bCs w:val="0"/>
        </w:rPr>
        <w:t>orkmanship quality condition&gt;</w:t>
      </w:r>
    </w:p>
    <w:p w14:paraId="6453DD73" w14:textId="77777777" w:rsidR="00805A05" w:rsidRPr="008D2FA2" w:rsidRDefault="00805A05" w:rsidP="00237567">
      <w:pPr>
        <w:pStyle w:val="Specification"/>
        <w:numPr>
          <w:ilvl w:val="1"/>
          <w:numId w:val="3"/>
        </w:numPr>
        <w:jc w:val="both"/>
        <w:rPr>
          <w:rStyle w:val="Strong"/>
          <w:rFonts w:cs="Calibri"/>
          <w:b w:val="0"/>
          <w:bCs w:val="0"/>
          <w:color w:val="000000" w:themeColor="text1"/>
        </w:rPr>
      </w:pPr>
      <w:r w:rsidRPr="008D2FA2">
        <w:rPr>
          <w:rStyle w:val="Strong"/>
          <w:rFonts w:cs="Calibri"/>
          <w:b w:val="0"/>
          <w:bCs w:val="0"/>
          <w:color w:val="000000" w:themeColor="text1"/>
        </w:rPr>
        <w:t>The Supplier must for the duration of the contract ensure compliance with Protection of Personal Information Act (POPIA).</w:t>
      </w:r>
    </w:p>
    <w:p w14:paraId="00637FBD" w14:textId="77777777" w:rsidR="00612C0E" w:rsidRDefault="00612C0E" w:rsidP="00237567">
      <w:pPr>
        <w:pStyle w:val="Specification"/>
        <w:numPr>
          <w:ilvl w:val="1"/>
          <w:numId w:val="3"/>
        </w:numPr>
        <w:jc w:val="both"/>
      </w:pPr>
      <w:r w:rsidRPr="008D2FA2">
        <w:t xml:space="preserve">The </w:t>
      </w:r>
      <w:r w:rsidR="0083744A" w:rsidRPr="008D2FA2">
        <w:t>Supplier</w:t>
      </w:r>
      <w:r w:rsidRPr="008D2FA2">
        <w:t xml:space="preserve"> must </w:t>
      </w:r>
      <w:r w:rsidRPr="008D2FA2">
        <w:rPr>
          <w:rStyle w:val="Strong"/>
          <w:b w:val="0"/>
          <w:bCs w:val="0"/>
        </w:rPr>
        <w:t xml:space="preserve">for the duration of the contract ensure compliance </w:t>
      </w:r>
      <w:r w:rsidR="00C21E0E" w:rsidRPr="008D2FA2">
        <w:rPr>
          <w:rStyle w:val="Strong"/>
          <w:b w:val="0"/>
          <w:bCs w:val="0"/>
        </w:rPr>
        <w:t xml:space="preserve">with </w:t>
      </w:r>
      <w:r w:rsidR="00C21E0E" w:rsidRPr="008D2FA2">
        <w:t>&lt;</w:t>
      </w:r>
      <w:r w:rsidRPr="008D2FA2">
        <w:t>IEC/ISO Environmental conditions&gt;</w:t>
      </w:r>
    </w:p>
    <w:p w14:paraId="04282BEA" w14:textId="77777777" w:rsidR="007E05BF" w:rsidRPr="008D2FA2" w:rsidRDefault="007E05BF" w:rsidP="00CD7D00">
      <w:pPr>
        <w:pStyle w:val="Specification"/>
        <w:spacing w:after="0"/>
        <w:ind w:left="1134"/>
        <w:jc w:val="both"/>
        <w:rPr>
          <w:rStyle w:val="Strong"/>
          <w:b w:val="0"/>
          <w:bCs w:val="0"/>
        </w:rPr>
      </w:pPr>
    </w:p>
    <w:p w14:paraId="1429509B" w14:textId="77777777" w:rsidR="00C67D2F" w:rsidRPr="00F81E2D" w:rsidRDefault="00827CBC" w:rsidP="00AC1644">
      <w:pPr>
        <w:pStyle w:val="Specification"/>
        <w:numPr>
          <w:ilvl w:val="0"/>
          <w:numId w:val="6"/>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10060CAF" w14:textId="77777777" w:rsidR="00C67D2F" w:rsidRPr="00F81E2D" w:rsidRDefault="00C67D2F" w:rsidP="00237567">
      <w:pPr>
        <w:pStyle w:val="Specification"/>
        <w:numPr>
          <w:ilvl w:val="1"/>
          <w:numId w:val="3"/>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personnel who are required to work with information related to NATIONAL SECURITY must have a </w:t>
      </w:r>
      <w:r w:rsidRPr="00F81E2D">
        <w:rPr>
          <w:rStyle w:val="Strong"/>
          <w:bCs w:val="0"/>
        </w:rPr>
        <w:t>valid South African security clearance</w:t>
      </w:r>
      <w:r w:rsidRPr="00F81E2D">
        <w:rPr>
          <w:rStyle w:val="Strong"/>
          <w:b w:val="0"/>
          <w:bCs w:val="0"/>
        </w:rPr>
        <w:t xml:space="preserve"> or must apply within 30 days of the signed contract for a security clearance to the level of </w:t>
      </w:r>
      <w:r w:rsidRPr="00237567">
        <w:rPr>
          <w:rStyle w:val="Strong"/>
          <w:color w:val="000000" w:themeColor="text1"/>
        </w:rPr>
        <w:t>CONFIDENTIAL, SECRET or TOP SECRET</w:t>
      </w:r>
      <w:r w:rsidRPr="00237567">
        <w:rPr>
          <w:rStyle w:val="Strong"/>
          <w:b w:val="0"/>
          <w:bCs w:val="0"/>
          <w:color w:val="000000" w:themeColor="text1"/>
        </w:rPr>
        <w:t xml:space="preserve"> </w:t>
      </w:r>
      <w:r w:rsidRPr="00F81E2D">
        <w:rPr>
          <w:rStyle w:val="Strong"/>
          <w:b w:val="0"/>
          <w:bCs w:val="0"/>
        </w:rPr>
        <w:t xml:space="preserve">at the expense of the </w:t>
      </w:r>
      <w:r w:rsidR="0083744A" w:rsidRPr="00F81E2D">
        <w:rPr>
          <w:rStyle w:val="Strong"/>
          <w:b w:val="0"/>
          <w:bCs w:val="0"/>
        </w:rPr>
        <w:t>Supplier</w:t>
      </w:r>
      <w:r w:rsidRPr="00F81E2D">
        <w:rPr>
          <w:rStyle w:val="Strong"/>
          <w:b w:val="0"/>
          <w:bCs w:val="0"/>
        </w:rPr>
        <w:t xml:space="preserve"> from the South African State Security Agency or duly authorised Personnel Security Vetting entity of SA Government.</w:t>
      </w:r>
    </w:p>
    <w:p w14:paraId="532155F9" w14:textId="77777777" w:rsidR="00C67D2F" w:rsidRPr="00DE53EF" w:rsidRDefault="00C67D2F" w:rsidP="00237567">
      <w:pPr>
        <w:pStyle w:val="Specification"/>
        <w:numPr>
          <w:ilvl w:val="1"/>
          <w:numId w:val="3"/>
        </w:numPr>
        <w:jc w:val="both"/>
        <w:rPr>
          <w:rStyle w:val="Strong"/>
          <w:b w:val="0"/>
          <w:bCs w:val="0"/>
        </w:rPr>
      </w:pPr>
      <w:r w:rsidRPr="00DE53EF">
        <w:rPr>
          <w:rStyle w:val="Strong"/>
          <w:b w:val="0"/>
          <w:bCs w:val="0"/>
        </w:rPr>
        <w:t xml:space="preserve">The </w:t>
      </w:r>
      <w:r w:rsidR="0083744A" w:rsidRPr="00DE53EF">
        <w:rPr>
          <w:rStyle w:val="Strong"/>
          <w:b w:val="0"/>
          <w:bCs w:val="0"/>
        </w:rPr>
        <w:t>Supplier</w:t>
      </w:r>
      <w:r w:rsidRPr="00DE53EF">
        <w:rPr>
          <w:rStyle w:val="Strong"/>
          <w:b w:val="0"/>
          <w:bCs w:val="0"/>
        </w:rPr>
        <w:t xml:space="preserve"> personnel who are required to work with GOVERNMENT CLASSIFIED information or access government RESTRICTED areas must be a South African Citizen and at the expense of the </w:t>
      </w:r>
      <w:r w:rsidR="0083744A" w:rsidRPr="00DE53EF">
        <w:rPr>
          <w:rStyle w:val="Strong"/>
          <w:b w:val="0"/>
          <w:bCs w:val="0"/>
        </w:rPr>
        <w:t>Supplier</w:t>
      </w:r>
      <w:r w:rsidRPr="00DE53EF">
        <w:rPr>
          <w:rStyle w:val="Strong"/>
          <w:b w:val="0"/>
          <w:bCs w:val="0"/>
        </w:rPr>
        <w:t xml:space="preserve"> be security vetted (pre-employment screening, criminal record screening and credit screening).</w:t>
      </w:r>
    </w:p>
    <w:p w14:paraId="40EC2316" w14:textId="77777777" w:rsidR="00C67D2F" w:rsidRDefault="00C67D2F" w:rsidP="00237567">
      <w:pPr>
        <w:pStyle w:val="Specification"/>
        <w:numPr>
          <w:ilvl w:val="1"/>
          <w:numId w:val="3"/>
        </w:numPr>
        <w:jc w:val="both"/>
        <w:rPr>
          <w:rStyle w:val="Strong"/>
          <w:b w:val="0"/>
          <w:bCs w:val="0"/>
        </w:rPr>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must ensure that the security clearances of all </w:t>
      </w:r>
      <w:r w:rsidR="007E3D2D">
        <w:rPr>
          <w:rStyle w:val="Strong"/>
          <w:b w:val="0"/>
          <w:bCs w:val="0"/>
        </w:rPr>
        <w:t>personnel</w:t>
      </w:r>
      <w:r w:rsidRPr="00F81E2D">
        <w:rPr>
          <w:rStyle w:val="Strong"/>
          <w:b w:val="0"/>
          <w:bCs w:val="0"/>
        </w:rPr>
        <w:t xml:space="preserve"> involved in the </w:t>
      </w:r>
      <w:r w:rsidR="007E3D2D">
        <w:rPr>
          <w:rStyle w:val="Strong"/>
          <w:b w:val="0"/>
          <w:bCs w:val="0"/>
        </w:rPr>
        <w:t>Contract</w:t>
      </w:r>
      <w:r w:rsidRPr="00F81E2D">
        <w:rPr>
          <w:rStyle w:val="Strong"/>
          <w:b w:val="0"/>
          <w:bCs w:val="0"/>
        </w:rPr>
        <w:t xml:space="preserve"> remains valid for the period of the contract.</w:t>
      </w:r>
    </w:p>
    <w:p w14:paraId="3E0ADB42" w14:textId="77777777" w:rsidR="007E05BF" w:rsidRPr="00F81E2D" w:rsidRDefault="007E05BF" w:rsidP="00CD7D00">
      <w:pPr>
        <w:pStyle w:val="Specification"/>
        <w:spacing w:after="0"/>
        <w:ind w:left="1134"/>
        <w:jc w:val="both"/>
        <w:rPr>
          <w:rStyle w:val="Strong"/>
          <w:b w:val="0"/>
          <w:bCs w:val="0"/>
        </w:rPr>
      </w:pPr>
    </w:p>
    <w:p w14:paraId="418A4BC4" w14:textId="77777777" w:rsidR="00C67D2F" w:rsidRPr="00F81E2D" w:rsidRDefault="00C67D2F" w:rsidP="00AC1644">
      <w:pPr>
        <w:pStyle w:val="Specification"/>
        <w:numPr>
          <w:ilvl w:val="0"/>
          <w:numId w:val="6"/>
        </w:numPr>
        <w:jc w:val="both"/>
        <w:rPr>
          <w:rStyle w:val="Strong"/>
          <w:bCs w:val="0"/>
        </w:rPr>
      </w:pPr>
      <w:r w:rsidRPr="00F81E2D">
        <w:rPr>
          <w:rStyle w:val="Strong"/>
          <w:bCs w:val="0"/>
        </w:rPr>
        <w:t>CONFIDENTIALITY AND NON-DISCLOSURE CONDITIONS</w:t>
      </w:r>
    </w:p>
    <w:p w14:paraId="71898168" w14:textId="77777777" w:rsidR="00C67D2F" w:rsidRPr="00F81E2D" w:rsidRDefault="00C67D2F" w:rsidP="00237567">
      <w:pPr>
        <w:pStyle w:val="Specification"/>
        <w:numPr>
          <w:ilvl w:val="1"/>
          <w:numId w:val="3"/>
        </w:numPr>
        <w:jc w:val="both"/>
      </w:pPr>
      <w:r w:rsidRPr="00F81E2D">
        <w:rPr>
          <w:rStyle w:val="Strong"/>
          <w:b w:val="0"/>
          <w:bCs w:val="0"/>
        </w:rPr>
        <w:t xml:space="preserve">The </w:t>
      </w:r>
      <w:r w:rsidR="0083744A" w:rsidRPr="00F81E2D">
        <w:rPr>
          <w:rStyle w:val="Strong"/>
          <w:b w:val="0"/>
          <w:bCs w:val="0"/>
        </w:rPr>
        <w:t>Supplier</w:t>
      </w:r>
      <w:r w:rsidRPr="00F81E2D">
        <w:rPr>
          <w:rStyle w:val="Strong"/>
          <w:b w:val="0"/>
          <w:bCs w:val="0"/>
        </w:rPr>
        <w:t xml:space="preserve">, including its management and staff, 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14:paraId="43365F81" w14:textId="77777777" w:rsidR="00C67D2F" w:rsidRPr="00F81E2D" w:rsidRDefault="00C67D2F" w:rsidP="00237567">
      <w:pPr>
        <w:pStyle w:val="Specification"/>
        <w:numPr>
          <w:ilvl w:val="1"/>
          <w:numId w:val="3"/>
        </w:numPr>
        <w:jc w:val="both"/>
      </w:pPr>
      <w:r w:rsidRPr="00F81E2D">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81E2D">
        <w:t>Contract</w:t>
      </w:r>
      <w:r w:rsidRPr="00F81E2D">
        <w:t>, including information or data which is prohibited from disclosure by virtue of:</w:t>
      </w:r>
    </w:p>
    <w:p w14:paraId="17FAA0EC" w14:textId="77777777" w:rsidR="00C67D2F" w:rsidRPr="00F81E2D" w:rsidRDefault="00C67D2F" w:rsidP="00237567">
      <w:pPr>
        <w:pStyle w:val="Specification"/>
        <w:numPr>
          <w:ilvl w:val="2"/>
          <w:numId w:val="3"/>
        </w:numPr>
        <w:jc w:val="both"/>
      </w:pPr>
      <w:r w:rsidRPr="00F81E2D">
        <w:t>the Promotion of Access to Information Act, 2000 (Act no. 2 of 2000);</w:t>
      </w:r>
    </w:p>
    <w:p w14:paraId="04FC3509" w14:textId="77777777" w:rsidR="00C67D2F" w:rsidRPr="00F81E2D" w:rsidRDefault="00C67D2F" w:rsidP="00237567">
      <w:pPr>
        <w:pStyle w:val="Specification"/>
        <w:numPr>
          <w:ilvl w:val="2"/>
          <w:numId w:val="3"/>
        </w:numPr>
        <w:jc w:val="both"/>
      </w:pPr>
      <w:r w:rsidRPr="00F81E2D">
        <w:t xml:space="preserve">being clearly marked "Confidential" and which is provided by one Party to another Party in terms of this </w:t>
      </w:r>
      <w:r w:rsidR="005F27D1" w:rsidRPr="00F81E2D">
        <w:t>Contract</w:t>
      </w:r>
      <w:r w:rsidRPr="00F81E2D">
        <w:t>;</w:t>
      </w:r>
    </w:p>
    <w:p w14:paraId="5A8B4FB1" w14:textId="77777777" w:rsidR="00C67D2F" w:rsidRPr="00F81E2D" w:rsidRDefault="00C67D2F" w:rsidP="00237567">
      <w:pPr>
        <w:pStyle w:val="Specification"/>
        <w:numPr>
          <w:ilvl w:val="2"/>
          <w:numId w:val="3"/>
        </w:numPr>
        <w:jc w:val="both"/>
      </w:pPr>
      <w:r w:rsidRPr="00F81E2D">
        <w:lastRenderedPageBreak/>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2D7D26B3" w14:textId="77777777" w:rsidR="00C67D2F" w:rsidRPr="00F81E2D" w:rsidRDefault="00C67D2F" w:rsidP="00237567">
      <w:pPr>
        <w:pStyle w:val="Specification"/>
        <w:numPr>
          <w:ilvl w:val="2"/>
          <w:numId w:val="3"/>
        </w:numPr>
        <w:jc w:val="both"/>
      </w:pPr>
      <w:r w:rsidRPr="00F81E2D">
        <w:t>being information provided by one Party to another Party in the course of contractual or other negotiations, which could reasonably be expected to prejudice the right of the non-disclosing Party;</w:t>
      </w:r>
    </w:p>
    <w:p w14:paraId="35425BFF" w14:textId="77777777" w:rsidR="00C67D2F" w:rsidRPr="00F81E2D" w:rsidRDefault="00C67D2F" w:rsidP="00237567">
      <w:pPr>
        <w:pStyle w:val="Specification"/>
        <w:numPr>
          <w:ilvl w:val="2"/>
          <w:numId w:val="3"/>
        </w:numPr>
        <w:jc w:val="both"/>
      </w:pPr>
      <w:r w:rsidRPr="00F81E2D">
        <w:t>being information, the disclosure of which could reasonably be expected to endanger a life or physical security of a person;</w:t>
      </w:r>
    </w:p>
    <w:p w14:paraId="4DD01D9A" w14:textId="77777777" w:rsidR="00C67D2F" w:rsidRPr="00F81E2D" w:rsidRDefault="00C67D2F" w:rsidP="00237567">
      <w:pPr>
        <w:pStyle w:val="Specification"/>
        <w:numPr>
          <w:ilvl w:val="2"/>
          <w:numId w:val="3"/>
        </w:numPr>
        <w:jc w:val="both"/>
      </w:pPr>
      <w:r w:rsidRPr="00F81E2D">
        <w:t>being technical, scientific, commercial, financial and market-related information, know-how and trade secrets of a Party;</w:t>
      </w:r>
    </w:p>
    <w:p w14:paraId="440C803A" w14:textId="77777777" w:rsidR="00C67D2F" w:rsidRPr="00F81E2D" w:rsidRDefault="00C67D2F" w:rsidP="00237567">
      <w:pPr>
        <w:pStyle w:val="Specification"/>
        <w:numPr>
          <w:ilvl w:val="2"/>
          <w:numId w:val="3"/>
        </w:numPr>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2E9FFE66" w14:textId="77777777" w:rsidR="00C67D2F" w:rsidRPr="00F81E2D" w:rsidRDefault="00C67D2F" w:rsidP="00237567">
      <w:pPr>
        <w:pStyle w:val="Specification"/>
        <w:numPr>
          <w:ilvl w:val="2"/>
          <w:numId w:val="3"/>
        </w:numPr>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4AEF53EA" w14:textId="77777777" w:rsidR="00C67D2F" w:rsidRPr="00F81E2D" w:rsidRDefault="00C67D2F" w:rsidP="00237567">
      <w:pPr>
        <w:pStyle w:val="Specification"/>
        <w:numPr>
          <w:ilvl w:val="2"/>
          <w:numId w:val="3"/>
        </w:numPr>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r w:rsidR="008E34B6">
        <w:t>.</w:t>
      </w:r>
    </w:p>
    <w:p w14:paraId="5A730F13" w14:textId="77777777" w:rsidR="00C67D2F" w:rsidRPr="00F81E2D" w:rsidRDefault="00C67D2F" w:rsidP="00237567">
      <w:pPr>
        <w:pStyle w:val="Specification"/>
        <w:numPr>
          <w:ilvl w:val="1"/>
          <w:numId w:val="3"/>
        </w:numPr>
        <w:jc w:val="both"/>
      </w:pPr>
      <w:r w:rsidRPr="00F81E2D">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r w:rsidR="008E34B6">
        <w:t>.</w:t>
      </w:r>
    </w:p>
    <w:p w14:paraId="0B16284B" w14:textId="77777777" w:rsidR="00C67D2F" w:rsidRPr="00F81E2D" w:rsidRDefault="00C67D2F" w:rsidP="00237567">
      <w:pPr>
        <w:pStyle w:val="Specification"/>
        <w:numPr>
          <w:ilvl w:val="1"/>
          <w:numId w:val="3"/>
        </w:numPr>
        <w:jc w:val="both"/>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the disclosure in writing to the other Party, who </w:t>
      </w:r>
      <w:r w:rsidR="00867B5D">
        <w:t>must</w:t>
      </w:r>
      <w:r w:rsidRPr="00F81E2D">
        <w:t xml:space="preserve"> submit information related to such actual or potential material damage to be resolved as a dispute</w:t>
      </w:r>
      <w:r w:rsidR="008E34B6">
        <w:t>.</w:t>
      </w:r>
    </w:p>
    <w:p w14:paraId="6C14774C" w14:textId="77777777" w:rsidR="00C67D2F" w:rsidRDefault="00C67D2F" w:rsidP="00237567">
      <w:pPr>
        <w:pStyle w:val="Specification"/>
        <w:numPr>
          <w:ilvl w:val="1"/>
          <w:numId w:val="3"/>
        </w:numPr>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14:paraId="68318555" w14:textId="77777777" w:rsidR="007E05BF" w:rsidRPr="00F81E2D" w:rsidRDefault="007E05BF" w:rsidP="00920CFC">
      <w:pPr>
        <w:pStyle w:val="Specification"/>
        <w:ind w:left="1134"/>
        <w:jc w:val="both"/>
      </w:pPr>
    </w:p>
    <w:p w14:paraId="4ED50F48" w14:textId="77777777" w:rsidR="004A452B" w:rsidRDefault="006D52DE" w:rsidP="00AC1644">
      <w:pPr>
        <w:pStyle w:val="Specification"/>
        <w:keepNext/>
        <w:numPr>
          <w:ilvl w:val="0"/>
          <w:numId w:val="6"/>
        </w:numPr>
        <w:jc w:val="both"/>
        <w:rPr>
          <w:b/>
        </w:rPr>
      </w:pPr>
      <w:r w:rsidRPr="00F81E2D">
        <w:rPr>
          <w:b/>
        </w:rPr>
        <w:lastRenderedPageBreak/>
        <w:t>GUARANTEE AND WARRANTIES</w:t>
      </w:r>
      <w:bookmarkStart w:id="75" w:name="_Toc448483285"/>
    </w:p>
    <w:p w14:paraId="5EB80B3B" w14:textId="77777777" w:rsidR="00886093" w:rsidRDefault="00C216B2" w:rsidP="00920CFC">
      <w:pPr>
        <w:pStyle w:val="Specification"/>
        <w:keepNext/>
        <w:jc w:val="both"/>
        <w:rPr>
          <w:b/>
        </w:rPr>
      </w:pPr>
      <w:r w:rsidRPr="00F81E2D">
        <w:t xml:space="preserve">The </w:t>
      </w:r>
      <w:r w:rsidR="00920CFC">
        <w:t>g</w:t>
      </w:r>
      <w:r w:rsidR="00920CFC" w:rsidRPr="00920CFC">
        <w:t xml:space="preserve">uarantee and warranties specific requirements will be provided during the </w:t>
      </w:r>
      <w:bookmarkEnd w:id="75"/>
      <w:r w:rsidR="00F46A7F" w:rsidRPr="00920CFC">
        <w:t>RFQ process</w:t>
      </w:r>
      <w:r w:rsidR="00886093" w:rsidRPr="00920CFC">
        <w:t>.</w:t>
      </w:r>
    </w:p>
    <w:p w14:paraId="5593BA9D" w14:textId="77777777" w:rsidR="007A7BAB" w:rsidRPr="00F81E2D" w:rsidRDefault="007A7BAB" w:rsidP="00CD7D00">
      <w:pPr>
        <w:pStyle w:val="Specification"/>
        <w:spacing w:after="0"/>
        <w:ind w:left="567" w:hanging="567"/>
        <w:jc w:val="both"/>
      </w:pPr>
      <w:bookmarkStart w:id="76" w:name="_Toc402958037"/>
      <w:bookmarkStart w:id="77" w:name="_Toc448483311"/>
      <w:bookmarkStart w:id="78" w:name="_Toc448872276"/>
    </w:p>
    <w:p w14:paraId="1F6AED42" w14:textId="77777777" w:rsidR="00C216B2" w:rsidRPr="00F81E2D" w:rsidRDefault="00A9079B" w:rsidP="00AC1644">
      <w:pPr>
        <w:pStyle w:val="Specification"/>
        <w:numPr>
          <w:ilvl w:val="0"/>
          <w:numId w:val="6"/>
        </w:numPr>
        <w:jc w:val="both"/>
        <w:rPr>
          <w:b/>
        </w:rPr>
      </w:pPr>
      <w:r w:rsidRPr="00F81E2D">
        <w:rPr>
          <w:b/>
        </w:rPr>
        <w:t>INTELLECTUAL PROPERTY RIGHTS</w:t>
      </w:r>
      <w:bookmarkEnd w:id="76"/>
      <w:bookmarkEnd w:id="77"/>
      <w:bookmarkEnd w:id="78"/>
      <w:r w:rsidR="00C216B2" w:rsidRPr="00F81E2D">
        <w:rPr>
          <w:b/>
        </w:rPr>
        <w:t xml:space="preserve"> </w:t>
      </w:r>
    </w:p>
    <w:p w14:paraId="641CB6BF" w14:textId="77777777" w:rsidR="00C216B2" w:rsidRPr="00F81E2D" w:rsidRDefault="00C216B2" w:rsidP="00AC1644">
      <w:pPr>
        <w:pStyle w:val="Specification"/>
        <w:numPr>
          <w:ilvl w:val="1"/>
          <w:numId w:val="7"/>
        </w:numPr>
        <w:jc w:val="both"/>
      </w:pPr>
      <w:bookmarkStart w:id="79" w:name="_Toc448483312"/>
      <w:bookmarkStart w:id="80" w:name="_Ref348437513"/>
      <w:r w:rsidRPr="00A41998">
        <w:t>SITA</w:t>
      </w:r>
      <w:r w:rsidRPr="00F81E2D">
        <w:t xml:space="preserve"> retains all Intellectual Property Rights in and to SITA's Intellectual Property. As of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79"/>
      <w:r w:rsidRPr="00F81E2D">
        <w:t xml:space="preserve"> </w:t>
      </w:r>
    </w:p>
    <w:p w14:paraId="3C9B98F3" w14:textId="77777777" w:rsidR="00C216B2" w:rsidRPr="00F81E2D" w:rsidRDefault="00C216B2" w:rsidP="00AC1644">
      <w:pPr>
        <w:pStyle w:val="Specification"/>
        <w:numPr>
          <w:ilvl w:val="2"/>
          <w:numId w:val="7"/>
        </w:numPr>
        <w:jc w:val="both"/>
      </w:pPr>
      <w:bookmarkStart w:id="81" w:name="_Toc448483313"/>
      <w:r w:rsidRPr="00F81E2D">
        <w:t xml:space="preserve">termination or expiration date of this </w:t>
      </w:r>
      <w:r w:rsidR="005F27D1" w:rsidRPr="00F81E2D">
        <w:t>Contract</w:t>
      </w:r>
      <w:r w:rsidRPr="00F81E2D">
        <w:t>;</w:t>
      </w:r>
      <w:bookmarkEnd w:id="81"/>
      <w:r w:rsidRPr="00F81E2D">
        <w:t xml:space="preserve"> </w:t>
      </w:r>
    </w:p>
    <w:p w14:paraId="38477AC5" w14:textId="77777777" w:rsidR="00C216B2" w:rsidRPr="00F81E2D" w:rsidRDefault="00C216B2" w:rsidP="00AC1644">
      <w:pPr>
        <w:pStyle w:val="Specification"/>
        <w:numPr>
          <w:ilvl w:val="2"/>
          <w:numId w:val="7"/>
        </w:numPr>
        <w:jc w:val="both"/>
      </w:pPr>
      <w:bookmarkStart w:id="82" w:name="_Toc448483314"/>
      <w:r w:rsidRPr="00F81E2D">
        <w:t>the date of completion of the Services; and</w:t>
      </w:r>
      <w:bookmarkEnd w:id="82"/>
      <w:r w:rsidRPr="00F81E2D">
        <w:t xml:space="preserve"> </w:t>
      </w:r>
    </w:p>
    <w:p w14:paraId="293D9EE6" w14:textId="77777777" w:rsidR="00C216B2" w:rsidRPr="00F81E2D" w:rsidRDefault="00C216B2" w:rsidP="00AC1644">
      <w:pPr>
        <w:pStyle w:val="Specification"/>
        <w:numPr>
          <w:ilvl w:val="2"/>
          <w:numId w:val="7"/>
        </w:numPr>
        <w:jc w:val="both"/>
      </w:pPr>
      <w:bookmarkStart w:id="83" w:name="_Toc448483315"/>
      <w:r w:rsidRPr="00F81E2D">
        <w:t>the date of rendering of the last of the Deliverables.</w:t>
      </w:r>
      <w:bookmarkEnd w:id="83"/>
      <w:r w:rsidRPr="00F81E2D">
        <w:t xml:space="preserve"> </w:t>
      </w:r>
    </w:p>
    <w:p w14:paraId="3C05B466" w14:textId="77777777" w:rsidR="00947AB5" w:rsidRPr="00F81E2D" w:rsidRDefault="00947AB5" w:rsidP="00AC1644">
      <w:pPr>
        <w:pStyle w:val="Specification"/>
        <w:numPr>
          <w:ilvl w:val="1"/>
          <w:numId w:val="7"/>
        </w:numPr>
        <w:jc w:val="both"/>
      </w:pPr>
      <w:bookmarkStart w:id="84" w:name="_Toc448483316"/>
      <w:bookmarkEnd w:id="80"/>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4"/>
    </w:p>
    <w:p w14:paraId="41E67489" w14:textId="77777777" w:rsidR="00947AB5" w:rsidRPr="00F81E2D" w:rsidRDefault="00947AB5" w:rsidP="00AC1644">
      <w:pPr>
        <w:pStyle w:val="Specification"/>
        <w:numPr>
          <w:ilvl w:val="1"/>
          <w:numId w:val="7"/>
        </w:numPr>
        <w:jc w:val="both"/>
      </w:pPr>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p>
    <w:p w14:paraId="59E33076" w14:textId="23978175" w:rsidR="00062D6E" w:rsidRPr="008D2FA2" w:rsidRDefault="00947AB5" w:rsidP="00C32C02">
      <w:pPr>
        <w:pStyle w:val="Specification"/>
        <w:numPr>
          <w:ilvl w:val="1"/>
          <w:numId w:val="7"/>
        </w:numPr>
        <w:jc w:val="both"/>
      </w:pPr>
      <w:r w:rsidRPr="00F81E2D">
        <w:t>Save for the license granted in terms of this Contract, the Supplier retains all Intellectual Property Rights in and to the Supplier’s pre-existing Intellectual Property that is used or suppli</w:t>
      </w:r>
      <w:r w:rsidRPr="008D2FA2">
        <w:t>ed in connection with the Products or Services.</w:t>
      </w:r>
    </w:p>
    <w:p w14:paraId="359EFB15" w14:textId="77777777" w:rsidR="00281883" w:rsidRDefault="00281883" w:rsidP="00C32C02">
      <w:pPr>
        <w:pStyle w:val="Specification"/>
        <w:spacing w:after="0" w:line="360" w:lineRule="auto"/>
        <w:jc w:val="both"/>
      </w:pPr>
    </w:p>
    <w:p w14:paraId="2F131E82" w14:textId="77777777" w:rsidR="00281883" w:rsidRPr="00C32C02" w:rsidRDefault="00281883" w:rsidP="00C32C02">
      <w:pPr>
        <w:pStyle w:val="Specification"/>
        <w:numPr>
          <w:ilvl w:val="0"/>
          <w:numId w:val="6"/>
        </w:numPr>
        <w:jc w:val="both"/>
        <w:rPr>
          <w:b/>
        </w:rPr>
      </w:pPr>
      <w:bookmarkStart w:id="85" w:name="_Toc340574974"/>
      <w:r w:rsidRPr="00814CA3">
        <w:rPr>
          <w:b/>
        </w:rPr>
        <w:t>COUNTER CONDITIONS</w:t>
      </w:r>
      <w:bookmarkEnd w:id="85"/>
    </w:p>
    <w:p w14:paraId="0B863ED1" w14:textId="77777777" w:rsidR="00281883" w:rsidRPr="000D29D9" w:rsidRDefault="00281883" w:rsidP="002224F3">
      <w:pPr>
        <w:pStyle w:val="Specification"/>
        <w:ind w:left="567"/>
        <w:jc w:val="both"/>
      </w:pPr>
      <w:r w:rsidRPr="000D29D9">
        <w:t>Bidders’ attention is drawn to the fact that amendments to any of the Bid Conditions or setting of counter conditions by bidders may result in the invalidation of such bids.</w:t>
      </w:r>
    </w:p>
    <w:p w14:paraId="38248662" w14:textId="77777777" w:rsidR="00281883" w:rsidRPr="000D29D9" w:rsidRDefault="00281883" w:rsidP="00281883">
      <w:pPr>
        <w:rPr>
          <w:rFonts w:ascii="Arial Narrow" w:hAnsi="Arial Narrow"/>
        </w:rPr>
      </w:pPr>
    </w:p>
    <w:p w14:paraId="6C4428C1" w14:textId="77777777" w:rsidR="00281883" w:rsidRPr="00C32C02" w:rsidRDefault="00281883" w:rsidP="00C32C02">
      <w:pPr>
        <w:pStyle w:val="Specification"/>
        <w:numPr>
          <w:ilvl w:val="0"/>
          <w:numId w:val="6"/>
        </w:numPr>
        <w:jc w:val="both"/>
        <w:rPr>
          <w:b/>
        </w:rPr>
      </w:pPr>
      <w:bookmarkStart w:id="86" w:name="_Toc268861714"/>
      <w:bookmarkStart w:id="87" w:name="_Toc268873770"/>
      <w:bookmarkStart w:id="88" w:name="_Toc340574975"/>
      <w:r w:rsidRPr="00814CA3">
        <w:rPr>
          <w:b/>
        </w:rPr>
        <w:t>FRONTING</w:t>
      </w:r>
      <w:bookmarkEnd w:id="86"/>
      <w:bookmarkEnd w:id="87"/>
      <w:bookmarkEnd w:id="88"/>
    </w:p>
    <w:p w14:paraId="0DDC5513" w14:textId="77777777" w:rsidR="00281883" w:rsidRPr="000D29D9" w:rsidRDefault="00281883" w:rsidP="00AC1644">
      <w:pPr>
        <w:pStyle w:val="Specification"/>
        <w:numPr>
          <w:ilvl w:val="1"/>
          <w:numId w:val="24"/>
        </w:numPr>
        <w:jc w:val="both"/>
        <w:rPr>
          <w:b/>
        </w:rPr>
      </w:pPr>
      <w:bookmarkStart w:id="89" w:name="_Toc268781587"/>
      <w:bookmarkStart w:id="90" w:name="_Toc268861715"/>
      <w:r w:rsidRPr="000D29D9">
        <w:t xml:space="preserve">The </w:t>
      </w:r>
      <w:r w:rsidR="00D0555E" w:rsidRPr="000D29D9">
        <w:t>SITA</w:t>
      </w:r>
      <w:r w:rsidRPr="000D29D9">
        <w:t xml:space="preserve"> supports the spirit of </w:t>
      </w:r>
      <w:r w:rsidR="00D0555E" w:rsidRPr="000D29D9">
        <w:t>B</w:t>
      </w:r>
      <w:r w:rsidRPr="000D29D9">
        <w:t xml:space="preserve">road </w:t>
      </w:r>
      <w:r w:rsidR="00D0555E" w:rsidRPr="000D29D9">
        <w:t>B</w:t>
      </w:r>
      <w:r w:rsidRPr="000D29D9">
        <w:t xml:space="preserve">ased </w:t>
      </w:r>
      <w:r w:rsidR="00D0555E" w:rsidRPr="000D29D9">
        <w:t>B</w:t>
      </w:r>
      <w:r w:rsidRPr="000D29D9">
        <w:t xml:space="preserve">lack </w:t>
      </w:r>
      <w:r w:rsidR="00D0555E" w:rsidRPr="000D29D9">
        <w:t>E</w:t>
      </w:r>
      <w:r w:rsidRPr="000D29D9">
        <w:t xml:space="preserve">conomic </w:t>
      </w:r>
      <w:r w:rsidR="00D0555E" w:rsidRPr="000D29D9">
        <w:t>E</w:t>
      </w:r>
      <w:r w:rsidRPr="000D29D9">
        <w:t xml:space="preserv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D0555E" w:rsidRPr="000D29D9">
        <w:t>SITA</w:t>
      </w:r>
      <w:r w:rsidRPr="000D29D9">
        <w:t xml:space="preserve"> any form of fronting.</w:t>
      </w:r>
      <w:bookmarkEnd w:id="89"/>
      <w:bookmarkEnd w:id="90"/>
    </w:p>
    <w:p w14:paraId="58B86F2D" w14:textId="77777777" w:rsidR="00281883" w:rsidRPr="000D29D9" w:rsidRDefault="00186C3B" w:rsidP="002224F3">
      <w:pPr>
        <w:pStyle w:val="Specification"/>
        <w:ind w:left="1134" w:hanging="567"/>
        <w:jc w:val="both"/>
        <w:rPr>
          <w:b/>
        </w:rPr>
      </w:pPr>
      <w:r w:rsidRPr="000D29D9">
        <w:t>(b)</w:t>
      </w:r>
      <w:r w:rsidRPr="000D29D9">
        <w:tab/>
      </w:r>
      <w:bookmarkStart w:id="91" w:name="_Toc268781588"/>
      <w:bookmarkStart w:id="92" w:name="_Toc268861716"/>
      <w:r w:rsidR="00281883" w:rsidRPr="000D29D9">
        <w:t xml:space="preserve">The </w:t>
      </w:r>
      <w:r w:rsidR="00DC50E5" w:rsidRPr="000D29D9">
        <w:t>SITA</w:t>
      </w:r>
      <w:r w:rsidR="00281883" w:rsidRPr="000D29D9">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w:t>
      </w:r>
      <w:r w:rsidR="00281883" w:rsidRPr="000D29D9">
        <w:lastRenderedPageBreak/>
        <w:t xml:space="preserve">not exist. Failure to do so within a period of 14 days from date of notification may invalidate the bid / contract and may also result in the restriction of the bidder/contractor to conduct business with the public sector for a period not exceeding ten </w:t>
      </w:r>
      <w:r w:rsidR="00DC50E5" w:rsidRPr="000D29D9">
        <w:t xml:space="preserve">(10) </w:t>
      </w:r>
      <w:r w:rsidR="00281883" w:rsidRPr="000D29D9">
        <w:t xml:space="preserve">years, in addition to any other remedies </w:t>
      </w:r>
      <w:r w:rsidR="00DC50E5" w:rsidRPr="000D29D9">
        <w:t>SITA</w:t>
      </w:r>
      <w:r w:rsidR="00281883" w:rsidRPr="000D29D9">
        <w:t xml:space="preserve"> may have against the bidder/contractor concerned.</w:t>
      </w:r>
      <w:bookmarkEnd w:id="91"/>
      <w:bookmarkEnd w:id="92"/>
    </w:p>
    <w:p w14:paraId="368DF0CF" w14:textId="77777777" w:rsidR="00281883" w:rsidRPr="000D29D9" w:rsidRDefault="00281883" w:rsidP="00CD7D00">
      <w:pPr>
        <w:spacing w:line="276" w:lineRule="auto"/>
        <w:rPr>
          <w:rFonts w:ascii="Arial Narrow" w:hAnsi="Arial Narrow"/>
          <w:sz w:val="16"/>
          <w:szCs w:val="16"/>
        </w:rPr>
      </w:pPr>
    </w:p>
    <w:p w14:paraId="7E5BF868" w14:textId="77777777" w:rsidR="00281883" w:rsidRPr="00C32C02" w:rsidRDefault="00281883" w:rsidP="00C32C02">
      <w:pPr>
        <w:pStyle w:val="Specification"/>
        <w:numPr>
          <w:ilvl w:val="0"/>
          <w:numId w:val="6"/>
        </w:numPr>
        <w:jc w:val="both"/>
        <w:rPr>
          <w:b/>
        </w:rPr>
      </w:pPr>
      <w:bookmarkStart w:id="93" w:name="_Toc340574991"/>
      <w:r w:rsidRPr="00814CA3">
        <w:rPr>
          <w:b/>
        </w:rPr>
        <w:t>PRODUCT ADHERANCE / MODEL CHANGE</w:t>
      </w:r>
      <w:bookmarkEnd w:id="93"/>
    </w:p>
    <w:p w14:paraId="2955AB5D" w14:textId="77777777" w:rsidR="00281883" w:rsidRPr="000D29D9" w:rsidRDefault="00281883" w:rsidP="00AC1644">
      <w:pPr>
        <w:pStyle w:val="Specification"/>
        <w:numPr>
          <w:ilvl w:val="1"/>
          <w:numId w:val="23"/>
        </w:numPr>
        <w:jc w:val="both"/>
        <w:rPr>
          <w:b/>
        </w:rPr>
      </w:pPr>
      <w:r w:rsidRPr="000D29D9">
        <w:t xml:space="preserve">In the event where a bidder offers a </w:t>
      </w:r>
      <w:r w:rsidR="00CC568B" w:rsidRPr="000D29D9">
        <w:t>product/service</w:t>
      </w:r>
      <w:r w:rsidRPr="000D29D9">
        <w:t xml:space="preserve"> against an item and the item is subsequently awarded to the bidder, it is required of the contractor to continue to supply the model awarded throughout the contract period. </w:t>
      </w:r>
    </w:p>
    <w:p w14:paraId="569BD2BE" w14:textId="77777777" w:rsidR="00281883" w:rsidRPr="002224F3" w:rsidRDefault="00281883" w:rsidP="00AC1644">
      <w:pPr>
        <w:pStyle w:val="Specification"/>
        <w:numPr>
          <w:ilvl w:val="1"/>
          <w:numId w:val="23"/>
        </w:numPr>
        <w:jc w:val="both"/>
      </w:pPr>
      <w:r w:rsidRPr="000D29D9">
        <w:t xml:space="preserve">In the event that the </w:t>
      </w:r>
      <w:r w:rsidR="00CC568B" w:rsidRPr="000D29D9">
        <w:t>product/service</w:t>
      </w:r>
      <w:r w:rsidRPr="000D29D9">
        <w:t xml:space="preserve"> is discontinued, </w:t>
      </w:r>
      <w:r w:rsidR="00CC568B" w:rsidRPr="000D29D9">
        <w:t>SITA</w:t>
      </w:r>
      <w:r w:rsidRPr="000D29D9">
        <w:t xml:space="preserve"> Contract Management must be notified of such an occurrence and an official amendment will be issued.</w:t>
      </w:r>
    </w:p>
    <w:p w14:paraId="32F0B990" w14:textId="77777777" w:rsidR="00281883" w:rsidRPr="002224F3" w:rsidRDefault="00281883" w:rsidP="00AC1644">
      <w:pPr>
        <w:pStyle w:val="Specification"/>
        <w:numPr>
          <w:ilvl w:val="1"/>
          <w:numId w:val="23"/>
        </w:numPr>
        <w:jc w:val="both"/>
      </w:pPr>
      <w:r w:rsidRPr="000D29D9">
        <w:t xml:space="preserve">In the case where equipment has been discontinued and or replaced with a new </w:t>
      </w:r>
      <w:r w:rsidR="00CC568B" w:rsidRPr="000D29D9">
        <w:t>product/service</w:t>
      </w:r>
      <w:r w:rsidRPr="000D29D9">
        <w:t>, the contractors are required to submit letters from manufacturer/suppliers stating the changes.</w:t>
      </w:r>
    </w:p>
    <w:p w14:paraId="580B8A6D" w14:textId="77777777" w:rsidR="00281883" w:rsidRPr="002224F3" w:rsidRDefault="00281883" w:rsidP="00AC1644">
      <w:pPr>
        <w:pStyle w:val="Specification"/>
        <w:numPr>
          <w:ilvl w:val="1"/>
          <w:numId w:val="23"/>
        </w:numPr>
        <w:jc w:val="both"/>
      </w:pPr>
      <w:r w:rsidRPr="000D29D9">
        <w:t xml:space="preserve">Furthermore, contractors are to take note that the price of the new </w:t>
      </w:r>
      <w:r w:rsidR="00CC568B" w:rsidRPr="000D29D9">
        <w:t xml:space="preserve">product/service </w:t>
      </w:r>
      <w:r w:rsidRPr="000D29D9">
        <w:t>should not differ from the current bid price of the original model.</w:t>
      </w:r>
    </w:p>
    <w:p w14:paraId="4DCA4B84" w14:textId="77777777" w:rsidR="00281883" w:rsidRPr="002224F3" w:rsidRDefault="00281883" w:rsidP="00AC1644">
      <w:pPr>
        <w:pStyle w:val="Specification"/>
        <w:numPr>
          <w:ilvl w:val="1"/>
          <w:numId w:val="23"/>
        </w:numPr>
        <w:jc w:val="both"/>
      </w:pPr>
      <w:r w:rsidRPr="000D29D9">
        <w:t xml:space="preserve">The new </w:t>
      </w:r>
      <w:r w:rsidR="00CC568B" w:rsidRPr="000D29D9">
        <w:t>product/service</w:t>
      </w:r>
      <w:r w:rsidRPr="000D29D9">
        <w:t xml:space="preserve"> must adhere to the minimum specification for the item category.</w:t>
      </w:r>
    </w:p>
    <w:p w14:paraId="64BFF193" w14:textId="46F72A44" w:rsidR="00186C3B" w:rsidRDefault="00281883" w:rsidP="00AC1644">
      <w:pPr>
        <w:pStyle w:val="Specification"/>
        <w:numPr>
          <w:ilvl w:val="1"/>
          <w:numId w:val="23"/>
        </w:numPr>
        <w:jc w:val="both"/>
      </w:pPr>
      <w:r w:rsidRPr="000D29D9">
        <w:t xml:space="preserve">Contractors are not to deliver new </w:t>
      </w:r>
      <w:r w:rsidR="00CC568B" w:rsidRPr="000D29D9">
        <w:t>products/services</w:t>
      </w:r>
      <w:r w:rsidRPr="000D29D9">
        <w:t xml:space="preserve"> prior to approval of model changes by the </w:t>
      </w:r>
      <w:r w:rsidR="00CC568B" w:rsidRPr="000D29D9">
        <w:t>SITA</w:t>
      </w:r>
      <w:r w:rsidRPr="000D29D9">
        <w:t>.</w:t>
      </w:r>
    </w:p>
    <w:p w14:paraId="131D5ED4" w14:textId="77777777" w:rsidR="00814CA3" w:rsidRDefault="00814CA3" w:rsidP="00CD7D00">
      <w:pPr>
        <w:pStyle w:val="Specification"/>
        <w:spacing w:after="0"/>
        <w:ind w:left="1134"/>
        <w:jc w:val="both"/>
      </w:pPr>
    </w:p>
    <w:p w14:paraId="63588653" w14:textId="77777777" w:rsidR="00814CA3" w:rsidRPr="00814CA3" w:rsidRDefault="00814CA3" w:rsidP="00C32C02">
      <w:pPr>
        <w:pStyle w:val="Specification"/>
        <w:numPr>
          <w:ilvl w:val="0"/>
          <w:numId w:val="6"/>
        </w:numPr>
        <w:jc w:val="both"/>
        <w:rPr>
          <w:b/>
        </w:rPr>
      </w:pPr>
      <w:r w:rsidRPr="00814CA3">
        <w:rPr>
          <w:b/>
        </w:rPr>
        <w:t>BUSINESS CONTINUITY AND DISASTER RECOVERY PLANS</w:t>
      </w:r>
    </w:p>
    <w:p w14:paraId="5625FE6F" w14:textId="346F02B5" w:rsidR="00814CA3" w:rsidRPr="00C32C02" w:rsidRDefault="00814CA3" w:rsidP="00A563DD">
      <w:pPr>
        <w:pStyle w:val="Specification"/>
        <w:keepNext/>
        <w:ind w:left="567"/>
        <w:jc w:val="both"/>
      </w:pPr>
      <w:r w:rsidRPr="00C32C0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BF37364" w14:textId="39DBC5D0" w:rsidR="00814CA3" w:rsidRDefault="00814CA3" w:rsidP="00CD7D00">
      <w:pPr>
        <w:pStyle w:val="ListParagraph"/>
        <w:numPr>
          <w:ilvl w:val="0"/>
          <w:numId w:val="0"/>
        </w:numPr>
        <w:spacing w:after="0"/>
        <w:ind w:left="567"/>
        <w:rPr>
          <w:rFonts w:cs="Calibri"/>
          <w:color w:val="000000"/>
          <w:sz w:val="28"/>
          <w:szCs w:val="28"/>
          <w:lang w:eastAsia="en-GB"/>
        </w:rPr>
      </w:pPr>
    </w:p>
    <w:p w14:paraId="78FB5BB9" w14:textId="77777777" w:rsidR="00814CA3" w:rsidRPr="00814CA3" w:rsidRDefault="00814CA3" w:rsidP="00C32C02">
      <w:pPr>
        <w:pStyle w:val="Specification"/>
        <w:numPr>
          <w:ilvl w:val="0"/>
          <w:numId w:val="6"/>
        </w:numPr>
        <w:jc w:val="both"/>
        <w:rPr>
          <w:b/>
        </w:rPr>
      </w:pPr>
      <w:r w:rsidRPr="00814CA3">
        <w:rPr>
          <w:b/>
        </w:rPr>
        <w:t>SUPPLIER DUE DILIGENCE</w:t>
      </w:r>
    </w:p>
    <w:p w14:paraId="0D5FD748" w14:textId="5EA10E6A" w:rsidR="00814CA3" w:rsidRDefault="00814CA3" w:rsidP="00A563DD">
      <w:pPr>
        <w:pStyle w:val="Specification"/>
        <w:keepNext/>
        <w:ind w:left="567"/>
        <w:jc w:val="both"/>
      </w:pPr>
      <w:r w:rsidRPr="008D2FA2">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3B2E095" w14:textId="77777777" w:rsidR="00A563DD" w:rsidRPr="000D29D9" w:rsidRDefault="00A563DD" w:rsidP="00A563DD">
      <w:pPr>
        <w:pStyle w:val="Specification"/>
        <w:keepNext/>
        <w:jc w:val="both"/>
      </w:pPr>
    </w:p>
    <w:p w14:paraId="32A38073" w14:textId="2032F6A8" w:rsidR="005E78D1" w:rsidRPr="009D16AF" w:rsidRDefault="005E78D1" w:rsidP="00A563DD">
      <w:pPr>
        <w:pStyle w:val="Specification"/>
        <w:numPr>
          <w:ilvl w:val="0"/>
          <w:numId w:val="6"/>
        </w:numPr>
        <w:spacing w:after="0" w:line="360" w:lineRule="auto"/>
        <w:jc w:val="both"/>
        <w:rPr>
          <w:rFonts w:cs="Calibri"/>
          <w:b/>
          <w:bCs/>
          <w:lang w:val="en-GB"/>
        </w:rPr>
      </w:pPr>
      <w:r w:rsidRPr="009D16AF">
        <w:rPr>
          <w:rFonts w:cs="Calibri"/>
          <w:b/>
          <w:bCs/>
          <w:lang w:val="en-GB"/>
        </w:rPr>
        <w:t>ENGAGEMENT MODEL (Rules of Engagement)</w:t>
      </w:r>
    </w:p>
    <w:p w14:paraId="458392C5" w14:textId="77777777" w:rsidR="005E78D1" w:rsidRPr="00C32C02" w:rsidRDefault="005E78D1" w:rsidP="004E739E">
      <w:pPr>
        <w:pStyle w:val="Specification"/>
        <w:spacing w:after="0" w:line="360" w:lineRule="auto"/>
        <w:ind w:left="567"/>
        <w:jc w:val="both"/>
        <w:rPr>
          <w:rFonts w:cs="Calibri"/>
          <w:b/>
          <w:bCs/>
          <w:sz w:val="10"/>
          <w:szCs w:val="10"/>
          <w:highlight w:val="yellow"/>
          <w:lang w:val="en-GB"/>
        </w:rPr>
      </w:pPr>
    </w:p>
    <w:p w14:paraId="63A264FC" w14:textId="77777777" w:rsidR="00C260C5" w:rsidRPr="00A563DD" w:rsidRDefault="00C260C5" w:rsidP="00A563DD">
      <w:pPr>
        <w:pStyle w:val="ListParagraph"/>
        <w:numPr>
          <w:ilvl w:val="0"/>
          <w:numId w:val="190"/>
        </w:numPr>
        <w:jc w:val="both"/>
        <w:rPr>
          <w:rFonts w:cs="Calibri"/>
        </w:rPr>
      </w:pPr>
      <w:r w:rsidRPr="00A563DD">
        <w:rPr>
          <w:rFonts w:cs="Calibri"/>
        </w:rPr>
        <w:t>M</w:t>
      </w:r>
      <w:r w:rsidR="006F1CA5" w:rsidRPr="00A563DD">
        <w:rPr>
          <w:rFonts w:cs="Calibri"/>
        </w:rPr>
        <w:t xml:space="preserve">emorandum of Understanding </w:t>
      </w:r>
      <w:r w:rsidRPr="00A563DD">
        <w:rPr>
          <w:rFonts w:cs="Calibri"/>
        </w:rPr>
        <w:t xml:space="preserve">will be signed with successful bidders to be placed on the </w:t>
      </w:r>
      <w:r w:rsidR="00C11544" w:rsidRPr="00A563DD">
        <w:rPr>
          <w:rFonts w:cs="Calibri"/>
        </w:rPr>
        <w:t>M</w:t>
      </w:r>
      <w:r w:rsidRPr="00A563DD">
        <w:rPr>
          <w:rFonts w:cs="Calibri"/>
        </w:rPr>
        <w:t xml:space="preserve">aster </w:t>
      </w:r>
      <w:r w:rsidR="00C11544" w:rsidRPr="00A563DD">
        <w:rPr>
          <w:rFonts w:cs="Calibri"/>
        </w:rPr>
        <w:t>A</w:t>
      </w:r>
      <w:r w:rsidRPr="00A563DD">
        <w:rPr>
          <w:rFonts w:cs="Calibri"/>
        </w:rPr>
        <w:t xml:space="preserve">greement with SITA that will thereafter follow due process in terms of the engagement model. </w:t>
      </w:r>
    </w:p>
    <w:p w14:paraId="6808F415" w14:textId="77777777" w:rsidR="005E78D1" w:rsidRPr="00A563DD" w:rsidRDefault="00C11544" w:rsidP="00A563DD">
      <w:pPr>
        <w:pStyle w:val="ListParagraph"/>
        <w:numPr>
          <w:ilvl w:val="0"/>
          <w:numId w:val="190"/>
        </w:numPr>
        <w:jc w:val="both"/>
        <w:rPr>
          <w:rFonts w:cs="Calibri"/>
        </w:rPr>
      </w:pPr>
      <w:r w:rsidRPr="00A563DD">
        <w:rPr>
          <w:rFonts w:cs="Calibri"/>
        </w:rPr>
        <w:t xml:space="preserve">The engagement model could entail </w:t>
      </w:r>
      <w:r w:rsidR="00C260C5" w:rsidRPr="00A563DD">
        <w:rPr>
          <w:rFonts w:cs="Calibri"/>
        </w:rPr>
        <w:t xml:space="preserve">direct </w:t>
      </w:r>
      <w:r w:rsidR="005E78D1" w:rsidRPr="00A563DD">
        <w:rPr>
          <w:rFonts w:cs="Calibri"/>
        </w:rPr>
        <w:t xml:space="preserve">sourcing, competitive quotations and/ or rotation of suppliers depending on ranking through the </w:t>
      </w:r>
      <w:r w:rsidRPr="00A563DD">
        <w:rPr>
          <w:rFonts w:cs="Calibri"/>
        </w:rPr>
        <w:t xml:space="preserve">RFB </w:t>
      </w:r>
      <w:r w:rsidR="005E78D1" w:rsidRPr="00A563DD">
        <w:rPr>
          <w:rFonts w:cs="Calibri"/>
        </w:rPr>
        <w:t>process.</w:t>
      </w:r>
    </w:p>
    <w:p w14:paraId="47471F77" w14:textId="77777777" w:rsidR="00A563DD" w:rsidRDefault="005E78D1" w:rsidP="00A563DD">
      <w:pPr>
        <w:pStyle w:val="ListParagraph"/>
        <w:numPr>
          <w:ilvl w:val="0"/>
          <w:numId w:val="190"/>
        </w:numPr>
        <w:jc w:val="both"/>
        <w:rPr>
          <w:rFonts w:cs="Calibri"/>
        </w:rPr>
      </w:pPr>
      <w:r w:rsidRPr="00A563DD">
        <w:rPr>
          <w:rFonts w:cs="Calibri"/>
        </w:rPr>
        <w:t xml:space="preserve">The </w:t>
      </w:r>
      <w:r w:rsidR="00C11544" w:rsidRPr="00A563DD">
        <w:rPr>
          <w:rFonts w:cs="Calibri"/>
        </w:rPr>
        <w:t xml:space="preserve">RFB </w:t>
      </w:r>
      <w:r w:rsidRPr="00A563DD">
        <w:rPr>
          <w:rFonts w:cs="Calibri"/>
        </w:rPr>
        <w:t xml:space="preserve">list will be Refreshed </w:t>
      </w:r>
      <w:r w:rsidR="00B10FFA" w:rsidRPr="00A563DD">
        <w:rPr>
          <w:rFonts w:cs="Calibri"/>
        </w:rPr>
        <w:t xml:space="preserve">periodically </w:t>
      </w:r>
      <w:r w:rsidRPr="00A563DD">
        <w:rPr>
          <w:rFonts w:cs="Calibri"/>
        </w:rPr>
        <w:t>to allow the inclusion of more service providers</w:t>
      </w:r>
      <w:r w:rsidR="006F1CA5" w:rsidRPr="00A563DD">
        <w:rPr>
          <w:rFonts w:cs="Calibri"/>
        </w:rPr>
        <w:t xml:space="preserve">, unless </w:t>
      </w:r>
      <w:r w:rsidR="00606FDE" w:rsidRPr="00A563DD">
        <w:rPr>
          <w:rFonts w:cs="Calibri"/>
        </w:rPr>
        <w:t>there are insufficient coverage or brands</w:t>
      </w:r>
      <w:r w:rsidR="006F1CA5" w:rsidRPr="00A563DD">
        <w:rPr>
          <w:rFonts w:cs="Calibri"/>
        </w:rPr>
        <w:t xml:space="preserve"> </w:t>
      </w:r>
      <w:bookmarkStart w:id="94" w:name="_Hlk89334511"/>
    </w:p>
    <w:p w14:paraId="2E79ACDF" w14:textId="77777777" w:rsidR="00A563DD" w:rsidRDefault="004E385B" w:rsidP="00A563DD">
      <w:pPr>
        <w:pStyle w:val="ListParagraph"/>
        <w:numPr>
          <w:ilvl w:val="0"/>
          <w:numId w:val="190"/>
        </w:numPr>
        <w:jc w:val="both"/>
        <w:rPr>
          <w:rFonts w:cs="Calibri"/>
        </w:rPr>
      </w:pPr>
      <w:r w:rsidRPr="00A563DD">
        <w:rPr>
          <w:rFonts w:cs="Calibri"/>
        </w:rPr>
        <w:lastRenderedPageBreak/>
        <w:t>Specific</w:t>
      </w:r>
      <w:r w:rsidR="00233C33" w:rsidRPr="00A563DD">
        <w:rPr>
          <w:rFonts w:cs="Calibri"/>
        </w:rPr>
        <w:t xml:space="preserve"> requirements</w:t>
      </w:r>
      <w:r w:rsidRPr="00A563DD">
        <w:rPr>
          <w:rFonts w:cs="Calibri"/>
        </w:rPr>
        <w:t xml:space="preserve"> will be</w:t>
      </w:r>
      <w:r w:rsidR="00233C33" w:rsidRPr="00A563DD">
        <w:rPr>
          <w:rFonts w:cs="Calibri"/>
        </w:rPr>
        <w:t xml:space="preserve"> provided </w:t>
      </w:r>
      <w:r w:rsidR="004F73CE" w:rsidRPr="00A563DD">
        <w:rPr>
          <w:rFonts w:cs="Calibri"/>
        </w:rPr>
        <w:t>during the</w:t>
      </w:r>
      <w:r w:rsidR="00233C33" w:rsidRPr="00A563DD">
        <w:rPr>
          <w:rFonts w:cs="Calibri"/>
        </w:rPr>
        <w:t xml:space="preserve"> </w:t>
      </w:r>
      <w:r w:rsidR="00367A9D" w:rsidRPr="00A563DD">
        <w:rPr>
          <w:rFonts w:cs="Calibri"/>
        </w:rPr>
        <w:t xml:space="preserve">engagement </w:t>
      </w:r>
      <w:r w:rsidR="00233C33" w:rsidRPr="00A563DD">
        <w:rPr>
          <w:rFonts w:cs="Calibri"/>
        </w:rPr>
        <w:t>process.</w:t>
      </w:r>
    </w:p>
    <w:p w14:paraId="6A4391D5" w14:textId="4D1EB7B0" w:rsidR="00145B70" w:rsidRPr="00A563DD" w:rsidRDefault="00145B70" w:rsidP="00A563DD">
      <w:pPr>
        <w:pStyle w:val="ListParagraph"/>
        <w:numPr>
          <w:ilvl w:val="0"/>
          <w:numId w:val="190"/>
        </w:numPr>
        <w:jc w:val="both"/>
        <w:rPr>
          <w:rFonts w:cs="Calibri"/>
        </w:rPr>
      </w:pPr>
      <w:r w:rsidRPr="00A563DD">
        <w:rPr>
          <w:rFonts w:cs="Calibri"/>
        </w:rPr>
        <w:t xml:space="preserve">SITA reserve a right to include </w:t>
      </w:r>
      <w:r w:rsidR="00E14252" w:rsidRPr="00A563DD">
        <w:rPr>
          <w:rFonts w:cs="Calibri"/>
          <w:b/>
          <w:bCs/>
        </w:rPr>
        <w:t>Ra</w:t>
      </w:r>
      <w:r w:rsidRPr="00A563DD">
        <w:rPr>
          <w:rFonts w:cs="Calibri"/>
          <w:b/>
          <w:bCs/>
        </w:rPr>
        <w:t xml:space="preserve">te </w:t>
      </w:r>
      <w:r w:rsidR="00E14252" w:rsidRPr="00A563DD">
        <w:rPr>
          <w:rFonts w:cs="Calibri"/>
          <w:b/>
          <w:bCs/>
        </w:rPr>
        <w:t>Card</w:t>
      </w:r>
      <w:r w:rsidRPr="00A563DD">
        <w:rPr>
          <w:rFonts w:cs="Calibri"/>
        </w:rPr>
        <w:t xml:space="preserve"> in future. </w:t>
      </w:r>
    </w:p>
    <w:bookmarkEnd w:id="94"/>
    <w:p w14:paraId="3D3E7ECE" w14:textId="77777777" w:rsidR="00805A05" w:rsidRPr="00062D6E" w:rsidRDefault="00805A05" w:rsidP="00237567">
      <w:pPr>
        <w:pStyle w:val="ListParagraph"/>
        <w:numPr>
          <w:ilvl w:val="0"/>
          <w:numId w:val="0"/>
        </w:numPr>
        <w:ind w:left="1155"/>
        <w:jc w:val="both"/>
      </w:pPr>
    </w:p>
    <w:p w14:paraId="21938A4B" w14:textId="77777777" w:rsidR="00DF56E2" w:rsidRPr="00F81E2D" w:rsidRDefault="00DF56E2" w:rsidP="00C32C02">
      <w:pPr>
        <w:pStyle w:val="Heading2"/>
        <w:numPr>
          <w:ilvl w:val="1"/>
          <w:numId w:val="158"/>
        </w:numPr>
        <w:ind w:left="567" w:hanging="567"/>
        <w:jc w:val="both"/>
      </w:pPr>
      <w:bookmarkStart w:id="95" w:name="_Toc435315924"/>
      <w:bookmarkStart w:id="96" w:name="_Ref455338474"/>
      <w:bookmarkStart w:id="97" w:name="_Toc108098605"/>
      <w:r w:rsidRPr="00F81E2D">
        <w:t>DECLARATION OF ACCEPTANCE</w:t>
      </w:r>
      <w:bookmarkEnd w:id="95"/>
      <w:bookmarkEnd w:id="96"/>
      <w:bookmarkEnd w:id="9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07"/>
        <w:gridCol w:w="1466"/>
        <w:gridCol w:w="1723"/>
      </w:tblGrid>
      <w:tr w:rsidR="00DF56E2" w:rsidRPr="00F81E2D" w14:paraId="4938BB21" w14:textId="77777777" w:rsidTr="00DA07C5">
        <w:trPr>
          <w:tblHeader/>
        </w:trPr>
        <w:tc>
          <w:tcPr>
            <w:tcW w:w="3436" w:type="pct"/>
            <w:shd w:val="clear" w:color="auto" w:fill="C6D9F1" w:themeFill="text2" w:themeFillTint="33"/>
          </w:tcPr>
          <w:p w14:paraId="342D107A"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3FDDD8C2"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3CD16C69"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54A094B5" w14:textId="77777777" w:rsidTr="00DA07C5">
        <w:tc>
          <w:tcPr>
            <w:tcW w:w="3436" w:type="pct"/>
          </w:tcPr>
          <w:p w14:paraId="206FC9AA" w14:textId="77777777" w:rsidR="0016093F" w:rsidRPr="000D29D9" w:rsidRDefault="00DF56E2" w:rsidP="00F22C65">
            <w:pPr>
              <w:pStyle w:val="Specification"/>
              <w:rPr>
                <w:rFonts w:asciiTheme="minorHAnsi" w:hAnsiTheme="minorHAnsi"/>
              </w:rPr>
            </w:pPr>
            <w:r w:rsidRPr="000D29D9">
              <w:rPr>
                <w:rFonts w:asciiTheme="minorHAnsi" w:hAnsiTheme="minorHAnsi"/>
              </w:rPr>
              <w:t xml:space="preserve">The bidder declares </w:t>
            </w:r>
            <w:r w:rsidR="0016093F" w:rsidRPr="000D29D9">
              <w:rPr>
                <w:rFonts w:asciiTheme="minorHAnsi" w:hAnsiTheme="minorHAnsi"/>
              </w:rPr>
              <w:t>to ACCEPT ALL the Speci</w:t>
            </w:r>
            <w:r w:rsidR="00932583" w:rsidRPr="000D29D9">
              <w:rPr>
                <w:rFonts w:asciiTheme="minorHAnsi" w:hAnsiTheme="minorHAnsi"/>
              </w:rPr>
              <w:t>al</w:t>
            </w:r>
            <w:r w:rsidR="0016093F" w:rsidRPr="000D29D9">
              <w:rPr>
                <w:rFonts w:asciiTheme="minorHAnsi" w:hAnsiTheme="minorHAnsi"/>
              </w:rPr>
              <w:t xml:space="preserve"> Condition of Contract </w:t>
            </w:r>
            <w:r w:rsidR="00834A22" w:rsidRPr="000D29D9">
              <w:rPr>
                <w:rFonts w:asciiTheme="minorHAnsi" w:hAnsiTheme="minorHAnsi"/>
              </w:rPr>
              <w:t xml:space="preserve">as specified </w:t>
            </w:r>
            <w:r w:rsidR="00C845C1" w:rsidRPr="000D29D9">
              <w:rPr>
                <w:rFonts w:asciiTheme="minorHAnsi" w:hAnsiTheme="minorHAnsi"/>
              </w:rPr>
              <w:t>in section</w:t>
            </w:r>
            <w:r w:rsidR="008640E8" w:rsidRPr="000D29D9">
              <w:rPr>
                <w:rFonts w:asciiTheme="minorHAnsi" w:hAnsiTheme="minorHAnsi"/>
              </w:rPr>
              <w:t xml:space="preserve"> </w:t>
            </w:r>
            <w:r w:rsidR="00063CAA" w:rsidRPr="000D29D9">
              <w:rPr>
                <w:rFonts w:asciiTheme="minorHAnsi" w:hAnsiTheme="minorHAnsi"/>
              </w:rPr>
              <w:t>9</w:t>
            </w:r>
            <w:r w:rsidR="008640E8" w:rsidRPr="000D29D9">
              <w:rPr>
                <w:rFonts w:asciiTheme="minorHAnsi" w:hAnsiTheme="minorHAnsi"/>
              </w:rPr>
              <w:t xml:space="preserve">.2 </w:t>
            </w:r>
            <w:r w:rsidR="00C845C1" w:rsidRPr="000D29D9">
              <w:rPr>
                <w:rFonts w:asciiTheme="minorHAnsi" w:hAnsiTheme="minorHAnsi"/>
              </w:rPr>
              <w:t xml:space="preserve">above </w:t>
            </w:r>
            <w:r w:rsidR="0016093F" w:rsidRPr="000D29D9">
              <w:rPr>
                <w:rFonts w:asciiTheme="minorHAnsi" w:hAnsiTheme="minorHAnsi"/>
              </w:rPr>
              <w:t xml:space="preserve">by </w:t>
            </w:r>
            <w:r w:rsidRPr="000D29D9">
              <w:rPr>
                <w:rFonts w:asciiTheme="minorHAnsi" w:hAnsiTheme="minorHAnsi"/>
              </w:rPr>
              <w:t>indicating with an “X” in the “ACCEPT</w:t>
            </w:r>
            <w:r w:rsidR="00C845C1" w:rsidRPr="000D29D9">
              <w:rPr>
                <w:rFonts w:asciiTheme="minorHAnsi" w:hAnsiTheme="minorHAnsi"/>
              </w:rPr>
              <w:t xml:space="preserve"> ALL</w:t>
            </w:r>
            <w:r w:rsidRPr="000D29D9">
              <w:rPr>
                <w:rFonts w:asciiTheme="minorHAnsi" w:hAnsiTheme="minorHAnsi"/>
              </w:rPr>
              <w:t>” column</w:t>
            </w:r>
            <w:r w:rsidR="007C55C0" w:rsidRPr="000D29D9">
              <w:rPr>
                <w:rFonts w:asciiTheme="minorHAnsi" w:hAnsiTheme="minorHAnsi"/>
              </w:rPr>
              <w:t>.</w:t>
            </w:r>
          </w:p>
          <w:p w14:paraId="7B984F14" w14:textId="77777777" w:rsidR="0016093F" w:rsidRPr="000D29D9" w:rsidRDefault="00C845C1" w:rsidP="00A43E5A">
            <w:pPr>
              <w:pStyle w:val="Specification"/>
              <w:ind w:left="1134"/>
              <w:rPr>
                <w:rFonts w:asciiTheme="minorHAnsi" w:hAnsiTheme="minorHAnsi"/>
              </w:rPr>
            </w:pPr>
            <w:r w:rsidRPr="000D29D9">
              <w:rPr>
                <w:rFonts w:asciiTheme="minorHAnsi" w:hAnsiTheme="minorHAnsi"/>
              </w:rPr>
              <w:t xml:space="preserve"> </w:t>
            </w:r>
          </w:p>
        </w:tc>
        <w:tc>
          <w:tcPr>
            <w:tcW w:w="719" w:type="pct"/>
          </w:tcPr>
          <w:p w14:paraId="1D1EA7AE" w14:textId="77777777" w:rsidR="00DF56E2" w:rsidRPr="00F81E2D" w:rsidRDefault="00DF56E2" w:rsidP="000D178E">
            <w:pPr>
              <w:jc w:val="center"/>
              <w:rPr>
                <w:rFonts w:asciiTheme="minorHAnsi" w:hAnsiTheme="minorHAnsi"/>
              </w:rPr>
            </w:pPr>
          </w:p>
        </w:tc>
        <w:tc>
          <w:tcPr>
            <w:tcW w:w="845" w:type="pct"/>
          </w:tcPr>
          <w:p w14:paraId="3C1389F7" w14:textId="77777777" w:rsidR="00DF56E2" w:rsidRPr="00F81E2D" w:rsidRDefault="00DF56E2" w:rsidP="000D178E">
            <w:pPr>
              <w:jc w:val="center"/>
              <w:rPr>
                <w:rFonts w:asciiTheme="minorHAnsi" w:hAnsiTheme="minorHAnsi"/>
              </w:rPr>
            </w:pPr>
          </w:p>
        </w:tc>
      </w:tr>
      <w:tr w:rsidR="00DF56E2" w:rsidRPr="00F81E2D" w14:paraId="59E622A1" w14:textId="77777777" w:rsidTr="000D178E">
        <w:tc>
          <w:tcPr>
            <w:tcW w:w="5000" w:type="pct"/>
            <w:gridSpan w:val="3"/>
          </w:tcPr>
          <w:p w14:paraId="2F75C4A3" w14:textId="77777777" w:rsidR="00063CAA" w:rsidRPr="000D29D9" w:rsidRDefault="00063CAA" w:rsidP="0016093F">
            <w:pPr>
              <w:rPr>
                <w:rFonts w:asciiTheme="minorHAnsi" w:hAnsiTheme="minorHAnsi"/>
                <w:b/>
                <w:color w:val="FF0000"/>
              </w:rPr>
            </w:pPr>
            <w:r w:rsidRPr="000D29D9">
              <w:rPr>
                <w:rFonts w:asciiTheme="minorHAnsi" w:hAnsiTheme="minorHAnsi"/>
                <w:b/>
                <w:color w:val="FF0000"/>
              </w:rPr>
              <w:t xml:space="preserve">NOTE: </w:t>
            </w:r>
          </w:p>
          <w:p w14:paraId="540575BC" w14:textId="77777777" w:rsidR="00063CAA" w:rsidRPr="000D29D9" w:rsidRDefault="00063CAA" w:rsidP="0016093F">
            <w:pPr>
              <w:rPr>
                <w:rFonts w:asciiTheme="minorHAnsi" w:hAnsiTheme="minorHAnsi"/>
                <w:b/>
                <w:color w:val="FF0000"/>
              </w:rPr>
            </w:pPr>
            <w:r w:rsidRPr="000D29D9">
              <w:rPr>
                <w:rFonts w:asciiTheme="minorHAnsi" w:hAnsiTheme="minorHAnsi"/>
                <w:b/>
                <w:color w:val="FF0000"/>
              </w:rPr>
              <w:t>Bidders must ACCEPT ALL the Special Condition of Contract as specified in section 9.2, failing which will result in Disqualification</w:t>
            </w:r>
          </w:p>
          <w:p w14:paraId="708282F0" w14:textId="77777777" w:rsidR="00DF56E2" w:rsidRPr="000D29D9" w:rsidRDefault="00DF56E2" w:rsidP="009609F4">
            <w:pPr>
              <w:rPr>
                <w:rFonts w:asciiTheme="minorHAnsi" w:hAnsiTheme="minorHAnsi"/>
                <w:b/>
              </w:rPr>
            </w:pPr>
          </w:p>
        </w:tc>
      </w:tr>
    </w:tbl>
    <w:p w14:paraId="6CCB54A0" w14:textId="77777777" w:rsidR="003579AD" w:rsidRPr="000D29D9" w:rsidRDefault="003579AD" w:rsidP="003579AD">
      <w:pPr>
        <w:pStyle w:val="AnnexH2"/>
        <w:jc w:val="both"/>
      </w:pPr>
      <w:bookmarkStart w:id="98" w:name="_Toc83146020"/>
      <w:bookmarkStart w:id="99" w:name="_Toc108098606"/>
      <w:bookmarkStart w:id="100" w:name="_Toc80660002"/>
      <w:r w:rsidRPr="000D29D9">
        <w:lastRenderedPageBreak/>
        <w:t>COSTING AND PRICING</w:t>
      </w:r>
      <w:bookmarkEnd w:id="98"/>
      <w:bookmarkEnd w:id="99"/>
    </w:p>
    <w:p w14:paraId="4F7A6BAB" w14:textId="77777777" w:rsidR="00C260C5" w:rsidRPr="000D29D9" w:rsidRDefault="00007E8D" w:rsidP="000D29D9">
      <w:pPr>
        <w:pStyle w:val="Heading2"/>
        <w:numPr>
          <w:ilvl w:val="0"/>
          <w:numId w:val="0"/>
        </w:numPr>
        <w:ind w:left="567" w:hanging="567"/>
      </w:pPr>
      <w:bookmarkStart w:id="101" w:name="_Toc108098607"/>
      <w:bookmarkEnd w:id="100"/>
      <w:r>
        <w:t>N/A</w:t>
      </w:r>
      <w:bookmarkEnd w:id="101"/>
    </w:p>
    <w:p w14:paraId="26816E8B" w14:textId="77777777" w:rsidR="00A25469" w:rsidRPr="00A43E5A" w:rsidRDefault="00A25469" w:rsidP="00A25469">
      <w:pPr>
        <w:rPr>
          <w:highlight w:val="yellow"/>
        </w:rPr>
      </w:pPr>
      <w:bookmarkStart w:id="102" w:name="_Toc435315925"/>
      <w:bookmarkStart w:id="103" w:name="_Toc69812195"/>
      <w:bookmarkStart w:id="104" w:name="_Toc435315936"/>
    </w:p>
    <w:p w14:paraId="4E7A81CB" w14:textId="77777777" w:rsidR="00B376A1" w:rsidRPr="00F81E2D" w:rsidRDefault="00B376A1" w:rsidP="000B17A9">
      <w:pPr>
        <w:pStyle w:val="AnnexH2"/>
      </w:pPr>
      <w:bookmarkStart w:id="105" w:name="_Toc108098608"/>
      <w:bookmarkStart w:id="106" w:name="_Toc435315938"/>
      <w:bookmarkEnd w:id="102"/>
      <w:bookmarkEnd w:id="103"/>
      <w:bookmarkEnd w:id="104"/>
      <w:r w:rsidRPr="00F81E2D">
        <w:lastRenderedPageBreak/>
        <w:t>TECHNICAL SCHEDULES</w:t>
      </w:r>
      <w:bookmarkEnd w:id="105"/>
    </w:p>
    <w:p w14:paraId="4CD22488" w14:textId="77777777" w:rsidR="00A25469" w:rsidRPr="0090502B" w:rsidRDefault="00A25469" w:rsidP="00FB7020">
      <w:pPr>
        <w:pStyle w:val="Heading1"/>
        <w:numPr>
          <w:ilvl w:val="0"/>
          <w:numId w:val="158"/>
        </w:numPr>
      </w:pPr>
      <w:bookmarkStart w:id="107" w:name="_Toc108098609"/>
      <w:bookmarkEnd w:id="106"/>
      <w:r w:rsidRPr="00A80983">
        <w:t>TECHNICAL SCHEDULES</w:t>
      </w:r>
      <w:bookmarkEnd w:id="107"/>
    </w:p>
    <w:p w14:paraId="34D062CD" w14:textId="77777777" w:rsidR="00A25469" w:rsidRDefault="00A25469" w:rsidP="00B923C6"/>
    <w:p w14:paraId="396B33CE" w14:textId="77777777" w:rsidR="00B923C6" w:rsidRPr="00A43E5A" w:rsidRDefault="004227E2" w:rsidP="00B923C6">
      <w:pPr>
        <w:rPr>
          <w:rFonts w:ascii="Calibri" w:hAnsi="Calibri" w:cs="Calibri"/>
        </w:rPr>
      </w:pPr>
      <w:r w:rsidRPr="00A43E5A">
        <w:rPr>
          <w:rFonts w:ascii="Calibri" w:hAnsi="Calibri" w:cs="Calibri"/>
        </w:rPr>
        <w:t>Not applicable</w:t>
      </w:r>
      <w:r w:rsidR="00FF523A">
        <w:rPr>
          <w:rFonts w:ascii="Calibri" w:hAnsi="Calibri" w:cs="Calibri"/>
        </w:rPr>
        <w:t>.</w:t>
      </w:r>
    </w:p>
    <w:p w14:paraId="60AF3DCD" w14:textId="77777777" w:rsidR="00A90316" w:rsidRPr="00F81E2D" w:rsidRDefault="00A90316">
      <w:pPr>
        <w:spacing w:after="200" w:line="276" w:lineRule="auto"/>
        <w:rPr>
          <w:b/>
          <w:bCs/>
          <w:color w:val="000066"/>
          <w:kern w:val="28"/>
          <w:sz w:val="36"/>
          <w:szCs w:val="40"/>
          <w14:scene3d>
            <w14:camera w14:prst="orthographicFront"/>
            <w14:lightRig w14:rig="threePt" w14:dir="t">
              <w14:rot w14:lat="0" w14:lon="0" w14:rev="0"/>
            </w14:lightRig>
          </w14:scene3d>
        </w:rPr>
      </w:pPr>
      <w:bookmarkStart w:id="108" w:name="_Toc435315942"/>
      <w:r w:rsidRPr="00F81E2D">
        <w:br w:type="page"/>
      </w:r>
    </w:p>
    <w:p w14:paraId="3DE2C4C1" w14:textId="77777777" w:rsidR="00A90316" w:rsidRPr="00F81E2D" w:rsidRDefault="00DE4E64" w:rsidP="000B17A9">
      <w:pPr>
        <w:pStyle w:val="AnnexH2"/>
      </w:pPr>
      <w:bookmarkStart w:id="109" w:name="_Toc108098610"/>
      <w:r w:rsidRPr="00DE4E64">
        <w:lastRenderedPageBreak/>
        <w:t>SERVICES PORTFOLIO DEFINITIONS</w:t>
      </w:r>
      <w:bookmarkEnd w:id="109"/>
    </w:p>
    <w:p w14:paraId="3FA2ED71" w14:textId="77777777" w:rsidR="000E5811" w:rsidRDefault="00DE4E64" w:rsidP="00FB7020">
      <w:pPr>
        <w:pStyle w:val="Heading1"/>
        <w:numPr>
          <w:ilvl w:val="0"/>
          <w:numId w:val="158"/>
        </w:numPr>
      </w:pPr>
      <w:bookmarkStart w:id="110" w:name="_Toc108098611"/>
      <w:r>
        <w:t>DEFINITIONS</w:t>
      </w:r>
      <w:bookmarkEnd w:id="110"/>
      <w:r>
        <w:t xml:space="preserve"> </w:t>
      </w:r>
    </w:p>
    <w:p w14:paraId="687BCCE8" w14:textId="77777777" w:rsidR="000C54CA" w:rsidRDefault="000C54CA">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E94A77" w:rsidRPr="00D86C18" w14:paraId="66452D50" w14:textId="77777777" w:rsidTr="00A80983">
        <w:trPr>
          <w:trHeight w:val="636"/>
        </w:trPr>
        <w:tc>
          <w:tcPr>
            <w:tcW w:w="5000" w:type="pct"/>
            <w:shd w:val="clear" w:color="auto" w:fill="auto"/>
            <w:vAlign w:val="center"/>
          </w:tcPr>
          <w:p w14:paraId="567BCBC5" w14:textId="0C3D6ABA" w:rsidR="00E94A77" w:rsidRPr="00D86C18" w:rsidRDefault="00E94A77" w:rsidP="000C54CA">
            <w:pPr>
              <w:rPr>
                <w:rFonts w:ascii="Calibri" w:hAnsi="Calibri" w:cs="Calibri"/>
                <w:lang w:val="en-GB" w:eastAsia="en-ZA"/>
              </w:rPr>
            </w:pPr>
            <w:r w:rsidRPr="00C32C02">
              <w:rPr>
                <w:rFonts w:ascii="Calibri" w:hAnsi="Calibri" w:cs="Calibri"/>
                <w:b/>
                <w:bCs/>
                <w:sz w:val="28"/>
                <w:szCs w:val="28"/>
                <w:lang w:eastAsia="en-ZA"/>
              </w:rPr>
              <w:t>DEFINITIONS</w:t>
            </w:r>
          </w:p>
        </w:tc>
      </w:tr>
      <w:tr w:rsidR="00E94A77" w:rsidRPr="00D86C18" w14:paraId="19E084C6" w14:textId="77777777" w:rsidTr="00A80983">
        <w:trPr>
          <w:trHeight w:val="636"/>
        </w:trPr>
        <w:tc>
          <w:tcPr>
            <w:tcW w:w="5000" w:type="pct"/>
            <w:shd w:val="clear" w:color="auto" w:fill="auto"/>
            <w:vAlign w:val="center"/>
          </w:tcPr>
          <w:p w14:paraId="06E853B9" w14:textId="63B5F88B" w:rsidR="00E94A77" w:rsidRPr="00D86C18" w:rsidRDefault="00E94A77" w:rsidP="000C54CA">
            <w:pPr>
              <w:rPr>
                <w:rFonts w:ascii="Calibri" w:hAnsi="Calibri" w:cs="Calibri"/>
                <w:lang w:val="en-GB" w:eastAsia="en-ZA"/>
              </w:rPr>
            </w:pPr>
            <w:r w:rsidRPr="00657928">
              <w:rPr>
                <w:rFonts w:ascii="Calibri" w:hAnsi="Calibri" w:cs="Calibri"/>
                <w:b/>
                <w:bCs/>
                <w:sz w:val="28"/>
                <w:szCs w:val="28"/>
                <w:lang w:eastAsia="en-ZA"/>
              </w:rPr>
              <w:t>11.1 ICT MANAGEMENT SERVICES</w:t>
            </w:r>
          </w:p>
        </w:tc>
      </w:tr>
      <w:tr w:rsidR="000C54CA" w:rsidRPr="00D86C18" w14:paraId="13F1C665" w14:textId="77777777" w:rsidTr="00A563DD">
        <w:trPr>
          <w:trHeight w:val="1132"/>
        </w:trPr>
        <w:tc>
          <w:tcPr>
            <w:tcW w:w="5000" w:type="pct"/>
            <w:shd w:val="clear" w:color="auto" w:fill="auto"/>
            <w:vAlign w:val="center"/>
            <w:hideMark/>
          </w:tcPr>
          <w:p w14:paraId="6C870C5A"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The ICT Management Services portfolio consists of services traditionally related to the technical or functional governance of an ICT domain, but with specific reference to the human effort related to such management or administrative activities.</w:t>
            </w:r>
          </w:p>
        </w:tc>
      </w:tr>
      <w:tr w:rsidR="000C54CA" w:rsidRPr="00D86C18" w14:paraId="77837C77" w14:textId="77777777" w:rsidTr="00A563DD">
        <w:trPr>
          <w:trHeight w:val="553"/>
        </w:trPr>
        <w:tc>
          <w:tcPr>
            <w:tcW w:w="5000" w:type="pct"/>
            <w:shd w:val="clear" w:color="auto" w:fill="auto"/>
            <w:vAlign w:val="center"/>
            <w:hideMark/>
          </w:tcPr>
          <w:p w14:paraId="3D54C12C" w14:textId="77777777" w:rsidR="000C54CA" w:rsidRPr="00507DE0" w:rsidRDefault="000C54CA" w:rsidP="00A563DD">
            <w:pPr>
              <w:jc w:val="both"/>
              <w:rPr>
                <w:rFonts w:ascii="Calibri" w:hAnsi="Calibri" w:cs="Calibri"/>
                <w:b/>
                <w:lang w:eastAsia="en-ZA"/>
              </w:rPr>
            </w:pPr>
            <w:r w:rsidRPr="00507DE0">
              <w:rPr>
                <w:rFonts w:ascii="Calibri" w:hAnsi="Calibri" w:cs="Calibri"/>
                <w:b/>
                <w:lang w:val="en-GB" w:eastAsia="en-ZA"/>
              </w:rPr>
              <w:t>11.1.1</w:t>
            </w:r>
            <w:r w:rsidRPr="00507DE0">
              <w:rPr>
                <w:b/>
                <w:sz w:val="14"/>
                <w:szCs w:val="14"/>
                <w:lang w:val="en-GB" w:eastAsia="en-ZA"/>
              </w:rPr>
              <w:t xml:space="preserve"> </w:t>
            </w:r>
            <w:r w:rsidRPr="00507DE0">
              <w:rPr>
                <w:rFonts w:ascii="Calibri" w:hAnsi="Calibri" w:cs="Calibri"/>
                <w:b/>
                <w:bCs/>
                <w:lang w:val="en-GB" w:eastAsia="en-ZA"/>
              </w:rPr>
              <w:t>Technical Management Services: ICN no. 81112011-0001</w:t>
            </w:r>
          </w:p>
        </w:tc>
      </w:tr>
      <w:tr w:rsidR="000C54CA" w:rsidRPr="00D86C18" w14:paraId="719B2067" w14:textId="77777777" w:rsidTr="00A563DD">
        <w:trPr>
          <w:trHeight w:val="2120"/>
        </w:trPr>
        <w:tc>
          <w:tcPr>
            <w:tcW w:w="5000" w:type="pct"/>
            <w:shd w:val="clear" w:color="auto" w:fill="auto"/>
            <w:vAlign w:val="center"/>
            <w:hideMark/>
          </w:tcPr>
          <w:p w14:paraId="0A4AC603"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Technical Management Services will typically be used for the management or supervising of application development, application maintenance, or any technical domain within the ICT environment. The service will typically be called for when one or more technical expertise </w:t>
            </w:r>
            <w:r w:rsidR="00444519" w:rsidRPr="00D86C18">
              <w:rPr>
                <w:rFonts w:ascii="Calibri" w:hAnsi="Calibri" w:cs="Calibri"/>
                <w:lang w:val="en-GB" w:eastAsia="en-ZA"/>
              </w:rPr>
              <w:t>is</w:t>
            </w:r>
            <w:r w:rsidRPr="00D86C18">
              <w:rPr>
                <w:rFonts w:ascii="Calibri" w:hAnsi="Calibri" w:cs="Calibri"/>
                <w:lang w:val="en-GB" w:eastAsia="en-ZA"/>
              </w:rPr>
              <w:t xml:space="preserve"> required with specific technical experience of proficiencies, as independent resources in an advisory or specific execution role. Any skill combinations may be called for in terms of this service, but services will typically relate to the technical management, inclusive of project and program management.</w:t>
            </w:r>
          </w:p>
        </w:tc>
      </w:tr>
      <w:tr w:rsidR="000C54CA" w:rsidRPr="00D86C18" w14:paraId="436B1A72" w14:textId="77777777" w:rsidTr="00A563DD">
        <w:trPr>
          <w:trHeight w:val="549"/>
        </w:trPr>
        <w:tc>
          <w:tcPr>
            <w:tcW w:w="5000" w:type="pct"/>
            <w:shd w:val="clear" w:color="auto" w:fill="auto"/>
            <w:vAlign w:val="center"/>
            <w:hideMark/>
          </w:tcPr>
          <w:p w14:paraId="6736FBE9" w14:textId="77777777" w:rsidR="000C54CA" w:rsidRPr="006919BF" w:rsidRDefault="000C54CA" w:rsidP="00A563DD">
            <w:pPr>
              <w:jc w:val="both"/>
              <w:rPr>
                <w:rFonts w:ascii="Calibri" w:hAnsi="Calibri" w:cs="Calibri"/>
                <w:b/>
                <w:lang w:eastAsia="en-ZA"/>
              </w:rPr>
            </w:pPr>
            <w:bookmarkStart w:id="111" w:name="RANGE!A10"/>
            <w:r w:rsidRPr="006919BF">
              <w:rPr>
                <w:rFonts w:ascii="Calibri" w:hAnsi="Calibri" w:cs="Calibri"/>
                <w:b/>
                <w:lang w:val="en-GB" w:eastAsia="en-ZA"/>
              </w:rPr>
              <w:t>11.1.2</w:t>
            </w:r>
            <w:r w:rsidRPr="006919BF">
              <w:rPr>
                <w:rFonts w:ascii="Calibri" w:hAnsi="Calibri" w:cs="Calibri"/>
                <w:b/>
                <w:sz w:val="14"/>
                <w:szCs w:val="14"/>
                <w:lang w:val="en-GB" w:eastAsia="en-ZA"/>
              </w:rPr>
              <w:t xml:space="preserve"> </w:t>
            </w:r>
            <w:r w:rsidRPr="006919BF">
              <w:rPr>
                <w:rFonts w:ascii="Calibri" w:hAnsi="Calibri" w:cs="Calibri"/>
                <w:b/>
                <w:bCs/>
                <w:lang w:val="en-GB" w:eastAsia="en-ZA"/>
              </w:rPr>
              <w:t>Functional Support Management Services: ICN no. 81112011-0002</w:t>
            </w:r>
            <w:bookmarkEnd w:id="111"/>
          </w:p>
        </w:tc>
      </w:tr>
      <w:tr w:rsidR="000C54CA" w:rsidRPr="00D86C18" w14:paraId="4F1B5C61" w14:textId="77777777" w:rsidTr="00A563DD">
        <w:trPr>
          <w:trHeight w:val="1974"/>
        </w:trPr>
        <w:tc>
          <w:tcPr>
            <w:tcW w:w="5000" w:type="pct"/>
            <w:shd w:val="clear" w:color="auto" w:fill="auto"/>
            <w:vAlign w:val="center"/>
            <w:hideMark/>
          </w:tcPr>
          <w:p w14:paraId="7EE26A77"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Functional Support Management Services relates to the management or supervising of teams and individual responsible to functionally support of business solutions, applications or specific software products. Functional support can range from the effective utilisation of such product, training, data capturing, up to the physical operation of such products.  The service will typically be called for when one or more managers are required with background in functional support services, as independent resources in an advisory or specific execution role.</w:t>
            </w:r>
          </w:p>
        </w:tc>
      </w:tr>
      <w:tr w:rsidR="000C54CA" w:rsidRPr="00D86C18" w14:paraId="76D452AD" w14:textId="77777777" w:rsidTr="00A563DD">
        <w:trPr>
          <w:trHeight w:val="556"/>
        </w:trPr>
        <w:tc>
          <w:tcPr>
            <w:tcW w:w="5000" w:type="pct"/>
            <w:shd w:val="clear" w:color="auto" w:fill="auto"/>
            <w:vAlign w:val="center"/>
            <w:hideMark/>
          </w:tcPr>
          <w:p w14:paraId="67B3C689" w14:textId="77777777" w:rsidR="000C54CA" w:rsidRPr="006919BF" w:rsidRDefault="000C54CA" w:rsidP="00A563DD">
            <w:pPr>
              <w:jc w:val="both"/>
              <w:rPr>
                <w:rFonts w:ascii="Calibri" w:hAnsi="Calibri" w:cs="Calibri"/>
                <w:b/>
                <w:lang w:eastAsia="en-ZA"/>
              </w:rPr>
            </w:pPr>
            <w:r w:rsidRPr="006919BF">
              <w:rPr>
                <w:rFonts w:ascii="Calibri" w:hAnsi="Calibri" w:cs="Calibri"/>
                <w:b/>
                <w:lang w:val="en-GB" w:eastAsia="en-ZA"/>
              </w:rPr>
              <w:t xml:space="preserve">11.1.3 </w:t>
            </w:r>
            <w:r w:rsidRPr="006919BF">
              <w:rPr>
                <w:rFonts w:ascii="Calibri" w:hAnsi="Calibri" w:cs="Calibri"/>
                <w:b/>
                <w:bCs/>
                <w:lang w:val="en-GB" w:eastAsia="en-ZA"/>
              </w:rPr>
              <w:t>Contract Management Services: ICN no. 81112011-0003</w:t>
            </w:r>
          </w:p>
        </w:tc>
      </w:tr>
      <w:tr w:rsidR="000C54CA" w:rsidRPr="00D86C18" w14:paraId="7BF82FF2" w14:textId="77777777" w:rsidTr="00A563DD">
        <w:trPr>
          <w:trHeight w:val="1699"/>
        </w:trPr>
        <w:tc>
          <w:tcPr>
            <w:tcW w:w="5000" w:type="pct"/>
            <w:shd w:val="clear" w:color="auto" w:fill="auto"/>
            <w:vAlign w:val="center"/>
            <w:hideMark/>
          </w:tcPr>
          <w:p w14:paraId="4A74C00B"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Often within technical environments dedicated staff is assigned to Contract Management Services. This service will normally relate to the management of supplier/Client contracts and related service level agreement (SLAs) or even internal operational level agreements (OLAs). Experience that will be called in terms of this service will relate to the compilation of such contracts, SLAs and OLAs, definition of service metrics and/or the monitoring of performance indicators.</w:t>
            </w:r>
          </w:p>
        </w:tc>
      </w:tr>
      <w:tr w:rsidR="000C54CA" w:rsidRPr="00D86C18" w14:paraId="6F39F939" w14:textId="77777777" w:rsidTr="00A80983">
        <w:trPr>
          <w:trHeight w:val="324"/>
        </w:trPr>
        <w:tc>
          <w:tcPr>
            <w:tcW w:w="5000" w:type="pct"/>
            <w:shd w:val="clear" w:color="auto" w:fill="auto"/>
            <w:vAlign w:val="center"/>
            <w:hideMark/>
          </w:tcPr>
          <w:p w14:paraId="7B5461D4" w14:textId="77777777" w:rsidR="000C54CA" w:rsidRPr="006919BF" w:rsidRDefault="000C54CA" w:rsidP="00A563DD">
            <w:pPr>
              <w:jc w:val="both"/>
              <w:rPr>
                <w:rFonts w:ascii="Calibri" w:hAnsi="Calibri" w:cs="Calibri"/>
                <w:b/>
                <w:lang w:eastAsia="en-ZA"/>
              </w:rPr>
            </w:pPr>
            <w:r w:rsidRPr="006919BF">
              <w:rPr>
                <w:rFonts w:ascii="Calibri" w:hAnsi="Calibri" w:cs="Calibri"/>
                <w:b/>
                <w:lang w:val="en-GB" w:eastAsia="en-ZA"/>
              </w:rPr>
              <w:t>11.1.4</w:t>
            </w:r>
            <w:r w:rsidRPr="006919BF">
              <w:rPr>
                <w:b/>
                <w:sz w:val="14"/>
                <w:szCs w:val="14"/>
                <w:lang w:val="en-GB" w:eastAsia="en-ZA"/>
              </w:rPr>
              <w:t xml:space="preserve"> </w:t>
            </w:r>
            <w:r w:rsidRPr="006919BF">
              <w:rPr>
                <w:rFonts w:ascii="Calibri" w:hAnsi="Calibri" w:cs="Calibri"/>
                <w:b/>
                <w:bCs/>
                <w:lang w:val="en-GB" w:eastAsia="en-ZA"/>
              </w:rPr>
              <w:t>Programme Management Services: ICN no. 81112011-0004</w:t>
            </w:r>
          </w:p>
        </w:tc>
      </w:tr>
      <w:tr w:rsidR="000C54CA" w:rsidRPr="00D86C18" w14:paraId="2AB6B820" w14:textId="77777777" w:rsidTr="00A80983">
        <w:trPr>
          <w:trHeight w:val="1572"/>
        </w:trPr>
        <w:tc>
          <w:tcPr>
            <w:tcW w:w="5000" w:type="pct"/>
            <w:shd w:val="clear" w:color="auto" w:fill="auto"/>
            <w:vAlign w:val="center"/>
            <w:hideMark/>
          </w:tcPr>
          <w:p w14:paraId="1E1AFF9D" w14:textId="77777777" w:rsidR="002F3358" w:rsidRPr="002F3358" w:rsidRDefault="002F3358" w:rsidP="00A563DD">
            <w:pPr>
              <w:jc w:val="both"/>
              <w:rPr>
                <w:rFonts w:ascii="Calibri" w:hAnsi="Calibri" w:cs="Calibri"/>
                <w:lang w:val="en-GB" w:eastAsia="en-ZA"/>
              </w:rPr>
            </w:pPr>
            <w:r w:rsidRPr="002F3358">
              <w:rPr>
                <w:rFonts w:ascii="Calibri" w:hAnsi="Calibri" w:cs="Calibri"/>
                <w:lang w:val="en-GB" w:eastAsia="en-ZA"/>
              </w:rPr>
              <w:t>Programme management services are the centralised coordinated management of a programme to achieve the programme’s strategic benefits and objectives.  In addition, it allows for the application of several broad management themes to help ensure the successful accomplishment of the programme.  These themes are: benefits management, stakeholder management, and program governance.  Program management focuses on achieving the benefits aligned with the portfolio and, subsequently, organisational objectives.</w:t>
            </w:r>
          </w:p>
          <w:p w14:paraId="4016DC5F" w14:textId="77777777" w:rsidR="000C54CA" w:rsidRDefault="002F3358" w:rsidP="00A563DD">
            <w:pPr>
              <w:jc w:val="both"/>
              <w:rPr>
                <w:rFonts w:ascii="Calibri" w:hAnsi="Calibri" w:cs="Calibri"/>
                <w:lang w:val="en-GB" w:eastAsia="en-ZA"/>
              </w:rPr>
            </w:pPr>
            <w:r w:rsidRPr="002F3358">
              <w:rPr>
                <w:rFonts w:ascii="Calibri" w:hAnsi="Calibri" w:cs="Calibri"/>
                <w:lang w:val="en-GB" w:eastAsia="en-ZA"/>
              </w:rPr>
              <w:lastRenderedPageBreak/>
              <w:t xml:space="preserve">Management of multiple projects by means of a programme allows for optimised or integrated cost, schedules, or effort; integrated or dependent deliverables across the programme, delivery of incremental benefits, and optimisation of staffing in the context of the overall programme’s needs.  Programme management focuses on these projects interdependencies and determines the optimal pacing for the programme.  This enables appropriate planning, scheduling, executing, monitoring, and controlling of the projects within the programme.  </w:t>
            </w:r>
          </w:p>
          <w:p w14:paraId="0CCCDFE9" w14:textId="2637A738" w:rsidR="006B55EE" w:rsidRPr="00D86C18" w:rsidRDefault="006B55EE" w:rsidP="00A563DD">
            <w:pPr>
              <w:jc w:val="both"/>
              <w:rPr>
                <w:rFonts w:ascii="Calibri" w:hAnsi="Calibri" w:cs="Calibri"/>
                <w:lang w:eastAsia="en-ZA"/>
              </w:rPr>
            </w:pPr>
          </w:p>
        </w:tc>
      </w:tr>
      <w:tr w:rsidR="000C54CA" w:rsidRPr="00D86C18" w14:paraId="43BEEDA6" w14:textId="77777777" w:rsidTr="00A563DD">
        <w:trPr>
          <w:trHeight w:val="495"/>
        </w:trPr>
        <w:tc>
          <w:tcPr>
            <w:tcW w:w="5000" w:type="pct"/>
            <w:shd w:val="clear" w:color="auto" w:fill="auto"/>
            <w:vAlign w:val="center"/>
            <w:hideMark/>
          </w:tcPr>
          <w:p w14:paraId="3EC26C3B"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lastRenderedPageBreak/>
              <w:t>11.1.5 Project Management Services: ICN no. 81112011-0005</w:t>
            </w:r>
          </w:p>
        </w:tc>
      </w:tr>
      <w:tr w:rsidR="000C54CA" w:rsidRPr="00D86C18" w14:paraId="3B761EFB" w14:textId="77777777" w:rsidTr="00A80983">
        <w:trPr>
          <w:trHeight w:val="1572"/>
        </w:trPr>
        <w:tc>
          <w:tcPr>
            <w:tcW w:w="5000" w:type="pct"/>
            <w:shd w:val="clear" w:color="auto" w:fill="auto"/>
            <w:vAlign w:val="center"/>
            <w:hideMark/>
          </w:tcPr>
          <w:p w14:paraId="0EAFC775" w14:textId="77777777" w:rsidR="00C81B98" w:rsidRPr="00C81B98" w:rsidRDefault="00C81B98" w:rsidP="00A563DD">
            <w:pPr>
              <w:jc w:val="both"/>
              <w:rPr>
                <w:rFonts w:ascii="Calibri" w:hAnsi="Calibri" w:cs="Calibri"/>
                <w:lang w:val="en-GB" w:eastAsia="en-ZA"/>
              </w:rPr>
            </w:pPr>
            <w:r w:rsidRPr="00C81B98">
              <w:rPr>
                <w:rFonts w:ascii="Calibri" w:hAnsi="Calibri" w:cs="Calibri"/>
                <w:lang w:val="en-GB" w:eastAsia="en-ZA"/>
              </w:rPr>
              <w:t xml:space="preserve">Project Management Services can consist of the services of project managers to oversee ICT projects or specific portions thereof. Project Management is the application of knowledge, skills, tools and techniques to project activities to meet the predefined project requirements according to the organisational standards. The Project Management service entails the planning, organizing, securing, managing, leading, and controlling resources to achieve specific goals. The primary challenge of project management is to achieve all of the project goals and objectives while honouring the preconceived constraints. The primary constraints are scope, time, quality and budget.  </w:t>
            </w:r>
          </w:p>
          <w:p w14:paraId="0883984B" w14:textId="77777777" w:rsidR="000C54CA" w:rsidRPr="00D86C18" w:rsidRDefault="00C81B98" w:rsidP="00A563DD">
            <w:pPr>
              <w:jc w:val="both"/>
              <w:rPr>
                <w:rFonts w:ascii="Calibri" w:hAnsi="Calibri" w:cs="Calibri"/>
                <w:lang w:eastAsia="en-ZA"/>
              </w:rPr>
            </w:pPr>
            <w:r w:rsidRPr="00C81B98">
              <w:rPr>
                <w:rFonts w:ascii="Calibri" w:hAnsi="Calibri" w:cs="Calibri"/>
                <w:lang w:val="en-GB" w:eastAsia="en-ZA"/>
              </w:rPr>
              <w:t xml:space="preserve">The services may call for certified staff, but may also include any other skill sets related to the execution of projects in assistance, coordinating or advisory perspective, to cover the full spectrum of related services or any independent portions thereof. Skills set in this service group may include project management toolset experts or project management methodology experts to assist with defining, auditing or improving project management tools, standards and processes.  </w:t>
            </w:r>
          </w:p>
        </w:tc>
      </w:tr>
      <w:tr w:rsidR="000C54CA" w:rsidRPr="00D86C18" w14:paraId="40F05557" w14:textId="77777777" w:rsidTr="00A563DD">
        <w:trPr>
          <w:trHeight w:val="567"/>
        </w:trPr>
        <w:tc>
          <w:tcPr>
            <w:tcW w:w="5000" w:type="pct"/>
            <w:shd w:val="clear" w:color="auto" w:fill="auto"/>
            <w:vAlign w:val="center"/>
            <w:hideMark/>
          </w:tcPr>
          <w:p w14:paraId="3D8F63B1"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11.1.6 Project Administration Support Services: ICN no. 81112011-0006</w:t>
            </w:r>
          </w:p>
        </w:tc>
      </w:tr>
      <w:tr w:rsidR="000C54CA" w:rsidRPr="00D86C18" w14:paraId="12778A71" w14:textId="77777777" w:rsidTr="00A80983">
        <w:trPr>
          <w:trHeight w:val="948"/>
        </w:trPr>
        <w:tc>
          <w:tcPr>
            <w:tcW w:w="5000" w:type="pct"/>
            <w:shd w:val="clear" w:color="auto" w:fill="auto"/>
            <w:vAlign w:val="center"/>
            <w:hideMark/>
          </w:tcPr>
          <w:p w14:paraId="5F06D4DA" w14:textId="77777777" w:rsidR="00C81B98" w:rsidRPr="00C81B98" w:rsidRDefault="00C81B98" w:rsidP="00A563DD">
            <w:pPr>
              <w:jc w:val="both"/>
              <w:rPr>
                <w:rFonts w:ascii="Calibri" w:hAnsi="Calibri" w:cs="Calibri"/>
                <w:lang w:val="en-GB" w:eastAsia="en-ZA"/>
              </w:rPr>
            </w:pPr>
            <w:r w:rsidRPr="00C81B98">
              <w:rPr>
                <w:rFonts w:ascii="Calibri" w:hAnsi="Calibri" w:cs="Calibri"/>
                <w:lang w:val="en-GB" w:eastAsia="en-ZA"/>
              </w:rPr>
              <w:t xml:space="preserve">Project Support Services may consist of any support service that is used in executing of ICT projects where such capability is required in a full time or part time capacity to ensure the successful execution of the project. </w:t>
            </w:r>
          </w:p>
          <w:p w14:paraId="24209EC4" w14:textId="77777777" w:rsidR="000C54CA" w:rsidRPr="00D86C18" w:rsidRDefault="00C81B98" w:rsidP="00A563DD">
            <w:pPr>
              <w:jc w:val="both"/>
              <w:rPr>
                <w:rFonts w:ascii="Calibri" w:hAnsi="Calibri" w:cs="Calibri"/>
                <w:lang w:eastAsia="en-ZA"/>
              </w:rPr>
            </w:pPr>
            <w:r w:rsidRPr="00C81B98">
              <w:rPr>
                <w:rFonts w:ascii="Calibri" w:hAnsi="Calibri" w:cs="Calibri"/>
                <w:lang w:val="en-GB" w:eastAsia="en-ZA"/>
              </w:rPr>
              <w:t>Project Support entails general project office coordination support to the Project Manager and or Programme Manager in order to ensure smooth running of project. To track and report project status, administer schedule, administer meetings, administer Project Office and resolve administrative issues that arise during project execution in order to ensure that coordinating and reporting is streamlined.  It also includes maintenance of project documentation in order to ensure proper and accurate quality management and baseline change controls through consistent and accurate configuration processes.</w:t>
            </w:r>
          </w:p>
        </w:tc>
      </w:tr>
      <w:tr w:rsidR="000C54CA" w:rsidRPr="00D86C18" w14:paraId="10BCCB95" w14:textId="77777777" w:rsidTr="00A563DD">
        <w:trPr>
          <w:trHeight w:val="613"/>
        </w:trPr>
        <w:tc>
          <w:tcPr>
            <w:tcW w:w="5000" w:type="pct"/>
            <w:shd w:val="clear" w:color="auto" w:fill="auto"/>
            <w:vAlign w:val="center"/>
            <w:hideMark/>
          </w:tcPr>
          <w:p w14:paraId="0F06BE3C"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11.1.7 ICT Governance and Compliance Services: ICN no. 81112011-0007</w:t>
            </w:r>
          </w:p>
        </w:tc>
      </w:tr>
      <w:tr w:rsidR="00BD5455" w:rsidRPr="00D86C18" w14:paraId="211EB23E" w14:textId="77777777" w:rsidTr="0089481B">
        <w:trPr>
          <w:trHeight w:val="2794"/>
        </w:trPr>
        <w:tc>
          <w:tcPr>
            <w:tcW w:w="5000" w:type="pct"/>
            <w:shd w:val="clear" w:color="auto" w:fill="auto"/>
            <w:vAlign w:val="center"/>
            <w:hideMark/>
          </w:tcPr>
          <w:p w14:paraId="35DAC70E"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t xml:space="preserve">The delivery and execution of ICT related services are subject to standards and policies and other regulatory frameworks to ensure its successful completion, interoperability, acceptance and/or certification. Skills sets required in this regard may be </w:t>
            </w:r>
            <w:r w:rsidRPr="00D86C18">
              <w:rPr>
                <w:rFonts w:ascii="Calibri" w:hAnsi="Calibri" w:cs="Calibri"/>
                <w:u w:val="single"/>
                <w:lang w:val="en-GB" w:eastAsia="en-ZA"/>
              </w:rPr>
              <w:t>any</w:t>
            </w:r>
            <w:r w:rsidRPr="00D86C18">
              <w:rPr>
                <w:rFonts w:ascii="Calibri" w:hAnsi="Calibri" w:cs="Calibri"/>
                <w:lang w:val="en-GB" w:eastAsia="en-ZA"/>
              </w:rPr>
              <w:t xml:space="preserve"> specialist of any ICT discipline, proficient in one or more of the following governance principles in an advisory or execution role:</w:t>
            </w:r>
          </w:p>
          <w:p w14:paraId="25133935" w14:textId="77777777" w:rsidR="00BD5455" w:rsidRPr="00D86C18" w:rsidRDefault="00BD5455" w:rsidP="00A563DD">
            <w:pPr>
              <w:pStyle w:val="ListParagraph"/>
              <w:numPr>
                <w:ilvl w:val="1"/>
                <w:numId w:val="6"/>
              </w:numPr>
              <w:jc w:val="both"/>
              <w:rPr>
                <w:rFonts w:cs="Calibri"/>
                <w:lang w:val="en-GB" w:eastAsia="en-ZA"/>
              </w:rPr>
            </w:pPr>
            <w:r w:rsidRPr="00D86C18">
              <w:rPr>
                <w:rFonts w:cs="Calibri"/>
                <w:lang w:val="en-GB" w:eastAsia="en-ZA"/>
              </w:rPr>
              <w:t>Statutory Frameworks e.g. Act’s, Regulations, Prescripts</w:t>
            </w:r>
          </w:p>
          <w:p w14:paraId="6D8666EA" w14:textId="77777777" w:rsidR="00BD5455" w:rsidRPr="00D86C18" w:rsidRDefault="00BD5455" w:rsidP="00A563DD">
            <w:pPr>
              <w:pStyle w:val="ListParagraph"/>
              <w:numPr>
                <w:ilvl w:val="1"/>
                <w:numId w:val="6"/>
              </w:numPr>
              <w:jc w:val="both"/>
              <w:rPr>
                <w:rFonts w:cs="Calibri"/>
                <w:lang w:eastAsia="en-ZA"/>
              </w:rPr>
            </w:pPr>
            <w:r w:rsidRPr="00D86C18">
              <w:rPr>
                <w:rFonts w:cs="Calibri"/>
                <w:lang w:val="en-GB" w:eastAsia="en-ZA"/>
              </w:rPr>
              <w:t>Policies Frameworks e.g. Security Policy, MISS, Open Standards Policy;</w:t>
            </w:r>
          </w:p>
          <w:p w14:paraId="582715D8" w14:textId="77777777" w:rsidR="00BD5455" w:rsidRPr="00D86C18" w:rsidRDefault="00BD5455" w:rsidP="00A563DD">
            <w:pPr>
              <w:pStyle w:val="ListParagraph"/>
              <w:numPr>
                <w:ilvl w:val="1"/>
                <w:numId w:val="6"/>
              </w:numPr>
              <w:jc w:val="both"/>
              <w:rPr>
                <w:rFonts w:cs="Calibri"/>
                <w:lang w:eastAsia="en-ZA"/>
              </w:rPr>
            </w:pPr>
            <w:r w:rsidRPr="00D86C18">
              <w:rPr>
                <w:rFonts w:cs="Calibri"/>
                <w:lang w:val="en-GB" w:eastAsia="en-ZA"/>
              </w:rPr>
              <w:t>Governance Frameworks e.g. COBIT, PMBOK;</w:t>
            </w:r>
          </w:p>
          <w:p w14:paraId="6E7DDC9A" w14:textId="77777777" w:rsidR="00BD5455" w:rsidRPr="00D86C18" w:rsidRDefault="00BD5455" w:rsidP="00A563DD">
            <w:pPr>
              <w:pStyle w:val="ListParagraph"/>
              <w:numPr>
                <w:ilvl w:val="1"/>
                <w:numId w:val="6"/>
              </w:numPr>
              <w:jc w:val="both"/>
              <w:rPr>
                <w:rFonts w:cs="Calibri"/>
                <w:lang w:eastAsia="en-ZA"/>
              </w:rPr>
            </w:pPr>
            <w:r w:rsidRPr="00D86C18">
              <w:rPr>
                <w:rFonts w:cs="Calibri"/>
                <w:lang w:val="en-GB" w:eastAsia="en-ZA"/>
              </w:rPr>
              <w:t>Best Practice Implementations e.g. ITIL; and</w:t>
            </w:r>
          </w:p>
          <w:p w14:paraId="6D84F7AE" w14:textId="23543675" w:rsidR="00BD5455" w:rsidRPr="00D86C18" w:rsidRDefault="00BD5455" w:rsidP="00A563DD">
            <w:pPr>
              <w:pStyle w:val="ListParagraph"/>
              <w:numPr>
                <w:ilvl w:val="1"/>
                <w:numId w:val="6"/>
              </w:numPr>
              <w:jc w:val="both"/>
              <w:rPr>
                <w:rFonts w:cs="Calibri"/>
                <w:lang w:eastAsia="en-ZA"/>
              </w:rPr>
            </w:pPr>
            <w:r w:rsidRPr="00D86C18">
              <w:rPr>
                <w:rFonts w:cs="Calibri"/>
                <w:lang w:val="it-IT" w:eastAsia="en-ZA"/>
              </w:rPr>
              <w:t>Accreditation</w:t>
            </w:r>
            <w:r w:rsidR="00E94A77">
              <w:rPr>
                <w:rFonts w:cs="Calibri"/>
                <w:lang w:val="it-IT" w:eastAsia="en-ZA"/>
              </w:rPr>
              <w:t xml:space="preserve"> </w:t>
            </w:r>
            <w:r w:rsidRPr="00D86C18">
              <w:rPr>
                <w:rFonts w:cs="Calibri"/>
                <w:lang w:val="it-IT" w:eastAsia="en-ZA"/>
              </w:rPr>
              <w:t>/Certification e.g. SAQA, PMI, ISO.</w:t>
            </w:r>
          </w:p>
        </w:tc>
      </w:tr>
      <w:tr w:rsidR="000C54CA" w:rsidRPr="00D86C18" w14:paraId="31163915" w14:textId="77777777" w:rsidTr="00A80983">
        <w:trPr>
          <w:trHeight w:val="324"/>
        </w:trPr>
        <w:tc>
          <w:tcPr>
            <w:tcW w:w="5000" w:type="pct"/>
            <w:shd w:val="clear" w:color="auto" w:fill="auto"/>
            <w:vAlign w:val="center"/>
            <w:hideMark/>
          </w:tcPr>
          <w:p w14:paraId="31A8BAE2"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11.1.8 Document Configuration Services: ICN no. 81112011-0008</w:t>
            </w:r>
          </w:p>
        </w:tc>
      </w:tr>
      <w:tr w:rsidR="00BD5455" w:rsidRPr="00D86C18" w14:paraId="5C0C2E07" w14:textId="77777777" w:rsidTr="0089481B">
        <w:trPr>
          <w:trHeight w:val="2746"/>
        </w:trPr>
        <w:tc>
          <w:tcPr>
            <w:tcW w:w="5000" w:type="pct"/>
            <w:shd w:val="clear" w:color="auto" w:fill="auto"/>
            <w:vAlign w:val="center"/>
            <w:hideMark/>
          </w:tcPr>
          <w:p w14:paraId="3C98B152"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lastRenderedPageBreak/>
              <w:t>Configuration services would normally, in basic form, consist of managing documents and other ICT deliverables, where effective version control and traceability of such items are of vital importance. This is not to be confused with Asset Configuration or Software Configuration. These services may consist of the following:</w:t>
            </w:r>
          </w:p>
          <w:p w14:paraId="48D776B2" w14:textId="77777777" w:rsidR="00BD5455" w:rsidRPr="00D86C18" w:rsidRDefault="00BD5455" w:rsidP="00A563DD">
            <w:pPr>
              <w:pStyle w:val="ListParagraph"/>
              <w:numPr>
                <w:ilvl w:val="0"/>
                <w:numId w:val="135"/>
              </w:numPr>
              <w:jc w:val="both"/>
              <w:rPr>
                <w:rFonts w:cs="Calibri"/>
                <w:lang w:eastAsia="en-ZA"/>
              </w:rPr>
            </w:pPr>
            <w:r w:rsidRPr="00D86C18">
              <w:rPr>
                <w:rFonts w:cs="Calibri"/>
                <w:lang w:val="en-GB" w:eastAsia="en-ZA"/>
              </w:rPr>
              <w:t>document management in electronic or manual format;</w:t>
            </w:r>
          </w:p>
          <w:p w14:paraId="0CF177B0" w14:textId="77777777" w:rsidR="00BD5455" w:rsidRPr="00D86C18" w:rsidRDefault="00BD5455" w:rsidP="00A563DD">
            <w:pPr>
              <w:pStyle w:val="ListParagraph"/>
              <w:numPr>
                <w:ilvl w:val="0"/>
                <w:numId w:val="135"/>
              </w:numPr>
              <w:jc w:val="both"/>
              <w:rPr>
                <w:rFonts w:cs="Calibri"/>
                <w:lang w:eastAsia="en-ZA"/>
              </w:rPr>
            </w:pPr>
            <w:r w:rsidRPr="00D86C18">
              <w:rPr>
                <w:rFonts w:cs="Calibri"/>
                <w:lang w:val="en-GB" w:eastAsia="en-ZA"/>
              </w:rPr>
              <w:t>document configuration management i.e. adhering layout or methodology, standards and version control;</w:t>
            </w:r>
          </w:p>
          <w:p w14:paraId="2689596E" w14:textId="77777777" w:rsidR="00BD5455" w:rsidRPr="00D86C18" w:rsidRDefault="00BD5455" w:rsidP="00A563DD">
            <w:pPr>
              <w:pStyle w:val="ListParagraph"/>
              <w:numPr>
                <w:ilvl w:val="0"/>
                <w:numId w:val="135"/>
              </w:numPr>
              <w:jc w:val="both"/>
              <w:rPr>
                <w:rFonts w:cs="Calibri"/>
                <w:lang w:eastAsia="en-ZA"/>
              </w:rPr>
            </w:pPr>
            <w:r w:rsidRPr="00D86C18">
              <w:rPr>
                <w:rFonts w:cs="Calibri"/>
                <w:lang w:val="en-GB" w:eastAsia="en-ZA"/>
              </w:rPr>
              <w:t>language editing; and</w:t>
            </w:r>
          </w:p>
          <w:p w14:paraId="7E38972A" w14:textId="77777777" w:rsidR="00BD5455" w:rsidRPr="00D86C18" w:rsidRDefault="00BD5455" w:rsidP="00A563DD">
            <w:pPr>
              <w:pStyle w:val="ListParagraph"/>
              <w:numPr>
                <w:ilvl w:val="0"/>
                <w:numId w:val="135"/>
              </w:numPr>
              <w:jc w:val="both"/>
              <w:rPr>
                <w:rFonts w:cs="Calibri"/>
                <w:lang w:eastAsia="en-ZA"/>
              </w:rPr>
            </w:pPr>
            <w:r w:rsidRPr="00D86C18">
              <w:rPr>
                <w:rFonts w:cs="Calibri"/>
                <w:lang w:val="en-GB" w:eastAsia="en-ZA"/>
              </w:rPr>
              <w:t>document production, reproduction and distribution.</w:t>
            </w:r>
          </w:p>
        </w:tc>
      </w:tr>
      <w:tr w:rsidR="000C54CA" w:rsidRPr="00D86C18" w14:paraId="1595A47B" w14:textId="77777777" w:rsidTr="006A7474">
        <w:trPr>
          <w:trHeight w:val="401"/>
        </w:trPr>
        <w:tc>
          <w:tcPr>
            <w:tcW w:w="5000" w:type="pct"/>
            <w:shd w:val="clear" w:color="auto" w:fill="auto"/>
            <w:vAlign w:val="center"/>
            <w:hideMark/>
          </w:tcPr>
          <w:p w14:paraId="5A4EA17A"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11.1.9 Quality Management Services: ICN no. 81112011-0009</w:t>
            </w:r>
          </w:p>
        </w:tc>
      </w:tr>
      <w:tr w:rsidR="000C54CA" w:rsidRPr="00D86C18" w14:paraId="60EE274D" w14:textId="77777777" w:rsidTr="00A80983">
        <w:trPr>
          <w:trHeight w:val="1572"/>
        </w:trPr>
        <w:tc>
          <w:tcPr>
            <w:tcW w:w="5000" w:type="pct"/>
            <w:shd w:val="clear" w:color="auto" w:fill="auto"/>
            <w:vAlign w:val="center"/>
            <w:hideMark/>
          </w:tcPr>
          <w:p w14:paraId="28D3D063"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Quality Management Services are normally associated with the certification of any ICT business (or portion thereof) in terms of ICT industry best practices, e.g. ISO certification, ITIL certification and PMBOK certification. Besides the initial certification, this service is normally also associated with the auditing of the consistent execution of ICT processes within such certified frameworks with the explicit intension to remain compliant and to constantly improve on such services. Quality Management services can also be applied from a good practise perspective, without the requirement for formal certification. </w:t>
            </w:r>
          </w:p>
        </w:tc>
      </w:tr>
      <w:tr w:rsidR="00D86C18" w:rsidRPr="00D86C18" w14:paraId="1AC0795F" w14:textId="77777777" w:rsidTr="00A80983">
        <w:trPr>
          <w:trHeight w:val="420"/>
        </w:trPr>
        <w:tc>
          <w:tcPr>
            <w:tcW w:w="5000" w:type="pct"/>
            <w:shd w:val="clear" w:color="auto" w:fill="auto"/>
            <w:vAlign w:val="center"/>
            <w:hideMark/>
          </w:tcPr>
          <w:p w14:paraId="2B669DCD" w14:textId="77777777" w:rsidR="000C54CA" w:rsidRPr="00657928" w:rsidRDefault="008857C1" w:rsidP="00A563DD">
            <w:pPr>
              <w:jc w:val="both"/>
              <w:rPr>
                <w:rFonts w:ascii="Calibri" w:hAnsi="Calibri" w:cs="Calibri"/>
                <w:b/>
                <w:bCs/>
                <w:sz w:val="28"/>
                <w:szCs w:val="28"/>
                <w:lang w:eastAsia="en-ZA"/>
              </w:rPr>
            </w:pPr>
            <w:bookmarkStart w:id="112" w:name="RANGE!A41"/>
            <w:bookmarkEnd w:id="112"/>
            <w:r w:rsidRPr="00657928">
              <w:rPr>
                <w:rFonts w:ascii="Calibri" w:hAnsi="Calibri" w:cs="Calibri"/>
                <w:b/>
                <w:bCs/>
                <w:sz w:val="28"/>
                <w:szCs w:val="28"/>
                <w:lang w:eastAsia="en-ZA"/>
              </w:rPr>
              <w:t>11.2 Business</w:t>
            </w:r>
            <w:r w:rsidR="000C54CA" w:rsidRPr="00657928">
              <w:rPr>
                <w:rFonts w:ascii="Calibri" w:hAnsi="Calibri" w:cs="Calibri"/>
                <w:b/>
                <w:bCs/>
                <w:sz w:val="28"/>
                <w:szCs w:val="28"/>
                <w:lang w:eastAsia="en-ZA"/>
              </w:rPr>
              <w:t xml:space="preserve"> Planning and Development</w:t>
            </w:r>
          </w:p>
        </w:tc>
      </w:tr>
      <w:tr w:rsidR="000C54CA" w:rsidRPr="00D86C18" w14:paraId="57CF2E37" w14:textId="77777777" w:rsidTr="00A80983">
        <w:trPr>
          <w:trHeight w:val="1260"/>
        </w:trPr>
        <w:tc>
          <w:tcPr>
            <w:tcW w:w="5000" w:type="pct"/>
            <w:shd w:val="clear" w:color="auto" w:fill="auto"/>
            <w:vAlign w:val="center"/>
            <w:hideMark/>
          </w:tcPr>
          <w:p w14:paraId="64FCF851"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The Business Planning and Development portfolio consists of services and skills sets related to the analysis and modelling of business processes, services and information entities, to form part of enterprise, departmental or business process specific architectures to define the ICT operational requirements. The methodologies that need to be applied and the skill sets combinations will be defined in the respective task directives. </w:t>
            </w:r>
          </w:p>
        </w:tc>
      </w:tr>
      <w:tr w:rsidR="000C54CA" w:rsidRPr="00D86C18" w14:paraId="4D7330DB" w14:textId="77777777" w:rsidTr="00A80983">
        <w:trPr>
          <w:trHeight w:val="324"/>
        </w:trPr>
        <w:tc>
          <w:tcPr>
            <w:tcW w:w="5000" w:type="pct"/>
            <w:shd w:val="clear" w:color="auto" w:fill="auto"/>
            <w:vAlign w:val="center"/>
            <w:hideMark/>
          </w:tcPr>
          <w:p w14:paraId="422CD84F"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11.2.1</w:t>
            </w:r>
            <w:r w:rsidR="00D86C18" w:rsidRPr="00D86C18">
              <w:rPr>
                <w:rFonts w:ascii="Calibri" w:hAnsi="Calibri" w:cs="Calibri"/>
                <w:b/>
                <w:bCs/>
                <w:lang w:val="en-GB" w:eastAsia="en-ZA"/>
              </w:rPr>
              <w:t xml:space="preserve"> </w:t>
            </w:r>
            <w:r w:rsidRPr="00D86C18">
              <w:rPr>
                <w:rFonts w:ascii="Calibri" w:hAnsi="Calibri" w:cs="Calibri"/>
                <w:b/>
                <w:bCs/>
                <w:lang w:val="en-GB" w:eastAsia="en-ZA"/>
              </w:rPr>
              <w:t>ICT Strategic Consulting: ICN no. 81112011-0010</w:t>
            </w:r>
          </w:p>
        </w:tc>
      </w:tr>
      <w:tr w:rsidR="00BD5455" w:rsidRPr="00D86C18" w14:paraId="65171EA4" w14:textId="77777777" w:rsidTr="0089481B">
        <w:trPr>
          <w:cantSplit/>
          <w:trHeight w:val="6573"/>
        </w:trPr>
        <w:tc>
          <w:tcPr>
            <w:tcW w:w="5000" w:type="pct"/>
            <w:shd w:val="clear" w:color="auto" w:fill="auto"/>
            <w:vAlign w:val="center"/>
            <w:hideMark/>
          </w:tcPr>
          <w:p w14:paraId="57261973"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lastRenderedPageBreak/>
              <w:t xml:space="preserve">ICT Strategic Consulting normally consist of advice and consultation on both short- and long-term business objectives of an organisation, identifying how Information and Communication Technologies (ICT) can help resolve immediate needs, while helping the organisation achieve its long-term goals and improve its long-term performance.  </w:t>
            </w:r>
          </w:p>
          <w:p w14:paraId="6BAB2D16"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t xml:space="preserve">Tasked with the development of a strategic ICT plan, such plan would contain key ICT objectives tied to the organisation's business strategy, and a detailed plan of action required to achieve those objectives. </w:t>
            </w:r>
          </w:p>
          <w:p w14:paraId="20ED9CCE" w14:textId="77777777" w:rsidR="00BD5455" w:rsidRPr="00D86C18" w:rsidRDefault="00BD5455" w:rsidP="00A563DD">
            <w:pPr>
              <w:pStyle w:val="ListParagraph"/>
              <w:numPr>
                <w:ilvl w:val="0"/>
                <w:numId w:val="136"/>
              </w:numPr>
              <w:jc w:val="both"/>
              <w:rPr>
                <w:rFonts w:cs="Calibri"/>
                <w:lang w:eastAsia="en-ZA"/>
              </w:rPr>
            </w:pPr>
            <w:r w:rsidRPr="00D86C18">
              <w:rPr>
                <w:rFonts w:cs="Calibri"/>
                <w:lang w:val="en-GB" w:eastAsia="en-ZA"/>
              </w:rPr>
              <w:t xml:space="preserve">A typical strategic consulting process includes the following stages: </w:t>
            </w:r>
          </w:p>
          <w:p w14:paraId="56A54F65" w14:textId="77777777" w:rsidR="00BD5455" w:rsidRPr="00D86C18" w:rsidRDefault="00BD5455" w:rsidP="00A563DD">
            <w:pPr>
              <w:pStyle w:val="ListParagraph"/>
              <w:numPr>
                <w:ilvl w:val="0"/>
                <w:numId w:val="136"/>
              </w:numPr>
              <w:jc w:val="both"/>
              <w:rPr>
                <w:rFonts w:cs="Calibri"/>
                <w:lang w:eastAsia="en-ZA"/>
              </w:rPr>
            </w:pPr>
            <w:r w:rsidRPr="00D86C18">
              <w:rPr>
                <w:rFonts w:cs="Calibri"/>
                <w:lang w:val="en-GB" w:eastAsia="en-ZA"/>
              </w:rPr>
              <w:t xml:space="preserve">strategic business analysis, identifying business structure and key business processes (what the system is and what the system does); </w:t>
            </w:r>
          </w:p>
          <w:p w14:paraId="1EE3B740" w14:textId="77777777" w:rsidR="00BD5455" w:rsidRPr="00D86C18" w:rsidRDefault="00BD5455" w:rsidP="00A563DD">
            <w:pPr>
              <w:pStyle w:val="ListParagraph"/>
              <w:numPr>
                <w:ilvl w:val="0"/>
                <w:numId w:val="136"/>
              </w:numPr>
              <w:jc w:val="both"/>
              <w:rPr>
                <w:rFonts w:cs="Calibri"/>
                <w:lang w:val="en-GB" w:eastAsia="en-ZA"/>
              </w:rPr>
            </w:pPr>
            <w:r w:rsidRPr="00D86C18">
              <w:rPr>
                <w:rFonts w:cs="Calibri"/>
                <w:lang w:val="en-GB" w:eastAsia="en-ZA"/>
              </w:rPr>
              <w:t>system architecture design, determining key components of a new system and principles of their collaboration;</w:t>
            </w:r>
          </w:p>
          <w:p w14:paraId="20F9D8C2" w14:textId="77777777" w:rsidR="00BD5455" w:rsidRPr="00D86C18" w:rsidRDefault="00BD5455" w:rsidP="00A563DD">
            <w:pPr>
              <w:pStyle w:val="ListParagraph"/>
              <w:numPr>
                <w:ilvl w:val="0"/>
                <w:numId w:val="136"/>
              </w:numPr>
              <w:jc w:val="both"/>
              <w:rPr>
                <w:rFonts w:cs="Calibri"/>
                <w:lang w:val="en-GB" w:eastAsia="en-ZA"/>
              </w:rPr>
            </w:pPr>
            <w:r w:rsidRPr="00D86C18">
              <w:rPr>
                <w:rFonts w:cs="Calibri"/>
                <w:lang w:val="en-GB" w:eastAsia="en-ZA"/>
              </w:rPr>
              <w:t>system implementation plan, defining a set of major projects to be completed, with timeframes; and</w:t>
            </w:r>
          </w:p>
          <w:p w14:paraId="2BFD6165" w14:textId="77777777" w:rsidR="00BD5455" w:rsidRPr="00D86C18" w:rsidRDefault="00BD5455" w:rsidP="00A563DD">
            <w:pPr>
              <w:pStyle w:val="ListParagraph"/>
              <w:numPr>
                <w:ilvl w:val="0"/>
                <w:numId w:val="136"/>
              </w:numPr>
              <w:jc w:val="both"/>
              <w:rPr>
                <w:rFonts w:cs="Calibri"/>
                <w:lang w:val="en-GB" w:eastAsia="en-ZA"/>
              </w:rPr>
            </w:pPr>
            <w:r w:rsidRPr="00D86C18">
              <w:rPr>
                <w:rFonts w:cs="Calibri"/>
                <w:lang w:val="en-GB" w:eastAsia="en-ZA"/>
              </w:rPr>
              <w:t>execution of the system implementation plan, executing the projects and ensuring achievement of organisational objectives.</w:t>
            </w:r>
          </w:p>
          <w:p w14:paraId="328E2E24" w14:textId="77777777" w:rsidR="00BD5455" w:rsidRPr="00D86C18" w:rsidRDefault="00BD5455" w:rsidP="00A563DD">
            <w:pPr>
              <w:pStyle w:val="ListParagraph"/>
              <w:numPr>
                <w:ilvl w:val="0"/>
                <w:numId w:val="136"/>
              </w:numPr>
              <w:jc w:val="both"/>
              <w:rPr>
                <w:rFonts w:cs="Calibri"/>
                <w:lang w:val="en-GB" w:eastAsia="en-ZA"/>
              </w:rPr>
            </w:pPr>
            <w:r w:rsidRPr="00D86C18">
              <w:rPr>
                <w:rFonts w:cs="Calibri"/>
                <w:lang w:val="en-GB" w:eastAsia="en-ZA"/>
              </w:rPr>
              <w:t>ICT strategic consulting may:</w:t>
            </w:r>
          </w:p>
          <w:p w14:paraId="138CFBBD" w14:textId="77777777" w:rsidR="00BD5455" w:rsidRPr="00D86C18" w:rsidRDefault="00BD5455" w:rsidP="00A563DD">
            <w:pPr>
              <w:pStyle w:val="ListParagraph"/>
              <w:numPr>
                <w:ilvl w:val="0"/>
                <w:numId w:val="136"/>
              </w:numPr>
              <w:jc w:val="both"/>
              <w:rPr>
                <w:rFonts w:cs="Calibri"/>
                <w:lang w:val="en-GB" w:eastAsia="en-ZA"/>
              </w:rPr>
            </w:pPr>
            <w:r w:rsidRPr="00D86C18">
              <w:rPr>
                <w:rFonts w:cs="Calibri"/>
                <w:lang w:val="en-GB" w:eastAsia="en-ZA"/>
              </w:rPr>
              <w:t>use formal frameworks or methodologies to identify problems or suggest more effective or efficient ways of performing business tasks; and</w:t>
            </w:r>
          </w:p>
          <w:p w14:paraId="22A24147" w14:textId="77777777" w:rsidR="00BD5455" w:rsidRPr="006919BF" w:rsidRDefault="00BD5455" w:rsidP="00A563DD">
            <w:pPr>
              <w:pStyle w:val="ListParagraph"/>
              <w:numPr>
                <w:ilvl w:val="0"/>
                <w:numId w:val="136"/>
              </w:numPr>
              <w:jc w:val="both"/>
              <w:rPr>
                <w:rFonts w:cs="Calibri"/>
                <w:lang w:eastAsia="en-ZA"/>
              </w:rPr>
            </w:pPr>
            <w:r w:rsidRPr="00D86C18">
              <w:rPr>
                <w:rFonts w:cs="Calibri"/>
                <w:lang w:val="en-GB" w:eastAsia="en-ZA"/>
              </w:rPr>
              <w:t xml:space="preserve">involve the identification and cross-fertilization of best practices, analytical techniques, change management and coaching skills, technology implementations, strategy development or even the simple advantage of an outsider's perspective. </w:t>
            </w:r>
          </w:p>
          <w:p w14:paraId="45AEFC70" w14:textId="77777777" w:rsidR="006919BF" w:rsidRPr="006919BF" w:rsidRDefault="006919BF" w:rsidP="00A563DD">
            <w:pPr>
              <w:jc w:val="both"/>
              <w:rPr>
                <w:rFonts w:cs="Calibri"/>
                <w:lang w:eastAsia="en-ZA"/>
              </w:rPr>
            </w:pPr>
            <w:r w:rsidRPr="00D86C18">
              <w:rPr>
                <w:rFonts w:ascii="Calibri" w:hAnsi="Calibri" w:cs="Calibri"/>
                <w:lang w:val="en-GB" w:eastAsia="en-ZA"/>
              </w:rPr>
              <w:t>ICT Strategic Consulting Services identifies and quantifies business value through improvement in business and operational efficiencies and helps transform business by creating new business opportunities through ICT.</w:t>
            </w:r>
          </w:p>
        </w:tc>
      </w:tr>
      <w:tr w:rsidR="000C54CA" w:rsidRPr="00D86C18" w14:paraId="59CB0F0C" w14:textId="77777777" w:rsidTr="00A80983">
        <w:trPr>
          <w:trHeight w:val="324"/>
        </w:trPr>
        <w:tc>
          <w:tcPr>
            <w:tcW w:w="5000" w:type="pct"/>
            <w:shd w:val="clear" w:color="auto" w:fill="auto"/>
            <w:vAlign w:val="center"/>
            <w:hideMark/>
          </w:tcPr>
          <w:p w14:paraId="42FF5E22"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11.2.2 Business Analysis Services: ICN no. 81112011-0011</w:t>
            </w:r>
          </w:p>
        </w:tc>
      </w:tr>
      <w:tr w:rsidR="00BD5455" w:rsidRPr="00D86C18" w14:paraId="642A4914" w14:textId="77777777" w:rsidTr="0089481B">
        <w:trPr>
          <w:cantSplit/>
          <w:trHeight w:val="8826"/>
        </w:trPr>
        <w:tc>
          <w:tcPr>
            <w:tcW w:w="5000" w:type="pct"/>
            <w:shd w:val="clear" w:color="auto" w:fill="auto"/>
            <w:vAlign w:val="center"/>
            <w:hideMark/>
          </w:tcPr>
          <w:p w14:paraId="5E0D3140"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lastRenderedPageBreak/>
              <w:t xml:space="preserve">Business Analysis Services would normally be used to analyse business needs, to help identify business problems and propose solutions, using the discipline of business analysis. </w:t>
            </w:r>
          </w:p>
          <w:p w14:paraId="3B2741B0"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t xml:space="preserve">Traditionally Business Analysts would develop functional design specifications and are usually involved in improving business processes. They assess the impact of change on business areas and can review and redesign business processes. The Business Analyst liaises between the business side of an enterprise and the ICT function or external Service Providers. </w:t>
            </w:r>
          </w:p>
          <w:p w14:paraId="6C0FC3D1"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t>Key profile/skills requirements include:</w:t>
            </w:r>
          </w:p>
          <w:p w14:paraId="33D822AF" w14:textId="77777777" w:rsidR="00BD5455" w:rsidRPr="00D86C18" w:rsidRDefault="00BD5455" w:rsidP="00A563DD">
            <w:pPr>
              <w:pStyle w:val="ListParagraph"/>
              <w:numPr>
                <w:ilvl w:val="0"/>
                <w:numId w:val="137"/>
              </w:numPr>
              <w:jc w:val="both"/>
              <w:rPr>
                <w:rFonts w:cs="Calibri"/>
                <w:lang w:eastAsia="en-ZA"/>
              </w:rPr>
            </w:pPr>
            <w:r w:rsidRPr="00D86C18">
              <w:rPr>
                <w:rFonts w:cs="Calibri"/>
                <w:lang w:val="en-GB" w:eastAsia="en-ZA"/>
              </w:rPr>
              <w:t>Business Analysts should have background knowledge of the subject to make the requirements gathering efficient, or at least have the skills to apply logical analytical thought to a business issue. This kind of investigation is also known as domain analysis;</w:t>
            </w:r>
          </w:p>
          <w:p w14:paraId="05B773DC" w14:textId="77777777" w:rsidR="00BD5455" w:rsidRPr="00D86C18" w:rsidRDefault="00BD5455" w:rsidP="00A563DD">
            <w:pPr>
              <w:pStyle w:val="ListParagraph"/>
              <w:numPr>
                <w:ilvl w:val="0"/>
                <w:numId w:val="137"/>
              </w:numPr>
              <w:jc w:val="both"/>
              <w:rPr>
                <w:rFonts w:cs="Calibri"/>
                <w:lang w:eastAsia="en-ZA"/>
              </w:rPr>
            </w:pPr>
            <w:r w:rsidRPr="00D86C18">
              <w:rPr>
                <w:rFonts w:cs="Calibri"/>
                <w:lang w:val="en-GB" w:eastAsia="en-ZA"/>
              </w:rPr>
              <w:t>Business Analysts provides expertise in the modelling of business processes; conduct as-is/to-be business processes, is instrumental in the business process re-engineering (BPR) and involved in the change management exercise;</w:t>
            </w:r>
          </w:p>
          <w:p w14:paraId="69E4820E" w14:textId="77777777" w:rsidR="00BD5455" w:rsidRPr="00D86C18" w:rsidRDefault="00BD5455" w:rsidP="00A563DD">
            <w:pPr>
              <w:pStyle w:val="ListParagraph"/>
              <w:numPr>
                <w:ilvl w:val="0"/>
                <w:numId w:val="137"/>
              </w:numPr>
              <w:jc w:val="both"/>
              <w:rPr>
                <w:rFonts w:cs="Calibri"/>
                <w:lang w:eastAsia="en-ZA"/>
              </w:rPr>
            </w:pPr>
            <w:r w:rsidRPr="00D86C18">
              <w:rPr>
                <w:sz w:val="14"/>
                <w:szCs w:val="14"/>
                <w:lang w:val="en-GB" w:eastAsia="en-ZA"/>
              </w:rPr>
              <w:t xml:space="preserve"> </w:t>
            </w:r>
            <w:r w:rsidRPr="00D86C18">
              <w:rPr>
                <w:rFonts w:cs="Calibri"/>
                <w:lang w:val="en-GB" w:eastAsia="en-ZA"/>
              </w:rPr>
              <w:t>IT capabilities, understanding of what systems can and cannot do;</w:t>
            </w:r>
          </w:p>
          <w:p w14:paraId="7E5E49B2" w14:textId="77777777" w:rsidR="00BD5455" w:rsidRPr="00D86C18" w:rsidRDefault="00BD5455" w:rsidP="00A563DD">
            <w:pPr>
              <w:pStyle w:val="ListParagraph"/>
              <w:numPr>
                <w:ilvl w:val="0"/>
                <w:numId w:val="137"/>
              </w:numPr>
              <w:jc w:val="both"/>
              <w:rPr>
                <w:rFonts w:cs="Calibri"/>
                <w:lang w:eastAsia="en-ZA"/>
              </w:rPr>
            </w:pPr>
            <w:r w:rsidRPr="00D86C18">
              <w:rPr>
                <w:rFonts w:cs="Calibri"/>
                <w:lang w:val="en-GB" w:eastAsia="en-ZA"/>
              </w:rPr>
              <w:t>feasibility studies including analysis around how realistic the requirements are in terms of effort, time and costs;</w:t>
            </w:r>
          </w:p>
          <w:p w14:paraId="023E201D" w14:textId="77777777" w:rsidR="00BD5455" w:rsidRPr="00D86C18" w:rsidRDefault="00BD5455" w:rsidP="00A563DD">
            <w:pPr>
              <w:pStyle w:val="ListParagraph"/>
              <w:numPr>
                <w:ilvl w:val="0"/>
                <w:numId w:val="137"/>
              </w:numPr>
              <w:jc w:val="both"/>
              <w:rPr>
                <w:rFonts w:cs="Calibri"/>
                <w:lang w:eastAsia="en-ZA"/>
              </w:rPr>
            </w:pPr>
            <w:r w:rsidRPr="00D86C18">
              <w:rPr>
                <w:rFonts w:cs="Calibri"/>
                <w:lang w:val="en-GB" w:eastAsia="en-ZA"/>
              </w:rPr>
              <w:t xml:space="preserve">skills required to successfully execute the business analysis process include </w:t>
            </w:r>
          </w:p>
          <w:p w14:paraId="2462A21F" w14:textId="77777777" w:rsidR="00BD5455" w:rsidRPr="00D86C18" w:rsidRDefault="00BD5455" w:rsidP="00A563DD">
            <w:pPr>
              <w:pStyle w:val="ListParagraph"/>
              <w:numPr>
                <w:ilvl w:val="0"/>
                <w:numId w:val="138"/>
              </w:numPr>
              <w:jc w:val="both"/>
              <w:rPr>
                <w:sz w:val="14"/>
                <w:szCs w:val="14"/>
                <w:lang w:eastAsia="en-ZA"/>
              </w:rPr>
            </w:pPr>
            <w:r w:rsidRPr="00D86C18">
              <w:rPr>
                <w:rFonts w:cs="Calibri"/>
                <w:lang w:val="en-GB" w:eastAsia="en-ZA"/>
              </w:rPr>
              <w:t xml:space="preserve">communication skills; </w:t>
            </w:r>
          </w:p>
          <w:p w14:paraId="76F251D5" w14:textId="77777777" w:rsidR="00BD5455" w:rsidRPr="00D86C18" w:rsidRDefault="00BD5455" w:rsidP="00A563DD">
            <w:pPr>
              <w:pStyle w:val="ListParagraph"/>
              <w:numPr>
                <w:ilvl w:val="0"/>
                <w:numId w:val="138"/>
              </w:numPr>
              <w:jc w:val="both"/>
              <w:rPr>
                <w:sz w:val="14"/>
                <w:szCs w:val="14"/>
                <w:lang w:eastAsia="en-ZA"/>
              </w:rPr>
            </w:pPr>
            <w:r w:rsidRPr="00D86C18">
              <w:rPr>
                <w:rFonts w:cs="Calibri"/>
                <w:lang w:val="en-GB" w:eastAsia="en-ZA"/>
              </w:rPr>
              <w:t>understanding a variety of technologies and platforms (Client/server and mainframe);</w:t>
            </w:r>
          </w:p>
          <w:p w14:paraId="493A4FAA" w14:textId="77777777" w:rsidR="00BD5455" w:rsidRPr="00D86C18" w:rsidRDefault="00BD5455" w:rsidP="00A563DD">
            <w:pPr>
              <w:pStyle w:val="ListParagraph"/>
              <w:numPr>
                <w:ilvl w:val="0"/>
                <w:numId w:val="138"/>
              </w:numPr>
              <w:jc w:val="both"/>
              <w:rPr>
                <w:sz w:val="14"/>
                <w:szCs w:val="14"/>
                <w:lang w:eastAsia="en-ZA"/>
              </w:rPr>
            </w:pPr>
            <w:r w:rsidRPr="00D86C18">
              <w:rPr>
                <w:sz w:val="14"/>
                <w:szCs w:val="14"/>
                <w:lang w:val="en-GB" w:eastAsia="en-ZA"/>
              </w:rPr>
              <w:t xml:space="preserve"> </w:t>
            </w:r>
            <w:r w:rsidRPr="00D86C18">
              <w:rPr>
                <w:rFonts w:cs="Calibri"/>
                <w:lang w:val="en-GB" w:eastAsia="en-ZA"/>
              </w:rPr>
              <w:t>entity-relationship diagrams and relational database concepts;</w:t>
            </w:r>
          </w:p>
          <w:p w14:paraId="5D0F0D30" w14:textId="77777777" w:rsidR="00BD5455" w:rsidRPr="00D86C18" w:rsidRDefault="00BD5455" w:rsidP="00A563DD">
            <w:pPr>
              <w:pStyle w:val="ListParagraph"/>
              <w:numPr>
                <w:ilvl w:val="0"/>
                <w:numId w:val="138"/>
              </w:numPr>
              <w:jc w:val="both"/>
              <w:rPr>
                <w:sz w:val="14"/>
                <w:szCs w:val="14"/>
                <w:lang w:eastAsia="en-ZA"/>
              </w:rPr>
            </w:pPr>
            <w:r w:rsidRPr="00D86C18">
              <w:rPr>
                <w:rFonts w:cs="Calibri"/>
                <w:lang w:val="en-GB" w:eastAsia="en-ZA"/>
              </w:rPr>
              <w:t xml:space="preserve">object-oriented technologies (Rational Rose, object-oriented analysis, object-oriented design, object-oriented programming); and </w:t>
            </w:r>
          </w:p>
          <w:p w14:paraId="2579E1E0" w14:textId="77777777" w:rsidR="00BD5455" w:rsidRPr="00D86C18" w:rsidRDefault="00BD5455" w:rsidP="00A563DD">
            <w:pPr>
              <w:pStyle w:val="ListParagraph"/>
              <w:numPr>
                <w:ilvl w:val="0"/>
                <w:numId w:val="138"/>
              </w:numPr>
              <w:jc w:val="both"/>
              <w:rPr>
                <w:sz w:val="14"/>
                <w:szCs w:val="14"/>
                <w:lang w:eastAsia="en-ZA"/>
              </w:rPr>
            </w:pPr>
            <w:r w:rsidRPr="00D86C18">
              <w:rPr>
                <w:rFonts w:cs="Calibri"/>
                <w:lang w:val="en-GB" w:eastAsia="en-ZA"/>
              </w:rPr>
              <w:t>the SDLC;</w:t>
            </w:r>
          </w:p>
          <w:p w14:paraId="4FDB1661" w14:textId="77777777" w:rsidR="00BD5455" w:rsidRPr="00D86C18" w:rsidRDefault="00BD5455" w:rsidP="00A563DD">
            <w:pPr>
              <w:pStyle w:val="ListParagraph"/>
              <w:numPr>
                <w:ilvl w:val="0"/>
                <w:numId w:val="137"/>
              </w:numPr>
              <w:jc w:val="both"/>
              <w:rPr>
                <w:rFonts w:cs="Calibri"/>
                <w:lang w:val="en-GB" w:eastAsia="en-ZA"/>
              </w:rPr>
            </w:pPr>
            <w:r w:rsidRPr="00D86C18">
              <w:rPr>
                <w:rFonts w:cs="Calibri"/>
                <w:lang w:val="en-GB" w:eastAsia="en-ZA"/>
              </w:rPr>
              <w:t>techniques that a Business Analyst uses to gather and document requirements (existing systems and/or processes) will be based on departmental standards; and</w:t>
            </w:r>
          </w:p>
          <w:p w14:paraId="3AB54AFF" w14:textId="1040588C" w:rsidR="006B55EE" w:rsidRPr="00A563DD" w:rsidRDefault="00BD5455" w:rsidP="00CF5188">
            <w:pPr>
              <w:pStyle w:val="ListParagraph"/>
              <w:numPr>
                <w:ilvl w:val="0"/>
                <w:numId w:val="137"/>
              </w:numPr>
              <w:jc w:val="both"/>
              <w:rPr>
                <w:rFonts w:cs="Calibri"/>
                <w:lang w:eastAsia="en-ZA"/>
              </w:rPr>
            </w:pPr>
            <w:r w:rsidRPr="00A563DD">
              <w:rPr>
                <w:rFonts w:cs="Calibri"/>
                <w:lang w:val="en-GB" w:eastAsia="en-ZA"/>
              </w:rPr>
              <w:t xml:space="preserve">the Business Analyst needs to have the ability to assemble, </w:t>
            </w:r>
            <w:proofErr w:type="spellStart"/>
            <w:r w:rsidRPr="00A563DD">
              <w:rPr>
                <w:rFonts w:cs="Calibri"/>
                <w:lang w:val="en-GB" w:eastAsia="en-ZA"/>
              </w:rPr>
              <w:t>analyze</w:t>
            </w:r>
            <w:proofErr w:type="spellEnd"/>
            <w:r w:rsidRPr="00A563DD">
              <w:rPr>
                <w:rFonts w:cs="Calibri"/>
                <w:lang w:val="en-GB" w:eastAsia="en-ZA"/>
              </w:rPr>
              <w:t xml:space="preserve"> and evaluate data and to be able to make appropriate and well-reasoned recommendations and decisions to support the business stakeholders and the project team.</w:t>
            </w:r>
          </w:p>
          <w:p w14:paraId="22F6766F" w14:textId="5FE04B4A" w:rsidR="006B55EE" w:rsidRPr="006B55EE" w:rsidRDefault="006B55EE" w:rsidP="00A563DD">
            <w:pPr>
              <w:jc w:val="both"/>
              <w:rPr>
                <w:rFonts w:cs="Calibri"/>
                <w:lang w:eastAsia="en-ZA"/>
              </w:rPr>
            </w:pPr>
          </w:p>
        </w:tc>
      </w:tr>
      <w:tr w:rsidR="000C54CA" w:rsidRPr="00D86C18" w14:paraId="20460AC8" w14:textId="77777777" w:rsidTr="00A80983">
        <w:trPr>
          <w:trHeight w:val="324"/>
        </w:trPr>
        <w:tc>
          <w:tcPr>
            <w:tcW w:w="5000" w:type="pct"/>
            <w:shd w:val="clear" w:color="auto" w:fill="auto"/>
            <w:vAlign w:val="center"/>
            <w:hideMark/>
          </w:tcPr>
          <w:p w14:paraId="45426C6A" w14:textId="1DF5F827" w:rsidR="00A563DD" w:rsidRPr="00A563DD" w:rsidRDefault="000C54CA" w:rsidP="00A563DD">
            <w:pPr>
              <w:jc w:val="both"/>
              <w:rPr>
                <w:rFonts w:ascii="Calibri" w:hAnsi="Calibri" w:cs="Calibri"/>
                <w:b/>
                <w:bCs/>
                <w:lang w:val="en-GB" w:eastAsia="en-ZA"/>
              </w:rPr>
            </w:pPr>
            <w:r w:rsidRPr="00D86C18">
              <w:rPr>
                <w:rFonts w:ascii="Calibri" w:hAnsi="Calibri" w:cs="Calibri"/>
                <w:b/>
                <w:bCs/>
                <w:lang w:val="en-GB" w:eastAsia="en-ZA"/>
              </w:rPr>
              <w:t>11.2.3 Business Process Architecture Services: ICN no. 81112011-0012</w:t>
            </w:r>
          </w:p>
        </w:tc>
      </w:tr>
      <w:tr w:rsidR="00BD5455" w:rsidRPr="00D86C18" w14:paraId="434229DA" w14:textId="77777777" w:rsidTr="0089481B">
        <w:trPr>
          <w:cantSplit/>
          <w:trHeight w:val="5849"/>
        </w:trPr>
        <w:tc>
          <w:tcPr>
            <w:tcW w:w="5000" w:type="pct"/>
            <w:shd w:val="clear" w:color="auto" w:fill="auto"/>
            <w:vAlign w:val="center"/>
            <w:hideMark/>
          </w:tcPr>
          <w:p w14:paraId="3A186031"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lastRenderedPageBreak/>
              <w:t xml:space="preserve">Business Process Architecture typically is a process architecture in a written or diagrammatic summary of the value chains and business processes supported by a given organisation. </w:t>
            </w:r>
          </w:p>
          <w:p w14:paraId="542F00DB"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t xml:space="preserve">A good process architecture shows how value chains and business processes are related to each other and to the strategic goals of the organisation. </w:t>
            </w:r>
          </w:p>
          <w:p w14:paraId="2A40AF38"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t>It establishes processes that links business strategy to Information Technology systems development to ensure business value. It combines process/workflow, functional, organisational and data/resource views with underlying metrics such as costs, cycle times and responsibilities to provide a foundation for analysing value chains, activity-based costs, bottlenecks, critical paths and inefficiencies.</w:t>
            </w:r>
          </w:p>
          <w:p w14:paraId="0E8ED322" w14:textId="77777777" w:rsidR="00BD5455" w:rsidRPr="00D86C18" w:rsidRDefault="00BD5455" w:rsidP="00A563DD">
            <w:pPr>
              <w:jc w:val="both"/>
              <w:rPr>
                <w:rFonts w:ascii="Calibri" w:hAnsi="Calibri" w:cs="Calibri"/>
                <w:lang w:eastAsia="en-ZA"/>
              </w:rPr>
            </w:pPr>
            <w:r w:rsidRPr="00D86C18">
              <w:rPr>
                <w:rFonts w:ascii="Calibri" w:hAnsi="Calibri" w:cs="Calibri"/>
                <w:lang w:val="en-GB" w:eastAsia="en-ZA"/>
              </w:rPr>
              <w:t>Business Architecture is the expression of the enterprise’s key business strategies and their impact on business functions and processes. Business Architecture aims to:</w:t>
            </w:r>
          </w:p>
          <w:p w14:paraId="18468663" w14:textId="77777777" w:rsidR="00BD5455" w:rsidRPr="00D86C18" w:rsidRDefault="00BD5455" w:rsidP="00A563DD">
            <w:pPr>
              <w:pStyle w:val="ListParagraph"/>
              <w:numPr>
                <w:ilvl w:val="0"/>
                <w:numId w:val="139"/>
              </w:numPr>
              <w:jc w:val="both"/>
              <w:rPr>
                <w:rFonts w:cs="Calibri"/>
                <w:lang w:eastAsia="en-ZA"/>
              </w:rPr>
            </w:pPr>
            <w:r w:rsidRPr="00D86C18">
              <w:rPr>
                <w:rFonts w:cs="Calibri"/>
                <w:lang w:val="en-GB" w:eastAsia="en-ZA"/>
              </w:rPr>
              <w:t>define the business events, owners and stakeholders of each business process, as well as the interconnection of the processes, both internal and external;</w:t>
            </w:r>
          </w:p>
          <w:p w14:paraId="649E3EEE" w14:textId="77777777" w:rsidR="00BD5455" w:rsidRPr="00D86C18" w:rsidRDefault="00BD5455" w:rsidP="00A563DD">
            <w:pPr>
              <w:pStyle w:val="ListParagraph"/>
              <w:numPr>
                <w:ilvl w:val="0"/>
                <w:numId w:val="139"/>
              </w:numPr>
              <w:jc w:val="both"/>
              <w:rPr>
                <w:rFonts w:cs="Calibri"/>
                <w:lang w:eastAsia="en-ZA"/>
              </w:rPr>
            </w:pPr>
            <w:r w:rsidRPr="00D86C18">
              <w:rPr>
                <w:sz w:val="14"/>
                <w:szCs w:val="14"/>
                <w:lang w:val="en-GB" w:eastAsia="en-ZA"/>
              </w:rPr>
              <w:t xml:space="preserve"> </w:t>
            </w:r>
            <w:r w:rsidRPr="00D86C18">
              <w:rPr>
                <w:rFonts w:cs="Calibri"/>
                <w:lang w:val="en-GB" w:eastAsia="en-ZA"/>
              </w:rPr>
              <w:t>consists of current and future state models of business functions, processes and information value chains;</w:t>
            </w:r>
          </w:p>
          <w:p w14:paraId="25E12ECB" w14:textId="77777777" w:rsidR="00BD5455" w:rsidRPr="00D86C18" w:rsidRDefault="00BD5455" w:rsidP="00A563DD">
            <w:pPr>
              <w:pStyle w:val="ListParagraph"/>
              <w:numPr>
                <w:ilvl w:val="0"/>
                <w:numId w:val="139"/>
              </w:numPr>
              <w:jc w:val="both"/>
              <w:rPr>
                <w:rFonts w:cs="Calibri"/>
                <w:lang w:eastAsia="en-ZA"/>
              </w:rPr>
            </w:pPr>
            <w:r w:rsidRPr="00D86C18">
              <w:rPr>
                <w:rFonts w:cs="Calibri"/>
                <w:lang w:val="en-GB" w:eastAsia="en-ZA"/>
              </w:rPr>
              <w:t>documents the organisation’s mission, objectives, and goals;</w:t>
            </w:r>
          </w:p>
          <w:p w14:paraId="4ACCDEAA" w14:textId="77777777" w:rsidR="00BD5455" w:rsidRPr="00D86C18" w:rsidRDefault="00BD5455" w:rsidP="00A563DD">
            <w:pPr>
              <w:pStyle w:val="ListParagraph"/>
              <w:numPr>
                <w:ilvl w:val="0"/>
                <w:numId w:val="139"/>
              </w:numPr>
              <w:jc w:val="both"/>
              <w:rPr>
                <w:rFonts w:cs="Calibri"/>
                <w:lang w:eastAsia="en-ZA"/>
              </w:rPr>
            </w:pPr>
            <w:r w:rsidRPr="00D86C18">
              <w:rPr>
                <w:rFonts w:cs="Calibri"/>
                <w:lang w:val="en-GB" w:eastAsia="en-ZA"/>
              </w:rPr>
              <w:t>documents the business functions structure, core business procedures, processes and activities; and</w:t>
            </w:r>
          </w:p>
          <w:p w14:paraId="3086ED16" w14:textId="77777777" w:rsidR="00BD5455" w:rsidRPr="00D86C18" w:rsidRDefault="00BD5455" w:rsidP="00A563DD">
            <w:pPr>
              <w:pStyle w:val="ListParagraph"/>
              <w:numPr>
                <w:ilvl w:val="0"/>
                <w:numId w:val="139"/>
              </w:numPr>
              <w:jc w:val="both"/>
              <w:rPr>
                <w:rFonts w:cs="Calibri"/>
                <w:lang w:eastAsia="en-ZA"/>
              </w:rPr>
            </w:pPr>
            <w:r w:rsidRPr="00D86C18">
              <w:rPr>
                <w:rFonts w:cs="Calibri"/>
                <w:lang w:val="en-GB" w:eastAsia="en-ZA"/>
              </w:rPr>
              <w:t>uses functional decomposition diagrams, capabilities and organisational models.</w:t>
            </w:r>
          </w:p>
        </w:tc>
      </w:tr>
      <w:tr w:rsidR="000C54CA" w:rsidRPr="00D86C18" w14:paraId="7A2251B9" w14:textId="77777777" w:rsidTr="006A7474">
        <w:trPr>
          <w:trHeight w:val="355"/>
        </w:trPr>
        <w:tc>
          <w:tcPr>
            <w:tcW w:w="5000" w:type="pct"/>
            <w:shd w:val="clear" w:color="auto" w:fill="auto"/>
            <w:vAlign w:val="center"/>
            <w:hideMark/>
          </w:tcPr>
          <w:p w14:paraId="5C4C6743"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11.2.4</w:t>
            </w:r>
            <w:r w:rsidR="006919BF">
              <w:rPr>
                <w:rFonts w:ascii="Calibri" w:hAnsi="Calibri" w:cs="Calibri"/>
                <w:b/>
                <w:bCs/>
                <w:lang w:val="en-GB" w:eastAsia="en-ZA"/>
              </w:rPr>
              <w:t xml:space="preserve"> </w:t>
            </w:r>
            <w:r w:rsidRPr="00D86C18">
              <w:rPr>
                <w:rFonts w:ascii="Calibri" w:hAnsi="Calibri" w:cs="Calibri"/>
                <w:b/>
                <w:bCs/>
                <w:lang w:val="en-GB" w:eastAsia="en-ZA"/>
              </w:rPr>
              <w:t>Information Systems Architecture Services: ICN no. 81112011-0013</w:t>
            </w:r>
          </w:p>
        </w:tc>
      </w:tr>
      <w:tr w:rsidR="000C54CA" w:rsidRPr="00D86C18" w14:paraId="2DE5BE46" w14:textId="77777777" w:rsidTr="00A80983">
        <w:trPr>
          <w:cantSplit/>
          <w:trHeight w:val="1572"/>
        </w:trPr>
        <w:tc>
          <w:tcPr>
            <w:tcW w:w="5000" w:type="pct"/>
            <w:shd w:val="clear" w:color="auto" w:fill="auto"/>
            <w:vAlign w:val="center"/>
            <w:hideMark/>
          </w:tcPr>
          <w:p w14:paraId="125781B7" w14:textId="4E8B6025" w:rsidR="006B55EE" w:rsidRDefault="000C54CA" w:rsidP="00A563DD">
            <w:pPr>
              <w:jc w:val="both"/>
              <w:rPr>
                <w:rFonts w:ascii="Calibri" w:hAnsi="Calibri" w:cs="Calibri"/>
                <w:lang w:eastAsia="en-ZA"/>
              </w:rPr>
            </w:pPr>
            <w:r w:rsidRPr="00D86C18">
              <w:rPr>
                <w:rFonts w:ascii="Calibri" w:hAnsi="Calibri" w:cs="Calibri"/>
                <w:lang w:val="en-GB" w:eastAsia="en-ZA"/>
              </w:rPr>
              <w:t>This Information Systems Architecture Service will provide for compiling a coherent vision of an organisation’s current and target information provision. The information systems architecture will typically make explicit, all the elements of the information provisioning systems and their mutual relationships, their relationships with the business architecture and the ICT-architecture, and the reasons for these ties. The resultant architecture will make recommendations in relation to information functions and structures. These choices are documented in the form of principles, standards and models.</w:t>
            </w:r>
          </w:p>
          <w:p w14:paraId="11A624FD" w14:textId="04BAEE60" w:rsidR="006B55EE" w:rsidRPr="00D86C18" w:rsidRDefault="006B55EE" w:rsidP="00A563DD">
            <w:pPr>
              <w:jc w:val="both"/>
              <w:rPr>
                <w:rFonts w:ascii="Calibri" w:hAnsi="Calibri" w:cs="Calibri"/>
                <w:lang w:eastAsia="en-ZA"/>
              </w:rPr>
            </w:pPr>
          </w:p>
        </w:tc>
      </w:tr>
      <w:tr w:rsidR="000C54CA" w:rsidRPr="00D86C18" w14:paraId="524F0FCC" w14:textId="77777777" w:rsidTr="006A7474">
        <w:trPr>
          <w:trHeight w:val="333"/>
        </w:trPr>
        <w:tc>
          <w:tcPr>
            <w:tcW w:w="5000" w:type="pct"/>
            <w:shd w:val="clear" w:color="auto" w:fill="auto"/>
            <w:vAlign w:val="center"/>
            <w:hideMark/>
          </w:tcPr>
          <w:p w14:paraId="61C15E64" w14:textId="77777777" w:rsidR="000C54CA" w:rsidRPr="00D86C18" w:rsidRDefault="000C54CA" w:rsidP="000C54CA">
            <w:pPr>
              <w:rPr>
                <w:rFonts w:ascii="Calibri" w:hAnsi="Calibri" w:cs="Calibri"/>
                <w:b/>
                <w:bCs/>
                <w:lang w:eastAsia="en-ZA"/>
              </w:rPr>
            </w:pPr>
            <w:r w:rsidRPr="00D86C18">
              <w:rPr>
                <w:rFonts w:ascii="Calibri" w:hAnsi="Calibri" w:cs="Calibri"/>
                <w:b/>
                <w:bCs/>
                <w:lang w:val="en-GB" w:eastAsia="en-ZA"/>
              </w:rPr>
              <w:t>11.2.5 Information Architecture Services: ICN no. 81112011-0014</w:t>
            </w:r>
          </w:p>
        </w:tc>
      </w:tr>
      <w:tr w:rsidR="0089481B" w:rsidRPr="00D86C18" w14:paraId="7A8D764C" w14:textId="77777777" w:rsidTr="0089481B">
        <w:trPr>
          <w:cantSplit/>
          <w:trHeight w:val="4990"/>
        </w:trPr>
        <w:tc>
          <w:tcPr>
            <w:tcW w:w="5000" w:type="pct"/>
            <w:shd w:val="clear" w:color="auto" w:fill="auto"/>
            <w:vAlign w:val="center"/>
            <w:hideMark/>
          </w:tcPr>
          <w:p w14:paraId="3E1DED69" w14:textId="77777777" w:rsidR="0089481B" w:rsidRPr="00D86C18" w:rsidRDefault="0089481B" w:rsidP="00A563DD">
            <w:pPr>
              <w:jc w:val="both"/>
              <w:rPr>
                <w:rFonts w:ascii="Calibri" w:hAnsi="Calibri" w:cs="Calibri"/>
                <w:lang w:eastAsia="en-ZA"/>
              </w:rPr>
            </w:pPr>
            <w:r w:rsidRPr="00D86C18">
              <w:rPr>
                <w:rFonts w:ascii="Calibri" w:hAnsi="Calibri" w:cs="Calibri"/>
                <w:lang w:val="en-GB" w:eastAsia="en-ZA"/>
              </w:rPr>
              <w:t>Information Architecture (IA) refers to data modelling and the analysis and design of the information within the system, concentrating on entities and their interdependencies. IA models the information requirements of an organisation, driven by the Business Architecture, for the total enterprise and per subject area, independent of organisation and technology.</w:t>
            </w:r>
          </w:p>
          <w:p w14:paraId="1D29A8FE" w14:textId="77777777" w:rsidR="0089481B" w:rsidRPr="00D86C18" w:rsidRDefault="0089481B" w:rsidP="00A563DD">
            <w:pPr>
              <w:jc w:val="both"/>
              <w:rPr>
                <w:rFonts w:ascii="Calibri" w:hAnsi="Calibri" w:cs="Calibri"/>
                <w:lang w:val="en-GB" w:eastAsia="en-ZA"/>
              </w:rPr>
            </w:pPr>
            <w:r w:rsidRPr="00D86C18">
              <w:rPr>
                <w:rFonts w:ascii="Calibri" w:hAnsi="Calibri" w:cs="Calibri"/>
                <w:lang w:val="en-GB" w:eastAsia="en-ZA"/>
              </w:rPr>
              <w:t>The Information Architect is responsible to perform the necessary analysis and design tasks related to developing an enterprise information architecture aligned with a set of technology competencies. Information Architect is responsible for defining the EIA process and leads the effective integration of this process with other related business and processes.</w:t>
            </w:r>
          </w:p>
          <w:p w14:paraId="6244D590" w14:textId="77777777" w:rsidR="0089481B" w:rsidRPr="00D86C18" w:rsidRDefault="0089481B" w:rsidP="00A563DD">
            <w:pPr>
              <w:jc w:val="both"/>
              <w:rPr>
                <w:rFonts w:ascii="Calibri" w:hAnsi="Calibri" w:cs="Calibri"/>
                <w:lang w:val="en-GB" w:eastAsia="en-ZA"/>
              </w:rPr>
            </w:pPr>
          </w:p>
          <w:p w14:paraId="05C1E57C" w14:textId="77777777" w:rsidR="0089481B" w:rsidRPr="00D86C18" w:rsidRDefault="0089481B" w:rsidP="00A563DD">
            <w:pPr>
              <w:jc w:val="both"/>
              <w:rPr>
                <w:rFonts w:ascii="Calibri" w:hAnsi="Calibri" w:cs="Calibri"/>
                <w:lang w:eastAsia="en-ZA"/>
              </w:rPr>
            </w:pPr>
            <w:r w:rsidRPr="00D86C18">
              <w:rPr>
                <w:rFonts w:ascii="Calibri" w:hAnsi="Calibri" w:cs="Calibri"/>
                <w:lang w:val="en-GB" w:eastAsia="en-ZA"/>
              </w:rPr>
              <w:t>IA is expressed as a high-level map or information value chain, relating the specific business functions to information needs by describing the key artefacts of business events. IA provides logical models of the business’s entities (the categories of relevant and related people or things about which the organisation needs to retain information and elements) and the elements (the smallest artefact of data that the business deals with). IA models the key information flow between business events and between business processes, both internal and external (including conceptual schemas, process flow diagrams, information flow diagrams, association matrices of current and future enterprise information requirements). IA guides the applications development and facilitates integration and sharing of data.</w:t>
            </w:r>
          </w:p>
        </w:tc>
      </w:tr>
      <w:tr w:rsidR="000C54CA" w:rsidRPr="00D86C18" w14:paraId="44C71BDC" w14:textId="77777777" w:rsidTr="006A7474">
        <w:trPr>
          <w:trHeight w:val="272"/>
        </w:trPr>
        <w:tc>
          <w:tcPr>
            <w:tcW w:w="5000" w:type="pct"/>
            <w:shd w:val="clear" w:color="auto" w:fill="auto"/>
            <w:vAlign w:val="center"/>
            <w:hideMark/>
          </w:tcPr>
          <w:p w14:paraId="200040EA"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lastRenderedPageBreak/>
              <w:t>11.2.6 Information Technology Architecture Services: ICN no. 81112011-0015</w:t>
            </w:r>
          </w:p>
        </w:tc>
      </w:tr>
      <w:tr w:rsidR="0089481B" w:rsidRPr="00D86C18" w14:paraId="5B23570F" w14:textId="77777777" w:rsidTr="0089481B">
        <w:trPr>
          <w:cantSplit/>
          <w:trHeight w:val="2940"/>
        </w:trPr>
        <w:tc>
          <w:tcPr>
            <w:tcW w:w="5000" w:type="pct"/>
            <w:shd w:val="clear" w:color="auto" w:fill="auto"/>
            <w:vAlign w:val="center"/>
            <w:hideMark/>
          </w:tcPr>
          <w:p w14:paraId="2584B25F" w14:textId="77777777" w:rsidR="0089481B" w:rsidRPr="00D86C18" w:rsidRDefault="0089481B" w:rsidP="00A563DD">
            <w:pPr>
              <w:jc w:val="both"/>
              <w:rPr>
                <w:rFonts w:ascii="Calibri" w:hAnsi="Calibri" w:cs="Calibri"/>
                <w:lang w:val="en-GB" w:eastAsia="en-ZA"/>
              </w:rPr>
            </w:pPr>
            <w:r w:rsidRPr="00D86C18">
              <w:rPr>
                <w:rFonts w:ascii="Calibri" w:hAnsi="Calibri" w:cs="Calibri"/>
                <w:lang w:val="en-GB" w:eastAsia="en-ZA"/>
              </w:rPr>
              <w:t xml:space="preserve">ICT Architecture Services refers to the performance of the analysis and design tasks related to the development of technology architectures that is aligned with Client requirements according to the accepted Process Information Technology Architecture models and guides the infrastructure component of the enterprise’s ICT deployment.  </w:t>
            </w:r>
          </w:p>
          <w:p w14:paraId="6EBBAC1E" w14:textId="77777777" w:rsidR="0089481B" w:rsidRPr="00D86C18" w:rsidRDefault="0089481B" w:rsidP="00A563DD">
            <w:pPr>
              <w:jc w:val="both"/>
              <w:rPr>
                <w:rFonts w:ascii="Calibri" w:hAnsi="Calibri" w:cs="Calibri"/>
                <w:lang w:eastAsia="en-ZA"/>
              </w:rPr>
            </w:pPr>
          </w:p>
          <w:p w14:paraId="30C6F149" w14:textId="77777777" w:rsidR="0089481B" w:rsidRPr="00D86C18" w:rsidRDefault="0089481B" w:rsidP="00A563DD">
            <w:pPr>
              <w:jc w:val="both"/>
              <w:rPr>
                <w:rFonts w:ascii="Calibri" w:hAnsi="Calibri" w:cs="Calibri"/>
                <w:lang w:eastAsia="en-ZA"/>
              </w:rPr>
            </w:pPr>
            <w:r w:rsidRPr="00D86C18">
              <w:rPr>
                <w:rFonts w:ascii="Calibri" w:hAnsi="Calibri" w:cs="Calibri"/>
                <w:lang w:val="en-GB" w:eastAsia="en-ZA"/>
              </w:rPr>
              <w:t>It provides the framework and an underlying set of rules and descriptions that govern how complimentary components can together provide an infrastructure base upon which applications can be built, ported and integrated in order to support the business processes of the enterprise. The infrastructure component architectures include the architectures for the computing platform, the network, infrastructure software, middleware and database architecture.</w:t>
            </w:r>
          </w:p>
        </w:tc>
      </w:tr>
      <w:tr w:rsidR="000C54CA" w:rsidRPr="00D86C18" w14:paraId="3C9D688C" w14:textId="77777777" w:rsidTr="006A7474">
        <w:trPr>
          <w:trHeight w:val="289"/>
        </w:trPr>
        <w:tc>
          <w:tcPr>
            <w:tcW w:w="5000" w:type="pct"/>
            <w:shd w:val="clear" w:color="auto" w:fill="auto"/>
            <w:vAlign w:val="center"/>
            <w:hideMark/>
          </w:tcPr>
          <w:p w14:paraId="75CFB69C"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11.2.7 Business Modelling Services: ICN no. 81112011-0016</w:t>
            </w:r>
          </w:p>
        </w:tc>
      </w:tr>
      <w:tr w:rsidR="00314A00" w:rsidRPr="00D86C18" w14:paraId="7AE900FF" w14:textId="77777777" w:rsidTr="00FA4F14">
        <w:trPr>
          <w:trHeight w:val="4122"/>
        </w:trPr>
        <w:tc>
          <w:tcPr>
            <w:tcW w:w="5000" w:type="pct"/>
            <w:shd w:val="clear" w:color="auto" w:fill="auto"/>
            <w:vAlign w:val="center"/>
            <w:hideMark/>
          </w:tcPr>
          <w:p w14:paraId="7DC08FA8"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This service will consist of modelling the Client’s business as defined by its key strategies, stakeholders, mission, functions, processes and organisational structures both for current and future state on a project/initiative. Modelling the hierarchical analysis of the key functions, sub-functions, and associated information required in support of the organisation's major activities that provides a framework for developing the information architecture and establishing the information systems development plan. </w:t>
            </w:r>
          </w:p>
          <w:p w14:paraId="5F542733" w14:textId="77777777" w:rsidR="00314A00" w:rsidRPr="00D86C18" w:rsidRDefault="00314A00" w:rsidP="00A563DD">
            <w:pPr>
              <w:jc w:val="both"/>
              <w:rPr>
                <w:rFonts w:ascii="Calibri" w:hAnsi="Calibri" w:cs="Calibri"/>
                <w:lang w:val="en-GB" w:eastAsia="en-ZA"/>
              </w:rPr>
            </w:pPr>
          </w:p>
          <w:p w14:paraId="3A70C371"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Business Process Modelling is the process that links business strategy to ICT systems development to ensure business value. It combines process/workflow, functional, organisational and data/resource views with underlying metrics such as costs, cycle times and responsibilities to provide a foundation for analysing value chains, activity-based costs, bottlenecks, critical paths and inefficiencies.</w:t>
            </w:r>
          </w:p>
          <w:p w14:paraId="13069FD1" w14:textId="77777777" w:rsidR="00314A00" w:rsidRPr="00D86C18" w:rsidRDefault="00314A00" w:rsidP="00A563DD">
            <w:pPr>
              <w:jc w:val="both"/>
              <w:rPr>
                <w:rFonts w:ascii="Calibri" w:hAnsi="Calibri" w:cs="Calibri"/>
                <w:lang w:val="en-GB" w:eastAsia="en-ZA"/>
              </w:rPr>
            </w:pPr>
          </w:p>
          <w:p w14:paraId="002DDFA2"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This service caters for the capturing of business models only, to formalise other analysis service and/or the actual gathering of the information. Departmental modelling standards must be adhered to.   </w:t>
            </w:r>
          </w:p>
        </w:tc>
      </w:tr>
      <w:tr w:rsidR="000C54CA" w:rsidRPr="00D86C18" w14:paraId="1AF0CAEF" w14:textId="77777777" w:rsidTr="006A7474">
        <w:trPr>
          <w:trHeight w:val="381"/>
        </w:trPr>
        <w:tc>
          <w:tcPr>
            <w:tcW w:w="5000" w:type="pct"/>
            <w:shd w:val="clear" w:color="auto" w:fill="auto"/>
            <w:vAlign w:val="center"/>
            <w:hideMark/>
          </w:tcPr>
          <w:p w14:paraId="57D82ADA"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11.2.8 Enterprise Architecture Services: ICN no. 81112011-0017</w:t>
            </w:r>
          </w:p>
        </w:tc>
      </w:tr>
      <w:tr w:rsidR="00314A00" w:rsidRPr="00D86C18" w14:paraId="11CB6826" w14:textId="77777777" w:rsidTr="006A7474">
        <w:trPr>
          <w:trHeight w:val="4668"/>
        </w:trPr>
        <w:tc>
          <w:tcPr>
            <w:tcW w:w="5000" w:type="pct"/>
            <w:shd w:val="clear" w:color="auto" w:fill="auto"/>
            <w:vAlign w:val="center"/>
            <w:hideMark/>
          </w:tcPr>
          <w:p w14:paraId="22A5EF38"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EA Services is the practice of applying a comprehensive and rigorous method for describing a current and future structure and behaviour for an organisation's processes, information systems, personnel and organisational subunits, so that they align with the organisation's core goals and strategic direction. It relates broadly to the practice of business optimisation in that it addresses business architecture, performance management, organisational structure and process architecture as well.</w:t>
            </w:r>
          </w:p>
          <w:p w14:paraId="52D6FA41"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In terms of information systems, the EA is a strategic information asset base that defines the overall structure of the business, the information and technologies necessary to support the business, and the transitional processes (i.e. migration plans and configuration management) necessary for implementing new technologies in response to changing business needs. It provides a framework and foundation upon which an organisation can use ICT to address business objectives and gain competitive advantage. </w:t>
            </w:r>
          </w:p>
          <w:p w14:paraId="1C4B7153"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Practice of EA involves developing an architecture framework to model and describe the following:</w:t>
            </w:r>
          </w:p>
          <w:p w14:paraId="15472B3C" w14:textId="77777777" w:rsidR="00314A00" w:rsidRPr="00D86C18" w:rsidRDefault="00314A00" w:rsidP="00A563DD">
            <w:pPr>
              <w:pStyle w:val="ListParagraph"/>
              <w:numPr>
                <w:ilvl w:val="0"/>
                <w:numId w:val="128"/>
              </w:numPr>
              <w:jc w:val="both"/>
              <w:rPr>
                <w:rFonts w:cs="Calibri"/>
                <w:lang w:eastAsia="en-ZA"/>
              </w:rPr>
            </w:pPr>
            <w:r w:rsidRPr="00D86C18">
              <w:rPr>
                <w:rFonts w:cs="Calibri"/>
                <w:lang w:val="en-GB" w:eastAsia="en-ZA"/>
              </w:rPr>
              <w:t>the "as-is" (current state);</w:t>
            </w:r>
          </w:p>
          <w:p w14:paraId="66526B78" w14:textId="77777777" w:rsidR="00314A00" w:rsidRPr="00D86C18" w:rsidRDefault="00314A00" w:rsidP="00A563DD">
            <w:pPr>
              <w:pStyle w:val="ListParagraph"/>
              <w:numPr>
                <w:ilvl w:val="0"/>
                <w:numId w:val="128"/>
              </w:numPr>
              <w:jc w:val="both"/>
              <w:rPr>
                <w:rFonts w:cs="Calibri"/>
                <w:lang w:eastAsia="en-ZA"/>
              </w:rPr>
            </w:pPr>
            <w:r w:rsidRPr="00D86C18">
              <w:rPr>
                <w:rFonts w:cs="Calibri"/>
                <w:lang w:val="en-GB" w:eastAsia="en-ZA"/>
              </w:rPr>
              <w:t>the "to-be" (desired future state); and</w:t>
            </w:r>
          </w:p>
          <w:p w14:paraId="02F1D029" w14:textId="77777777" w:rsidR="00314A00" w:rsidRPr="00D86C18" w:rsidRDefault="00314A00" w:rsidP="00A563DD">
            <w:pPr>
              <w:pStyle w:val="ListParagraph"/>
              <w:numPr>
                <w:ilvl w:val="0"/>
                <w:numId w:val="128"/>
              </w:numPr>
              <w:jc w:val="both"/>
              <w:rPr>
                <w:rFonts w:cs="Calibri"/>
                <w:lang w:eastAsia="en-ZA"/>
              </w:rPr>
            </w:pPr>
            <w:r w:rsidRPr="00D86C18">
              <w:rPr>
                <w:rFonts w:cs="Calibri"/>
                <w:lang w:val="en-GB" w:eastAsia="en-ZA"/>
              </w:rPr>
              <w:t xml:space="preserve">the "migration plans" to guide the enterprise from the current state so the desired future state. </w:t>
            </w:r>
          </w:p>
        </w:tc>
      </w:tr>
      <w:tr w:rsidR="000C54CA" w:rsidRPr="00D86C18" w14:paraId="69A57BCB" w14:textId="77777777" w:rsidTr="00A80983">
        <w:trPr>
          <w:trHeight w:val="432"/>
        </w:trPr>
        <w:tc>
          <w:tcPr>
            <w:tcW w:w="5000" w:type="pct"/>
            <w:shd w:val="clear" w:color="auto" w:fill="auto"/>
            <w:vAlign w:val="center"/>
            <w:hideMark/>
          </w:tcPr>
          <w:p w14:paraId="43673693" w14:textId="77777777" w:rsidR="000C54CA" w:rsidRPr="00657928" w:rsidRDefault="00314A00" w:rsidP="00A563DD">
            <w:pPr>
              <w:jc w:val="both"/>
              <w:rPr>
                <w:rFonts w:ascii="Calibri" w:hAnsi="Calibri" w:cs="Calibri"/>
                <w:b/>
                <w:bCs/>
                <w:sz w:val="28"/>
                <w:szCs w:val="28"/>
                <w:lang w:eastAsia="en-ZA"/>
              </w:rPr>
            </w:pPr>
            <w:bookmarkStart w:id="113" w:name="RANGE!A113"/>
            <w:r w:rsidRPr="00657928">
              <w:rPr>
                <w:rFonts w:ascii="Calibri" w:eastAsia="Calibri" w:hAnsi="Calibri" w:cs="Calibri"/>
                <w:b/>
                <w:bCs/>
                <w:sz w:val="28"/>
                <w:szCs w:val="28"/>
                <w:lang w:eastAsia="en-ZA"/>
              </w:rPr>
              <w:t>11.3</w:t>
            </w:r>
            <w:r w:rsidRPr="00657928">
              <w:rPr>
                <w:rFonts w:eastAsia="Calibri"/>
                <w:b/>
                <w:bCs/>
                <w:sz w:val="28"/>
                <w:szCs w:val="28"/>
                <w:lang w:eastAsia="en-ZA"/>
              </w:rPr>
              <w:t> </w:t>
            </w:r>
            <w:r w:rsidRPr="00657928">
              <w:rPr>
                <w:rFonts w:asciiTheme="minorHAnsi" w:eastAsia="Calibri" w:hAnsiTheme="minorHAnsi" w:cstheme="minorHAnsi"/>
                <w:b/>
                <w:bCs/>
                <w:sz w:val="28"/>
                <w:szCs w:val="28"/>
                <w:lang w:eastAsia="en-ZA"/>
              </w:rPr>
              <w:t>BUSINESS</w:t>
            </w:r>
            <w:r w:rsidR="000C54CA" w:rsidRPr="00657928">
              <w:rPr>
                <w:rFonts w:asciiTheme="minorHAnsi" w:eastAsia="Calibri" w:hAnsiTheme="minorHAnsi" w:cstheme="minorHAnsi"/>
                <w:b/>
                <w:bCs/>
                <w:sz w:val="28"/>
                <w:szCs w:val="28"/>
                <w:lang w:eastAsia="en-ZA"/>
              </w:rPr>
              <w:t xml:space="preserve"> SOLUTIONS DELIVERY SERVICES</w:t>
            </w:r>
            <w:bookmarkEnd w:id="113"/>
          </w:p>
        </w:tc>
      </w:tr>
      <w:tr w:rsidR="000C54CA" w:rsidRPr="00D86C18" w14:paraId="4C513395" w14:textId="77777777" w:rsidTr="00A80983">
        <w:trPr>
          <w:trHeight w:val="636"/>
        </w:trPr>
        <w:tc>
          <w:tcPr>
            <w:tcW w:w="5000" w:type="pct"/>
            <w:shd w:val="clear" w:color="auto" w:fill="auto"/>
            <w:vAlign w:val="center"/>
            <w:hideMark/>
          </w:tcPr>
          <w:p w14:paraId="0C8B0526"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lastRenderedPageBreak/>
              <w:t xml:space="preserve">The business solution delivery will encompass all disciplines within the solution development/delivery lifecycle, from design to implementation phases. The service can consist of any one or more or all of the services as listed, but related to the business solution delivery. </w:t>
            </w:r>
          </w:p>
        </w:tc>
      </w:tr>
      <w:tr w:rsidR="000C54CA" w:rsidRPr="00D86C18" w14:paraId="1C7C6F58" w14:textId="77777777" w:rsidTr="00A80983">
        <w:trPr>
          <w:trHeight w:val="324"/>
        </w:trPr>
        <w:tc>
          <w:tcPr>
            <w:tcW w:w="5000" w:type="pct"/>
            <w:shd w:val="clear" w:color="auto" w:fill="auto"/>
            <w:vAlign w:val="center"/>
            <w:hideMark/>
          </w:tcPr>
          <w:p w14:paraId="6234BE7B"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11.3.1 Systems Analysis and Design Services: ICN no. 81112011-0018</w:t>
            </w:r>
          </w:p>
        </w:tc>
      </w:tr>
      <w:tr w:rsidR="000C54CA" w:rsidRPr="00D86C18" w14:paraId="59DA4E32" w14:textId="77777777" w:rsidTr="00A80983">
        <w:trPr>
          <w:trHeight w:val="948"/>
        </w:trPr>
        <w:tc>
          <w:tcPr>
            <w:tcW w:w="5000" w:type="pct"/>
            <w:shd w:val="clear" w:color="auto" w:fill="auto"/>
            <w:vAlign w:val="center"/>
            <w:hideMark/>
          </w:tcPr>
          <w:p w14:paraId="6CC843B4"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The System Analysis and Design Services will encompass those skill sets associated with the formulation of functional and/or technical design specifications for ICT solutions. Such specifications will normally be done within the user requirement specifications and in compliance to the Information Technology; information and business architectures defined for the solution. </w:t>
            </w:r>
          </w:p>
        </w:tc>
      </w:tr>
      <w:tr w:rsidR="000C54CA" w:rsidRPr="00D86C18" w14:paraId="605BAF96" w14:textId="77777777" w:rsidTr="00A80983">
        <w:trPr>
          <w:trHeight w:val="324"/>
        </w:trPr>
        <w:tc>
          <w:tcPr>
            <w:tcW w:w="5000" w:type="pct"/>
            <w:shd w:val="clear" w:color="auto" w:fill="auto"/>
            <w:vAlign w:val="center"/>
            <w:hideMark/>
          </w:tcPr>
          <w:p w14:paraId="26F6AD1B"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11.3.2 Business Solution Development: ICN no. 81112011-0019</w:t>
            </w:r>
          </w:p>
        </w:tc>
      </w:tr>
      <w:tr w:rsidR="00314A00" w:rsidRPr="00D86C18" w14:paraId="38D0AC16" w14:textId="77777777" w:rsidTr="00A80983">
        <w:trPr>
          <w:trHeight w:val="1607"/>
        </w:trPr>
        <w:tc>
          <w:tcPr>
            <w:tcW w:w="5000" w:type="pct"/>
            <w:shd w:val="clear" w:color="auto" w:fill="auto"/>
            <w:vAlign w:val="center"/>
            <w:hideMark/>
          </w:tcPr>
          <w:p w14:paraId="386BF1F9"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Business Solution Development is defined as the physical development, customisation, integration or packaging of an ICT solution, using a predefined technical architecture framework and performed within the application development toolsets and standards.</w:t>
            </w:r>
          </w:p>
          <w:p w14:paraId="202EA730"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Skill sets required for this group will vary based on the methodology applied for the solution development and the specific technology applied.  </w:t>
            </w:r>
          </w:p>
        </w:tc>
      </w:tr>
      <w:tr w:rsidR="000C54CA" w:rsidRPr="00D86C18" w14:paraId="54D6D47D" w14:textId="77777777" w:rsidTr="00A80983">
        <w:trPr>
          <w:trHeight w:val="324"/>
        </w:trPr>
        <w:tc>
          <w:tcPr>
            <w:tcW w:w="5000" w:type="pct"/>
            <w:shd w:val="clear" w:color="auto" w:fill="auto"/>
            <w:vAlign w:val="center"/>
            <w:hideMark/>
          </w:tcPr>
          <w:p w14:paraId="3866A50E"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11.3.3 Business Solution Certification/Accreditation: ICN no. 81112011-0020</w:t>
            </w:r>
          </w:p>
        </w:tc>
      </w:tr>
      <w:tr w:rsidR="000C54CA" w:rsidRPr="00D86C18" w14:paraId="0AFD457C" w14:textId="77777777" w:rsidTr="00A80983">
        <w:trPr>
          <w:trHeight w:val="1260"/>
        </w:trPr>
        <w:tc>
          <w:tcPr>
            <w:tcW w:w="5000" w:type="pct"/>
            <w:shd w:val="clear" w:color="auto" w:fill="auto"/>
            <w:vAlign w:val="center"/>
            <w:hideMark/>
          </w:tcPr>
          <w:p w14:paraId="034881E3" w14:textId="4A51F90F" w:rsidR="006B55EE" w:rsidRDefault="000C54CA" w:rsidP="00A563DD">
            <w:pPr>
              <w:jc w:val="both"/>
              <w:rPr>
                <w:rFonts w:ascii="Calibri" w:hAnsi="Calibri" w:cs="Calibri"/>
                <w:lang w:eastAsia="en-ZA"/>
              </w:rPr>
            </w:pPr>
            <w:r w:rsidRPr="00D86C18">
              <w:rPr>
                <w:rFonts w:ascii="Calibri" w:hAnsi="Calibri" w:cs="Calibri"/>
                <w:lang w:val="en-GB" w:eastAsia="en-ZA"/>
              </w:rPr>
              <w:t xml:space="preserve">Certain business or ICT solutions require certification in terms of compliance to applicable standards, norms or practises, or may require accreditation by specific external bodies, committees, etc, before such solutions can be operationalised. The service may require the involvement of a number of specialists, specialising of specific component of the solution or the support practise in a whole, but mainly focussed on the technical correctness of the solution, rather that the educational/business value thereof. </w:t>
            </w:r>
          </w:p>
          <w:p w14:paraId="50A2A769" w14:textId="53BC8BB5" w:rsidR="006B55EE" w:rsidRPr="00D86C18" w:rsidRDefault="006B55EE" w:rsidP="00A563DD">
            <w:pPr>
              <w:jc w:val="both"/>
              <w:rPr>
                <w:rFonts w:ascii="Calibri" w:hAnsi="Calibri" w:cs="Calibri"/>
                <w:lang w:eastAsia="en-ZA"/>
              </w:rPr>
            </w:pPr>
          </w:p>
        </w:tc>
      </w:tr>
      <w:tr w:rsidR="000C54CA" w:rsidRPr="00D86C18" w14:paraId="302B702D" w14:textId="77777777" w:rsidTr="00A80983">
        <w:trPr>
          <w:trHeight w:val="324"/>
        </w:trPr>
        <w:tc>
          <w:tcPr>
            <w:tcW w:w="5000" w:type="pct"/>
            <w:shd w:val="clear" w:color="auto" w:fill="auto"/>
            <w:vAlign w:val="center"/>
            <w:hideMark/>
          </w:tcPr>
          <w:p w14:paraId="315F4D76"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11.3.4 Business Solution Maintenance: ICN no. 81112011-0021</w:t>
            </w:r>
          </w:p>
        </w:tc>
      </w:tr>
      <w:tr w:rsidR="00314A00" w:rsidRPr="00D86C18" w14:paraId="24C9DCB1" w14:textId="77777777" w:rsidTr="00FA4F14">
        <w:trPr>
          <w:trHeight w:val="1818"/>
        </w:trPr>
        <w:tc>
          <w:tcPr>
            <w:tcW w:w="5000" w:type="pct"/>
            <w:shd w:val="clear" w:color="auto" w:fill="auto"/>
            <w:vAlign w:val="center"/>
            <w:hideMark/>
          </w:tcPr>
          <w:p w14:paraId="0D7B2CB1"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Following the successful deployment of the business solutions, such solution needs to maintained in the production state. Maintenance activities can range from software corrective, perfective or adaptive maintenance, data maintenance, database maintenance, user maintenance, utilisation monitoring etc. </w:t>
            </w:r>
          </w:p>
          <w:p w14:paraId="496E3A92"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Skills sets in this group will vary, based on the nature of the maintenance required and can call for a permanent capacity or </w:t>
            </w:r>
            <w:r w:rsidRPr="00D86C18">
              <w:rPr>
                <w:rFonts w:ascii="Calibri" w:hAnsi="Calibri" w:cs="Calibri"/>
                <w:i/>
                <w:iCs/>
                <w:lang w:val="en-GB" w:eastAsia="en-ZA"/>
              </w:rPr>
              <w:t>ad hoc</w:t>
            </w:r>
            <w:r w:rsidRPr="00D86C18">
              <w:rPr>
                <w:rFonts w:ascii="Calibri" w:hAnsi="Calibri" w:cs="Calibri"/>
                <w:lang w:val="en-GB" w:eastAsia="en-ZA"/>
              </w:rPr>
              <w:t xml:space="preserve"> involvement based on the policies of the Clients.</w:t>
            </w:r>
          </w:p>
        </w:tc>
      </w:tr>
      <w:tr w:rsidR="000C54CA" w:rsidRPr="00D86C18" w14:paraId="5970CD76" w14:textId="77777777" w:rsidTr="00A80983">
        <w:trPr>
          <w:trHeight w:val="324"/>
        </w:trPr>
        <w:tc>
          <w:tcPr>
            <w:tcW w:w="5000" w:type="pct"/>
            <w:shd w:val="clear" w:color="auto" w:fill="auto"/>
            <w:vAlign w:val="center"/>
            <w:hideMark/>
          </w:tcPr>
          <w:p w14:paraId="6F242A1F"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Specialised Business Solutions</w:t>
            </w:r>
          </w:p>
        </w:tc>
      </w:tr>
      <w:tr w:rsidR="000C54CA" w:rsidRPr="00D86C18" w14:paraId="75B49C3F" w14:textId="77777777" w:rsidTr="00A80983">
        <w:trPr>
          <w:trHeight w:val="1260"/>
        </w:trPr>
        <w:tc>
          <w:tcPr>
            <w:tcW w:w="5000" w:type="pct"/>
            <w:shd w:val="clear" w:color="auto" w:fill="auto"/>
            <w:vAlign w:val="center"/>
            <w:hideMark/>
          </w:tcPr>
          <w:p w14:paraId="57871EC7"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In the area of specialised business solutions, the focus is in obtaining resources with specific expertise, experience or capabilities, rather with a focus on a </w:t>
            </w:r>
            <w:r w:rsidR="00314A00" w:rsidRPr="00D86C18">
              <w:rPr>
                <w:rFonts w:ascii="Calibri" w:hAnsi="Calibri" w:cs="Calibri"/>
                <w:lang w:val="en-GB" w:eastAsia="en-ZA"/>
              </w:rPr>
              <w:t>specific skill</w:t>
            </w:r>
            <w:r w:rsidRPr="00D86C18">
              <w:rPr>
                <w:rFonts w:ascii="Calibri" w:hAnsi="Calibri" w:cs="Calibri"/>
                <w:lang w:val="en-GB" w:eastAsia="en-ZA"/>
              </w:rPr>
              <w:t xml:space="preserve"> set.  The list of specialised business solutions can be very extensive as the specific functional domain knowledge is combined with the technical disciplines. The following services are therefore a generic approach to current commonly used areas of expertise but the exact expertise required would be defined when the task directives are issued.    </w:t>
            </w:r>
          </w:p>
        </w:tc>
      </w:tr>
      <w:tr w:rsidR="000C54CA" w:rsidRPr="00D86C18" w14:paraId="68FE3AE2" w14:textId="77777777" w:rsidTr="00A80983">
        <w:trPr>
          <w:trHeight w:val="324"/>
        </w:trPr>
        <w:tc>
          <w:tcPr>
            <w:tcW w:w="5000" w:type="pct"/>
            <w:shd w:val="clear" w:color="auto" w:fill="auto"/>
            <w:vAlign w:val="center"/>
            <w:hideMark/>
          </w:tcPr>
          <w:p w14:paraId="2CDB0291"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w:t>
            </w:r>
            <w:r w:rsidR="00DD7832">
              <w:rPr>
                <w:rFonts w:ascii="Calibri" w:hAnsi="Calibri" w:cs="Calibri"/>
                <w:b/>
                <w:bCs/>
                <w:lang w:val="en-GB" w:eastAsia="en-ZA"/>
              </w:rPr>
              <w:t>5</w:t>
            </w:r>
            <w:r w:rsidRPr="00D86C18">
              <w:rPr>
                <w:rFonts w:ascii="Calibri" w:hAnsi="Calibri" w:cs="Calibri"/>
                <w:b/>
                <w:bCs/>
                <w:lang w:val="en-GB" w:eastAsia="en-ZA"/>
              </w:rPr>
              <w:t xml:space="preserve"> </w:t>
            </w:r>
            <w:r w:rsidR="00827253" w:rsidRPr="00827253">
              <w:rPr>
                <w:rFonts w:ascii="Calibri" w:hAnsi="Calibri" w:cs="Calibri"/>
                <w:b/>
                <w:bCs/>
                <w:lang w:val="en-GB" w:eastAsia="en-ZA"/>
              </w:rPr>
              <w:t xml:space="preserve">Specialised </w:t>
            </w:r>
            <w:r w:rsidRPr="00D86C18">
              <w:rPr>
                <w:rFonts w:ascii="Calibri" w:hAnsi="Calibri" w:cs="Calibri"/>
                <w:b/>
                <w:bCs/>
                <w:lang w:val="en-GB" w:eastAsia="en-ZA"/>
              </w:rPr>
              <w:t>Business Intelligence Services: ICN no. 81112011-0022</w:t>
            </w:r>
          </w:p>
        </w:tc>
      </w:tr>
      <w:tr w:rsidR="000C54CA" w:rsidRPr="00D86C18" w14:paraId="51E34729" w14:textId="77777777" w:rsidTr="00A80983">
        <w:trPr>
          <w:trHeight w:val="1260"/>
        </w:trPr>
        <w:tc>
          <w:tcPr>
            <w:tcW w:w="5000" w:type="pct"/>
            <w:shd w:val="clear" w:color="auto" w:fill="auto"/>
            <w:vAlign w:val="center"/>
            <w:hideMark/>
          </w:tcPr>
          <w:p w14:paraId="7C25D181"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This service will consist of people specialising in the analysis of business information and/or specialising in the packaging of such business information to realise the business value thereof. Expertise can range from data warehousing, statistical analysis, to mere information valuation based on operation business knowledge. This skills group will focus on the presentation of the business information on knowledge level and to group such intelligence based on the business value and business impact.</w:t>
            </w:r>
          </w:p>
        </w:tc>
      </w:tr>
      <w:tr w:rsidR="000C54CA" w:rsidRPr="00D86C18" w14:paraId="536FF9A8" w14:textId="77777777" w:rsidTr="00A80983">
        <w:trPr>
          <w:trHeight w:val="324"/>
        </w:trPr>
        <w:tc>
          <w:tcPr>
            <w:tcW w:w="5000" w:type="pct"/>
            <w:shd w:val="clear" w:color="auto" w:fill="auto"/>
            <w:vAlign w:val="center"/>
            <w:hideMark/>
          </w:tcPr>
          <w:p w14:paraId="172DCF22"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w:t>
            </w:r>
            <w:r w:rsidR="00DD7832">
              <w:rPr>
                <w:rFonts w:ascii="Calibri" w:hAnsi="Calibri" w:cs="Calibri"/>
                <w:b/>
                <w:bCs/>
                <w:lang w:val="en-GB" w:eastAsia="en-ZA"/>
              </w:rPr>
              <w:t>6</w:t>
            </w:r>
            <w:r w:rsidRPr="00D86C18">
              <w:rPr>
                <w:rFonts w:ascii="Calibri" w:hAnsi="Calibri" w:cs="Calibri"/>
                <w:b/>
                <w:bCs/>
                <w:lang w:val="en-GB" w:eastAsia="en-ZA"/>
              </w:rPr>
              <w:t xml:space="preserve"> </w:t>
            </w:r>
            <w:r w:rsidR="00F018F5" w:rsidRPr="00F018F5">
              <w:rPr>
                <w:rFonts w:ascii="Calibri" w:hAnsi="Calibri" w:cs="Calibri"/>
                <w:b/>
                <w:bCs/>
                <w:lang w:val="en-GB" w:eastAsia="en-ZA"/>
              </w:rPr>
              <w:t xml:space="preserve">Specialised </w:t>
            </w:r>
            <w:r w:rsidRPr="00D86C18">
              <w:rPr>
                <w:rFonts w:ascii="Calibri" w:hAnsi="Calibri" w:cs="Calibri"/>
                <w:b/>
                <w:bCs/>
                <w:lang w:val="en-GB" w:eastAsia="en-ZA"/>
              </w:rPr>
              <w:t>Geographic Information Management Services: ICN no. 81112011-0023</w:t>
            </w:r>
          </w:p>
        </w:tc>
      </w:tr>
      <w:tr w:rsidR="000C54CA" w:rsidRPr="00D86C18" w14:paraId="13179AE0" w14:textId="77777777" w:rsidTr="00A80983">
        <w:trPr>
          <w:trHeight w:val="1572"/>
        </w:trPr>
        <w:tc>
          <w:tcPr>
            <w:tcW w:w="5000" w:type="pct"/>
            <w:shd w:val="clear" w:color="auto" w:fill="auto"/>
            <w:vAlign w:val="center"/>
            <w:hideMark/>
          </w:tcPr>
          <w:p w14:paraId="09C9859D"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lastRenderedPageBreak/>
              <w:t xml:space="preserve">The Geographic Information Management Services have been available for a number of years, especially with Government departments being dependent on the information for their operational existence.  The wider availability and commercialisation of spatial data and the recent establishment of governing bodies for information sources and standards within Government, has exponentially increased the availability of GIS data sets and assets. With the availability the demand for such resources has increased considerably, and with it the requirement for skilled resources specialising in the acquisition, decomposition and analysis of spatial data into usable layers of information.  </w:t>
            </w:r>
          </w:p>
        </w:tc>
      </w:tr>
      <w:tr w:rsidR="000C54CA" w:rsidRPr="00D86C18" w14:paraId="29709951" w14:textId="77777777" w:rsidTr="00A80983">
        <w:trPr>
          <w:trHeight w:val="324"/>
        </w:trPr>
        <w:tc>
          <w:tcPr>
            <w:tcW w:w="5000" w:type="pct"/>
            <w:shd w:val="clear" w:color="auto" w:fill="auto"/>
            <w:vAlign w:val="center"/>
            <w:hideMark/>
          </w:tcPr>
          <w:p w14:paraId="0B9D37C1"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w:t>
            </w:r>
            <w:r w:rsidR="00DD7832">
              <w:rPr>
                <w:rFonts w:ascii="Calibri" w:hAnsi="Calibri" w:cs="Calibri"/>
                <w:b/>
                <w:bCs/>
                <w:lang w:val="en-GB" w:eastAsia="en-ZA"/>
              </w:rPr>
              <w:t>7</w:t>
            </w:r>
            <w:r w:rsidRPr="00D86C18">
              <w:rPr>
                <w:rFonts w:ascii="Calibri" w:hAnsi="Calibri" w:cs="Calibri"/>
                <w:b/>
                <w:bCs/>
                <w:lang w:val="en-GB" w:eastAsia="en-ZA"/>
              </w:rPr>
              <w:t xml:space="preserve"> </w:t>
            </w:r>
            <w:r w:rsidR="00F018F5" w:rsidRPr="00F018F5">
              <w:rPr>
                <w:rFonts w:ascii="Calibri" w:hAnsi="Calibri" w:cs="Calibri"/>
                <w:b/>
                <w:bCs/>
                <w:lang w:val="en-GB" w:eastAsia="en-ZA"/>
              </w:rPr>
              <w:t xml:space="preserve">Specialised </w:t>
            </w:r>
            <w:r w:rsidRPr="00D86C18">
              <w:rPr>
                <w:rFonts w:ascii="Calibri" w:hAnsi="Calibri" w:cs="Calibri"/>
                <w:b/>
                <w:bCs/>
                <w:lang w:val="en-GB" w:eastAsia="en-ZA"/>
              </w:rPr>
              <w:t>Document and Image Management Services: ICN no. 81112011-0024</w:t>
            </w:r>
          </w:p>
        </w:tc>
      </w:tr>
      <w:tr w:rsidR="00314A00" w:rsidRPr="00D86C18" w14:paraId="1926F7C8" w14:textId="77777777" w:rsidTr="00FA4F14">
        <w:trPr>
          <w:trHeight w:val="2061"/>
        </w:trPr>
        <w:tc>
          <w:tcPr>
            <w:tcW w:w="5000" w:type="pct"/>
            <w:shd w:val="clear" w:color="auto" w:fill="auto"/>
            <w:vAlign w:val="center"/>
            <w:hideMark/>
          </w:tcPr>
          <w:p w14:paraId="5FB686B9" w14:textId="77777777" w:rsidR="00314A00" w:rsidRPr="00D86C18" w:rsidRDefault="00314A00" w:rsidP="00A563DD">
            <w:pPr>
              <w:jc w:val="both"/>
              <w:rPr>
                <w:rFonts w:ascii="Calibri" w:hAnsi="Calibri" w:cs="Calibri"/>
                <w:lang w:val="en-GB" w:eastAsia="en-ZA"/>
              </w:rPr>
            </w:pPr>
            <w:r w:rsidRPr="00D86C18">
              <w:rPr>
                <w:rFonts w:ascii="Calibri" w:hAnsi="Calibri" w:cs="Calibri"/>
                <w:lang w:val="en-GB" w:eastAsia="en-ZA"/>
              </w:rPr>
              <w:t xml:space="preserve">Enterprise Content Management (ECM) has become an integral part of the management of business units and departments, in support of business operations, to enable interfacing with external stakeholders and to ensure compliance to appropriate legislation. </w:t>
            </w:r>
          </w:p>
          <w:p w14:paraId="785B604A"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 </w:t>
            </w:r>
          </w:p>
          <w:p w14:paraId="6489E51A"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The acquisition of information sources into digital mediums and the indexing of such information for reference purpose has become a specialised field. The service will range from the initial consultancy on ECM strategy to the development thereof within a file plan inclusive of back-scanning with a managed workflow defined. </w:t>
            </w:r>
          </w:p>
        </w:tc>
      </w:tr>
      <w:tr w:rsidR="000C54CA" w:rsidRPr="00D86C18" w14:paraId="1BC57842" w14:textId="77777777" w:rsidTr="00A80983">
        <w:trPr>
          <w:trHeight w:val="324"/>
        </w:trPr>
        <w:tc>
          <w:tcPr>
            <w:tcW w:w="5000" w:type="pct"/>
            <w:shd w:val="clear" w:color="auto" w:fill="auto"/>
            <w:vAlign w:val="center"/>
            <w:hideMark/>
          </w:tcPr>
          <w:p w14:paraId="06FC6543"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w:t>
            </w:r>
            <w:r w:rsidR="00DD7832">
              <w:rPr>
                <w:rFonts w:ascii="Calibri" w:hAnsi="Calibri" w:cs="Calibri"/>
                <w:b/>
                <w:bCs/>
                <w:lang w:val="en-GB" w:eastAsia="en-ZA"/>
              </w:rPr>
              <w:t>8</w:t>
            </w:r>
            <w:r w:rsidRPr="00D86C18">
              <w:rPr>
                <w:rFonts w:ascii="Calibri" w:hAnsi="Calibri" w:cs="Calibri"/>
                <w:b/>
                <w:bCs/>
                <w:lang w:val="en-GB" w:eastAsia="en-ZA"/>
              </w:rPr>
              <w:t xml:space="preserve"> </w:t>
            </w:r>
            <w:r w:rsidR="00F018F5" w:rsidRPr="00F018F5">
              <w:rPr>
                <w:rFonts w:ascii="Calibri" w:hAnsi="Calibri" w:cs="Calibri"/>
                <w:b/>
                <w:bCs/>
                <w:lang w:val="en-GB" w:eastAsia="en-ZA"/>
              </w:rPr>
              <w:t xml:space="preserve">Specialised </w:t>
            </w:r>
            <w:r w:rsidRPr="00D86C18">
              <w:rPr>
                <w:rFonts w:ascii="Calibri" w:hAnsi="Calibri" w:cs="Calibri"/>
                <w:b/>
                <w:bCs/>
                <w:lang w:val="en-GB" w:eastAsia="en-ZA"/>
              </w:rPr>
              <w:t>Knowledge Management Services: ICN no. 81112011-0025</w:t>
            </w:r>
          </w:p>
        </w:tc>
      </w:tr>
      <w:tr w:rsidR="000C54CA" w:rsidRPr="00D86C18" w14:paraId="703FFA31" w14:textId="77777777" w:rsidTr="00A80983">
        <w:trPr>
          <w:trHeight w:val="1260"/>
        </w:trPr>
        <w:tc>
          <w:tcPr>
            <w:tcW w:w="5000" w:type="pct"/>
            <w:shd w:val="clear" w:color="auto" w:fill="auto"/>
            <w:vAlign w:val="center"/>
            <w:hideMark/>
          </w:tcPr>
          <w:p w14:paraId="01A3494F"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The basic information management requirements of most departments have grown to a level where information needs to be converted into knowledge databases.  Fuelled by staff turnover and as source of business process improvement initiatives, Knowledge Management Services has become a </w:t>
            </w:r>
            <w:r w:rsidR="00314A00" w:rsidRPr="00D86C18">
              <w:rPr>
                <w:rFonts w:ascii="Calibri" w:hAnsi="Calibri" w:cs="Calibri"/>
                <w:lang w:val="en-GB" w:eastAsia="en-ZA"/>
              </w:rPr>
              <w:t>much-specialised</w:t>
            </w:r>
            <w:r w:rsidRPr="00D86C18">
              <w:rPr>
                <w:rFonts w:ascii="Calibri" w:hAnsi="Calibri" w:cs="Calibri"/>
                <w:lang w:val="en-GB" w:eastAsia="en-ZA"/>
              </w:rPr>
              <w:t xml:space="preserve"> field. Services can range from analysing information, repacking it, to publishing it in a meaningful structured manner. </w:t>
            </w:r>
          </w:p>
        </w:tc>
      </w:tr>
      <w:tr w:rsidR="000C54CA" w:rsidRPr="00D86C18" w14:paraId="59E3EA5C" w14:textId="77777777" w:rsidTr="00A80983">
        <w:trPr>
          <w:trHeight w:val="324"/>
        </w:trPr>
        <w:tc>
          <w:tcPr>
            <w:tcW w:w="5000" w:type="pct"/>
            <w:shd w:val="clear" w:color="auto" w:fill="auto"/>
            <w:vAlign w:val="center"/>
            <w:hideMark/>
          </w:tcPr>
          <w:p w14:paraId="616E273B"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w:t>
            </w:r>
            <w:r w:rsidR="00DD7832">
              <w:rPr>
                <w:rFonts w:ascii="Calibri" w:hAnsi="Calibri" w:cs="Calibri"/>
                <w:b/>
                <w:bCs/>
                <w:lang w:val="en-GB" w:eastAsia="en-ZA"/>
              </w:rPr>
              <w:t>9</w:t>
            </w:r>
            <w:r w:rsidRPr="00D86C18">
              <w:rPr>
                <w:rFonts w:ascii="Calibri" w:hAnsi="Calibri" w:cs="Calibri"/>
                <w:b/>
                <w:bCs/>
                <w:lang w:val="en-GB" w:eastAsia="en-ZA"/>
              </w:rPr>
              <w:t xml:space="preserve"> Application Configuration Management Services: ICN no. 81112011-0026</w:t>
            </w:r>
          </w:p>
        </w:tc>
      </w:tr>
      <w:tr w:rsidR="000C54CA" w:rsidRPr="00D86C18" w14:paraId="554BF147" w14:textId="77777777" w:rsidTr="00A80983">
        <w:trPr>
          <w:trHeight w:val="948"/>
        </w:trPr>
        <w:tc>
          <w:tcPr>
            <w:tcW w:w="5000" w:type="pct"/>
            <w:shd w:val="clear" w:color="auto" w:fill="auto"/>
            <w:vAlign w:val="center"/>
            <w:hideMark/>
          </w:tcPr>
          <w:p w14:paraId="17A2A2CB"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Application Configuration Management Services centre on the version control of application software in the development, test and production domains. Although increasingly managed by embedded functional offered by most IDE, the actual release management and versioning control in most application/business solution environments remains a challenge, especially for legacy systems.</w:t>
            </w:r>
          </w:p>
        </w:tc>
      </w:tr>
      <w:tr w:rsidR="000C54CA" w:rsidRPr="00D86C18" w14:paraId="4AD97738" w14:textId="77777777" w:rsidTr="00A80983">
        <w:trPr>
          <w:trHeight w:val="324"/>
        </w:trPr>
        <w:tc>
          <w:tcPr>
            <w:tcW w:w="5000" w:type="pct"/>
            <w:shd w:val="clear" w:color="auto" w:fill="auto"/>
            <w:vAlign w:val="center"/>
            <w:hideMark/>
          </w:tcPr>
          <w:p w14:paraId="5D741F16"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11.3.1</w:t>
            </w:r>
            <w:r w:rsidR="00DD7832">
              <w:rPr>
                <w:rFonts w:ascii="Calibri" w:hAnsi="Calibri" w:cs="Calibri"/>
                <w:b/>
                <w:bCs/>
                <w:lang w:val="en-GB" w:eastAsia="en-ZA"/>
              </w:rPr>
              <w:t>0</w:t>
            </w:r>
            <w:r w:rsidRPr="00D86C18">
              <w:rPr>
                <w:rFonts w:ascii="Calibri" w:hAnsi="Calibri" w:cs="Calibri"/>
                <w:b/>
                <w:bCs/>
                <w:lang w:val="en-GB" w:eastAsia="en-ZA"/>
              </w:rPr>
              <w:t xml:space="preserve"> Service Delivery (SLA) Management: ICN no. 81112011-0027</w:t>
            </w:r>
          </w:p>
        </w:tc>
      </w:tr>
      <w:tr w:rsidR="000C54CA" w:rsidRPr="00D86C18" w14:paraId="31A7881F" w14:textId="77777777" w:rsidTr="00A80983">
        <w:trPr>
          <w:trHeight w:val="1260"/>
        </w:trPr>
        <w:tc>
          <w:tcPr>
            <w:tcW w:w="5000" w:type="pct"/>
            <w:shd w:val="clear" w:color="auto" w:fill="auto"/>
            <w:vAlign w:val="center"/>
            <w:hideMark/>
          </w:tcPr>
          <w:p w14:paraId="13BF6C39"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After the initial development and implementation of business applications, an ongoing cycle of corrective and improvement initiatives are launched to ensure that such business applications stay in step with actual business changes. Whereas Service Support Management focuses on the operational reaction times to requests, the Service Delivery (SLA) Management focuses in the committed service levels define to ensure that application change requests are dealt with in the contracted manner by the technical teams. </w:t>
            </w:r>
          </w:p>
        </w:tc>
      </w:tr>
      <w:tr w:rsidR="000C54CA" w:rsidRPr="00D86C18" w14:paraId="2AC21E71" w14:textId="77777777" w:rsidTr="00A80983">
        <w:trPr>
          <w:trHeight w:val="324"/>
        </w:trPr>
        <w:tc>
          <w:tcPr>
            <w:tcW w:w="5000" w:type="pct"/>
            <w:shd w:val="clear" w:color="auto" w:fill="auto"/>
            <w:vAlign w:val="center"/>
            <w:hideMark/>
          </w:tcPr>
          <w:p w14:paraId="031DD6B2"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11.3.1</w:t>
            </w:r>
            <w:r w:rsidR="00DD7832">
              <w:rPr>
                <w:rFonts w:ascii="Calibri" w:hAnsi="Calibri" w:cs="Calibri"/>
                <w:b/>
                <w:bCs/>
                <w:lang w:val="en-GB" w:eastAsia="en-ZA"/>
              </w:rPr>
              <w:t>1</w:t>
            </w:r>
            <w:r w:rsidRPr="00D86C18">
              <w:rPr>
                <w:rFonts w:ascii="Calibri" w:hAnsi="Calibri" w:cs="Calibri"/>
                <w:b/>
                <w:bCs/>
                <w:lang w:val="en-GB" w:eastAsia="en-ZA"/>
              </w:rPr>
              <w:t xml:space="preserve"> Capacity Planning and Availability Management: ICN no. 81112011-0028</w:t>
            </w:r>
          </w:p>
        </w:tc>
      </w:tr>
      <w:tr w:rsidR="000C54CA" w:rsidRPr="00D86C18" w14:paraId="227489B5" w14:textId="77777777" w:rsidTr="00A80983">
        <w:trPr>
          <w:trHeight w:val="948"/>
        </w:trPr>
        <w:tc>
          <w:tcPr>
            <w:tcW w:w="5000" w:type="pct"/>
            <w:shd w:val="clear" w:color="auto" w:fill="auto"/>
            <w:vAlign w:val="center"/>
            <w:hideMark/>
          </w:tcPr>
          <w:p w14:paraId="74169C3B"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From a business application perspective, regular interventions are required to ensure that sufficient processing and storage capacity is acquired to ensure the operational availability of business solutions. Capacity planning will involve estimating data growth in relation to transaction volumes in a three to five-year framework. </w:t>
            </w:r>
          </w:p>
        </w:tc>
      </w:tr>
      <w:tr w:rsidR="000C54CA" w:rsidRPr="00D86C18" w14:paraId="3263C000" w14:textId="77777777" w:rsidTr="00A80983">
        <w:trPr>
          <w:trHeight w:val="420"/>
        </w:trPr>
        <w:tc>
          <w:tcPr>
            <w:tcW w:w="5000" w:type="pct"/>
            <w:shd w:val="clear" w:color="auto" w:fill="auto"/>
            <w:vAlign w:val="center"/>
            <w:hideMark/>
          </w:tcPr>
          <w:p w14:paraId="6BD3AB69" w14:textId="77777777" w:rsidR="000C54CA" w:rsidRPr="00657928" w:rsidRDefault="00314A00" w:rsidP="00A563DD">
            <w:pPr>
              <w:jc w:val="both"/>
              <w:rPr>
                <w:rFonts w:asciiTheme="minorHAnsi" w:hAnsiTheme="minorHAnsi" w:cstheme="minorHAnsi"/>
                <w:b/>
                <w:bCs/>
                <w:sz w:val="28"/>
                <w:szCs w:val="28"/>
                <w:lang w:eastAsia="en-ZA"/>
              </w:rPr>
            </w:pPr>
            <w:bookmarkStart w:id="114" w:name="RANGE!A155"/>
            <w:r w:rsidRPr="00657928">
              <w:rPr>
                <w:rFonts w:asciiTheme="minorHAnsi" w:hAnsiTheme="minorHAnsi" w:cstheme="minorHAnsi"/>
                <w:b/>
                <w:bCs/>
                <w:sz w:val="28"/>
                <w:szCs w:val="28"/>
                <w:lang w:val="en-GB" w:eastAsia="en-ZA"/>
              </w:rPr>
              <w:t>11.4 INFORMATION</w:t>
            </w:r>
            <w:r w:rsidR="000C54CA" w:rsidRPr="00657928">
              <w:rPr>
                <w:rFonts w:asciiTheme="minorHAnsi" w:hAnsiTheme="minorHAnsi" w:cstheme="minorHAnsi"/>
                <w:b/>
                <w:bCs/>
                <w:sz w:val="28"/>
                <w:szCs w:val="28"/>
                <w:lang w:val="en-GB" w:eastAsia="en-ZA"/>
              </w:rPr>
              <w:t xml:space="preserve"> SECURITY SERVICES</w:t>
            </w:r>
            <w:bookmarkEnd w:id="114"/>
          </w:p>
        </w:tc>
      </w:tr>
      <w:tr w:rsidR="000C54CA" w:rsidRPr="00D86C18" w14:paraId="49344067" w14:textId="77777777" w:rsidTr="00A80983">
        <w:trPr>
          <w:trHeight w:val="324"/>
        </w:trPr>
        <w:tc>
          <w:tcPr>
            <w:tcW w:w="5000" w:type="pct"/>
            <w:shd w:val="clear" w:color="auto" w:fill="auto"/>
            <w:vAlign w:val="center"/>
            <w:hideMark/>
          </w:tcPr>
          <w:p w14:paraId="37C9865C"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11.4.1 Security Architecture Services: ICN no. 81112011-0029</w:t>
            </w:r>
          </w:p>
        </w:tc>
      </w:tr>
      <w:tr w:rsidR="000C54CA" w:rsidRPr="00D86C18" w14:paraId="7400C014" w14:textId="77777777" w:rsidTr="00A80983">
        <w:trPr>
          <w:trHeight w:val="1260"/>
        </w:trPr>
        <w:tc>
          <w:tcPr>
            <w:tcW w:w="5000" w:type="pct"/>
            <w:shd w:val="clear" w:color="auto" w:fill="auto"/>
            <w:vAlign w:val="center"/>
            <w:hideMark/>
          </w:tcPr>
          <w:p w14:paraId="7497861B"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Security Architecture Services focus of the definition of technical and information security controls within an architecture that will ensure the protection of such information source against illegal intrusion by unauthorised users. Spanning the application, processing and communication domains, security </w:t>
            </w:r>
            <w:r w:rsidRPr="00D86C18">
              <w:rPr>
                <w:rFonts w:ascii="Calibri" w:hAnsi="Calibri" w:cs="Calibri"/>
                <w:lang w:val="en-GB" w:eastAsia="en-ZA"/>
              </w:rPr>
              <w:lastRenderedPageBreak/>
              <w:t xml:space="preserve">architecture will define the required policies standard and procedures that need to be followed within a set technology framework.     </w:t>
            </w:r>
          </w:p>
        </w:tc>
      </w:tr>
      <w:tr w:rsidR="000C54CA" w:rsidRPr="00D86C18" w14:paraId="2F3F5173" w14:textId="77777777" w:rsidTr="00A80983">
        <w:trPr>
          <w:trHeight w:val="324"/>
        </w:trPr>
        <w:tc>
          <w:tcPr>
            <w:tcW w:w="5000" w:type="pct"/>
            <w:shd w:val="clear" w:color="auto" w:fill="auto"/>
            <w:vAlign w:val="center"/>
            <w:hideMark/>
          </w:tcPr>
          <w:p w14:paraId="5BD5AC49"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lastRenderedPageBreak/>
              <w:t>11.4.2 Business Continuity Consultancy Services: ICN no. 81112011-0030</w:t>
            </w:r>
          </w:p>
        </w:tc>
      </w:tr>
      <w:tr w:rsidR="00314A00" w:rsidRPr="00D86C18" w14:paraId="37F6BE17" w14:textId="77777777" w:rsidTr="00FA4F14">
        <w:trPr>
          <w:trHeight w:val="1886"/>
        </w:trPr>
        <w:tc>
          <w:tcPr>
            <w:tcW w:w="5000" w:type="pct"/>
            <w:shd w:val="clear" w:color="auto" w:fill="auto"/>
            <w:vAlign w:val="center"/>
            <w:hideMark/>
          </w:tcPr>
          <w:p w14:paraId="2B2475F5"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This service will encapsulate the following activities to define and implement a comprehensive Business Continuity plan that will include:</w:t>
            </w:r>
          </w:p>
          <w:p w14:paraId="30CDEEED" w14:textId="77777777" w:rsidR="00314A00" w:rsidRPr="00D86C18" w:rsidRDefault="00314A00" w:rsidP="00A563DD">
            <w:pPr>
              <w:pStyle w:val="ListParagraph"/>
              <w:numPr>
                <w:ilvl w:val="1"/>
                <w:numId w:val="6"/>
              </w:numPr>
              <w:jc w:val="both"/>
              <w:rPr>
                <w:rFonts w:cs="Calibri"/>
                <w:lang w:eastAsia="en-ZA"/>
              </w:rPr>
            </w:pPr>
            <w:r w:rsidRPr="00D86C18">
              <w:rPr>
                <w:rFonts w:cs="Calibri"/>
                <w:lang w:val="en-GB" w:eastAsia="en-ZA"/>
              </w:rPr>
              <w:t>Impact Analysis due to ICT system unavailability and the definition of remedial actions;</w:t>
            </w:r>
          </w:p>
          <w:p w14:paraId="6753D968" w14:textId="77777777" w:rsidR="00314A00" w:rsidRPr="00D86C18" w:rsidRDefault="00314A00" w:rsidP="00A563DD">
            <w:pPr>
              <w:pStyle w:val="ListParagraph"/>
              <w:numPr>
                <w:ilvl w:val="1"/>
                <w:numId w:val="6"/>
              </w:numPr>
              <w:jc w:val="both"/>
              <w:rPr>
                <w:rFonts w:cs="Calibri"/>
                <w:lang w:eastAsia="en-ZA"/>
              </w:rPr>
            </w:pPr>
            <w:r w:rsidRPr="00D86C18">
              <w:rPr>
                <w:rFonts w:cs="Calibri"/>
                <w:lang w:val="en-GB" w:eastAsia="en-ZA"/>
              </w:rPr>
              <w:t>development of DRP;</w:t>
            </w:r>
          </w:p>
          <w:p w14:paraId="16C8466C" w14:textId="77777777" w:rsidR="00314A00" w:rsidRPr="00D86C18" w:rsidRDefault="00314A00" w:rsidP="00A563DD">
            <w:pPr>
              <w:pStyle w:val="ListParagraph"/>
              <w:numPr>
                <w:ilvl w:val="1"/>
                <w:numId w:val="6"/>
              </w:numPr>
              <w:jc w:val="both"/>
              <w:rPr>
                <w:rFonts w:cs="Calibri"/>
                <w:lang w:val="en-GB" w:eastAsia="en-ZA"/>
              </w:rPr>
            </w:pPr>
            <w:r w:rsidRPr="00D86C18">
              <w:rPr>
                <w:rFonts w:cs="Calibri"/>
                <w:lang w:val="en-GB" w:eastAsia="en-ZA"/>
              </w:rPr>
              <w:t>maintenance documentation of the DRP plans; and</w:t>
            </w:r>
          </w:p>
          <w:p w14:paraId="6812F9B1" w14:textId="6D867CDB" w:rsidR="006B55EE" w:rsidRPr="006A7474" w:rsidRDefault="00314A00" w:rsidP="006A7474">
            <w:pPr>
              <w:pStyle w:val="ListParagraph"/>
              <w:numPr>
                <w:ilvl w:val="1"/>
                <w:numId w:val="6"/>
              </w:numPr>
              <w:jc w:val="both"/>
              <w:rPr>
                <w:rFonts w:cs="Calibri"/>
                <w:lang w:eastAsia="en-ZA"/>
              </w:rPr>
            </w:pPr>
            <w:r w:rsidRPr="00D86C18">
              <w:rPr>
                <w:rFonts w:cs="Calibri"/>
                <w:lang w:val="en-GB" w:eastAsia="en-ZA"/>
              </w:rPr>
              <w:t>testing of the DRP plans from a business perspective.</w:t>
            </w:r>
          </w:p>
          <w:p w14:paraId="1C425655" w14:textId="106404A5" w:rsidR="006B55EE" w:rsidRPr="00D86C18" w:rsidRDefault="006B55EE" w:rsidP="00A563DD">
            <w:pPr>
              <w:pStyle w:val="ListParagraph"/>
              <w:numPr>
                <w:ilvl w:val="0"/>
                <w:numId w:val="0"/>
              </w:numPr>
              <w:ind w:left="810"/>
              <w:jc w:val="both"/>
              <w:rPr>
                <w:rFonts w:cs="Calibri"/>
                <w:lang w:eastAsia="en-ZA"/>
              </w:rPr>
            </w:pPr>
          </w:p>
        </w:tc>
      </w:tr>
      <w:tr w:rsidR="000C54CA" w:rsidRPr="00D86C18" w14:paraId="37E47E5D" w14:textId="77777777" w:rsidTr="00A80983">
        <w:trPr>
          <w:trHeight w:val="324"/>
        </w:trPr>
        <w:tc>
          <w:tcPr>
            <w:tcW w:w="5000" w:type="pct"/>
            <w:shd w:val="clear" w:color="auto" w:fill="auto"/>
            <w:vAlign w:val="center"/>
            <w:hideMark/>
          </w:tcPr>
          <w:p w14:paraId="0FE74F93"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11.4.3 Policy Development and Implementation Services: ICN no. 81112011-0031</w:t>
            </w:r>
          </w:p>
        </w:tc>
      </w:tr>
      <w:tr w:rsidR="00314A00" w:rsidRPr="00D86C18" w14:paraId="26FF3762" w14:textId="77777777" w:rsidTr="00FA4F14">
        <w:trPr>
          <w:trHeight w:val="5712"/>
        </w:trPr>
        <w:tc>
          <w:tcPr>
            <w:tcW w:w="5000" w:type="pct"/>
            <w:shd w:val="clear" w:color="auto" w:fill="auto"/>
            <w:vAlign w:val="center"/>
            <w:hideMark/>
          </w:tcPr>
          <w:p w14:paraId="53D085F5"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Guided by the applicable Information Security legislation and the MISS, departments are responsible to define and implement their own security policies.</w:t>
            </w:r>
          </w:p>
          <w:p w14:paraId="01AFEF7C"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xml:space="preserve">This Policy Development and Implementation Services will cater for the consultancy services in terms of the definition of the policies and the initial implementation thereof. </w:t>
            </w:r>
          </w:p>
          <w:p w14:paraId="5583159A"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 </w:t>
            </w:r>
          </w:p>
          <w:p w14:paraId="20E09F93"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Policies shall be defined within the ISS architecture that will govern the planning and acquisition phases of the systems life cycle, as well as during the change management in the operational phase. The ISS architecture shall specify and verify the framework of technical security mechanisms that is used to implement the security policies throughout all phases of the development life cycle. The documented information security architecture shall specify a set of security mechanisms and supporting standards that can be implemented by system developers. Though the security architecture can address security requirements for individual systems, the objective is to identify generic security requirements across departments and to design generic security mechanisms that can be utilised in a wide range of systems.</w:t>
            </w:r>
          </w:p>
          <w:p w14:paraId="645680B9" w14:textId="77777777" w:rsidR="00314A00" w:rsidRPr="00D86C18" w:rsidRDefault="00314A00" w:rsidP="00A563DD">
            <w:pPr>
              <w:pStyle w:val="ListParagraph"/>
              <w:numPr>
                <w:ilvl w:val="0"/>
                <w:numId w:val="129"/>
              </w:numPr>
              <w:jc w:val="both"/>
              <w:rPr>
                <w:rFonts w:cs="Calibri"/>
                <w:lang w:eastAsia="en-ZA"/>
              </w:rPr>
            </w:pPr>
            <w:r w:rsidRPr="00D86C18">
              <w:rPr>
                <w:rFonts w:cs="Calibri"/>
                <w:lang w:val="en-GB" w:eastAsia="en-ZA"/>
              </w:rPr>
              <w:t>ISS policy awareness sessions should be conducted to ensure that all business managers understand the key elements of information security, why it is needed and their personal responsibilities in information security.</w:t>
            </w:r>
          </w:p>
          <w:p w14:paraId="65952D7E" w14:textId="77777777" w:rsidR="00314A00" w:rsidRPr="00D86C18" w:rsidRDefault="00314A00" w:rsidP="00A563DD">
            <w:pPr>
              <w:pStyle w:val="ListParagraph"/>
              <w:numPr>
                <w:ilvl w:val="0"/>
                <w:numId w:val="129"/>
              </w:numPr>
              <w:jc w:val="both"/>
              <w:rPr>
                <w:rFonts w:cs="Calibri"/>
                <w:lang w:eastAsia="en-ZA"/>
              </w:rPr>
            </w:pPr>
            <w:r w:rsidRPr="00D86C18">
              <w:rPr>
                <w:rFonts w:cs="Calibri"/>
                <w:lang w:val="en-GB" w:eastAsia="en-ZA"/>
              </w:rPr>
              <w:t>ISS policy monitoring controls should be established to oversee the implementation and the compliance to the policy.</w:t>
            </w:r>
          </w:p>
        </w:tc>
      </w:tr>
      <w:tr w:rsidR="000C54CA" w:rsidRPr="00D86C18" w14:paraId="1816926A" w14:textId="77777777" w:rsidTr="00A80983">
        <w:trPr>
          <w:trHeight w:val="324"/>
        </w:trPr>
        <w:tc>
          <w:tcPr>
            <w:tcW w:w="5000" w:type="pct"/>
            <w:shd w:val="clear" w:color="auto" w:fill="auto"/>
            <w:vAlign w:val="center"/>
            <w:hideMark/>
          </w:tcPr>
          <w:p w14:paraId="27FC60B4"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Specialised Security Services</w:t>
            </w:r>
          </w:p>
        </w:tc>
      </w:tr>
      <w:tr w:rsidR="000C54CA" w:rsidRPr="00D86C18" w14:paraId="3585A917" w14:textId="77777777" w:rsidTr="00A80983">
        <w:trPr>
          <w:trHeight w:val="636"/>
        </w:trPr>
        <w:tc>
          <w:tcPr>
            <w:tcW w:w="5000" w:type="pct"/>
            <w:shd w:val="clear" w:color="auto" w:fill="auto"/>
            <w:vAlign w:val="center"/>
            <w:hideMark/>
          </w:tcPr>
          <w:p w14:paraId="34FBA8C0"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Within the Information Security domain certain areas of expertise exist that may function independently or is monitored independently, depending on the already implemented policy and standards implemented in a domain.  </w:t>
            </w:r>
          </w:p>
        </w:tc>
      </w:tr>
      <w:tr w:rsidR="000C54CA" w:rsidRPr="00D86C18" w14:paraId="22A8E33F" w14:textId="77777777" w:rsidTr="00A80983">
        <w:trPr>
          <w:trHeight w:val="324"/>
        </w:trPr>
        <w:tc>
          <w:tcPr>
            <w:tcW w:w="5000" w:type="pct"/>
            <w:shd w:val="clear" w:color="auto" w:fill="auto"/>
            <w:vAlign w:val="center"/>
            <w:hideMark/>
          </w:tcPr>
          <w:p w14:paraId="63B49AF0"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11.4.</w:t>
            </w:r>
            <w:r w:rsidR="00F018F5">
              <w:rPr>
                <w:rFonts w:ascii="Calibri" w:hAnsi="Calibri" w:cs="Calibri"/>
                <w:b/>
                <w:bCs/>
                <w:lang w:val="en-GB" w:eastAsia="en-ZA"/>
              </w:rPr>
              <w:t>4</w:t>
            </w:r>
            <w:r w:rsidRPr="00D86C18">
              <w:rPr>
                <w:rFonts w:ascii="Calibri" w:hAnsi="Calibri" w:cs="Calibri"/>
                <w:b/>
                <w:bCs/>
                <w:lang w:val="en-GB" w:eastAsia="en-ZA"/>
              </w:rPr>
              <w:t xml:space="preserve"> </w:t>
            </w:r>
            <w:r w:rsidR="00F018F5" w:rsidRPr="00F018F5">
              <w:rPr>
                <w:rFonts w:ascii="Calibri" w:hAnsi="Calibri" w:cs="Calibri"/>
                <w:b/>
                <w:bCs/>
                <w:lang w:val="en-GB" w:eastAsia="en-ZA"/>
              </w:rPr>
              <w:t xml:space="preserve">Specialised </w:t>
            </w:r>
            <w:r w:rsidRPr="00D86C18">
              <w:rPr>
                <w:rFonts w:ascii="Calibri" w:hAnsi="Calibri" w:cs="Calibri"/>
                <w:b/>
                <w:bCs/>
                <w:lang w:val="en-GB" w:eastAsia="en-ZA"/>
              </w:rPr>
              <w:t>Access Control Services: ICN no. 81112011-0032</w:t>
            </w:r>
          </w:p>
        </w:tc>
      </w:tr>
      <w:tr w:rsidR="00314A00" w:rsidRPr="00D86C18" w14:paraId="2DC64C3D" w14:textId="77777777" w:rsidTr="00FA4F14">
        <w:trPr>
          <w:trHeight w:val="3164"/>
        </w:trPr>
        <w:tc>
          <w:tcPr>
            <w:tcW w:w="5000" w:type="pct"/>
            <w:shd w:val="clear" w:color="auto" w:fill="auto"/>
            <w:vAlign w:val="center"/>
            <w:hideMark/>
          </w:tcPr>
          <w:p w14:paraId="4422BD9B"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lastRenderedPageBreak/>
              <w:t>This service will cater for the analysis and implementation of ICT based access control solutions, including local and remote access to business solutions.</w:t>
            </w:r>
          </w:p>
          <w:p w14:paraId="03D0B55C" w14:textId="77777777" w:rsidR="00314A00" w:rsidRPr="00D86C18" w:rsidRDefault="00314A00" w:rsidP="00A563DD">
            <w:pPr>
              <w:jc w:val="both"/>
              <w:rPr>
                <w:rFonts w:ascii="Calibri" w:hAnsi="Calibri" w:cs="Calibri"/>
                <w:lang w:eastAsia="en-ZA"/>
              </w:rPr>
            </w:pPr>
            <w:r w:rsidRPr="00D86C18">
              <w:rPr>
                <w:rFonts w:ascii="Calibri" w:hAnsi="Calibri" w:cs="Calibri"/>
                <w:lang w:val="en-GB" w:eastAsia="en-ZA"/>
              </w:rPr>
              <w:t>Activities within this service would typically include:</w:t>
            </w:r>
          </w:p>
          <w:p w14:paraId="78CA39EC" w14:textId="77777777" w:rsidR="00314A00" w:rsidRPr="00D86C18" w:rsidRDefault="00314A00" w:rsidP="00A563DD">
            <w:pPr>
              <w:pStyle w:val="ListParagraph"/>
              <w:numPr>
                <w:ilvl w:val="0"/>
                <w:numId w:val="130"/>
              </w:numPr>
              <w:jc w:val="both"/>
              <w:rPr>
                <w:rFonts w:cs="Calibri"/>
                <w:lang w:val="en-GB" w:eastAsia="en-ZA"/>
              </w:rPr>
            </w:pPr>
            <w:r w:rsidRPr="00D86C18">
              <w:rPr>
                <w:rFonts w:cs="Calibri"/>
                <w:lang w:val="en-GB" w:eastAsia="en-ZA"/>
              </w:rPr>
              <w:t>definition and monitoring of operating system access control setting and procedures;</w:t>
            </w:r>
          </w:p>
          <w:p w14:paraId="011D1916" w14:textId="77777777" w:rsidR="00314A00" w:rsidRPr="00D86C18" w:rsidRDefault="00314A00" w:rsidP="00A563DD">
            <w:pPr>
              <w:pStyle w:val="ListParagraph"/>
              <w:numPr>
                <w:ilvl w:val="0"/>
                <w:numId w:val="130"/>
              </w:numPr>
              <w:jc w:val="both"/>
              <w:rPr>
                <w:rFonts w:cs="Calibri"/>
                <w:lang w:eastAsia="en-ZA"/>
              </w:rPr>
            </w:pPr>
            <w:r w:rsidRPr="00D86C18">
              <w:rPr>
                <w:rFonts w:cs="Calibri"/>
                <w:lang w:val="en-GB" w:eastAsia="en-ZA"/>
              </w:rPr>
              <w:t>application specific access controls and procedures;</w:t>
            </w:r>
          </w:p>
          <w:p w14:paraId="54580854" w14:textId="77777777" w:rsidR="00314A00" w:rsidRPr="00D86C18" w:rsidRDefault="00314A00" w:rsidP="00A563DD">
            <w:pPr>
              <w:pStyle w:val="ListParagraph"/>
              <w:numPr>
                <w:ilvl w:val="0"/>
                <w:numId w:val="130"/>
              </w:numPr>
              <w:jc w:val="both"/>
              <w:rPr>
                <w:rFonts w:cs="Calibri"/>
                <w:lang w:eastAsia="en-ZA"/>
              </w:rPr>
            </w:pPr>
            <w:r w:rsidRPr="00D86C18">
              <w:rPr>
                <w:rFonts w:cs="Calibri"/>
                <w:lang w:val="en-GB" w:eastAsia="en-ZA"/>
              </w:rPr>
              <w:t>user specific access controls and procedures, including user administration (registration, passwords and deregistering);</w:t>
            </w:r>
          </w:p>
          <w:p w14:paraId="50446638" w14:textId="77777777" w:rsidR="00314A00" w:rsidRPr="00D86C18" w:rsidRDefault="00314A00" w:rsidP="00A563DD">
            <w:pPr>
              <w:pStyle w:val="ListParagraph"/>
              <w:numPr>
                <w:ilvl w:val="0"/>
                <w:numId w:val="130"/>
              </w:numPr>
              <w:jc w:val="both"/>
              <w:rPr>
                <w:rFonts w:cs="Calibri"/>
                <w:lang w:eastAsia="en-ZA"/>
              </w:rPr>
            </w:pPr>
            <w:r w:rsidRPr="00D86C18">
              <w:rPr>
                <w:rFonts w:cs="Calibri"/>
                <w:lang w:val="en-GB" w:eastAsia="en-ZA"/>
              </w:rPr>
              <w:t>business process access controls and procedures (segregation of duties);</w:t>
            </w:r>
          </w:p>
          <w:p w14:paraId="6B124044" w14:textId="77777777" w:rsidR="00314A00" w:rsidRPr="00D86C18" w:rsidRDefault="00314A00" w:rsidP="00A563DD">
            <w:pPr>
              <w:pStyle w:val="ListParagraph"/>
              <w:numPr>
                <w:ilvl w:val="0"/>
                <w:numId w:val="130"/>
              </w:numPr>
              <w:jc w:val="both"/>
              <w:rPr>
                <w:rFonts w:cs="Calibri"/>
                <w:lang w:eastAsia="en-ZA"/>
              </w:rPr>
            </w:pPr>
            <w:r w:rsidRPr="00D86C18">
              <w:rPr>
                <w:rFonts w:cs="Calibri"/>
                <w:lang w:val="en-GB" w:eastAsia="en-ZA"/>
              </w:rPr>
              <w:t>services access controls and procedures; and</w:t>
            </w:r>
          </w:p>
          <w:p w14:paraId="2C742CC3" w14:textId="0BE3E4A6" w:rsidR="006B55EE" w:rsidRPr="006A7474" w:rsidRDefault="00314A00" w:rsidP="006A7474">
            <w:pPr>
              <w:pStyle w:val="ListParagraph"/>
              <w:numPr>
                <w:ilvl w:val="0"/>
                <w:numId w:val="130"/>
              </w:numPr>
              <w:jc w:val="both"/>
              <w:rPr>
                <w:rFonts w:cs="Calibri"/>
                <w:lang w:eastAsia="en-ZA"/>
              </w:rPr>
            </w:pPr>
            <w:r w:rsidRPr="00D86C18">
              <w:rPr>
                <w:rFonts w:cs="Calibri"/>
                <w:lang w:val="en-GB" w:eastAsia="en-ZA"/>
              </w:rPr>
              <w:t xml:space="preserve">data level access controls and procedures.   </w:t>
            </w:r>
          </w:p>
          <w:p w14:paraId="36386D4F" w14:textId="3A78196D" w:rsidR="006B55EE" w:rsidRPr="00D86C18" w:rsidRDefault="006B55EE" w:rsidP="00A563DD">
            <w:pPr>
              <w:pStyle w:val="ListParagraph"/>
              <w:numPr>
                <w:ilvl w:val="0"/>
                <w:numId w:val="0"/>
              </w:numPr>
              <w:ind w:left="720"/>
              <w:jc w:val="both"/>
              <w:rPr>
                <w:rFonts w:cs="Calibri"/>
                <w:lang w:eastAsia="en-ZA"/>
              </w:rPr>
            </w:pPr>
          </w:p>
        </w:tc>
      </w:tr>
      <w:tr w:rsidR="000C54CA" w:rsidRPr="00D86C18" w14:paraId="3CAC104A" w14:textId="77777777" w:rsidTr="00A80983">
        <w:trPr>
          <w:trHeight w:val="324"/>
        </w:trPr>
        <w:tc>
          <w:tcPr>
            <w:tcW w:w="5000" w:type="pct"/>
            <w:shd w:val="clear" w:color="auto" w:fill="auto"/>
            <w:vAlign w:val="center"/>
            <w:hideMark/>
          </w:tcPr>
          <w:p w14:paraId="2B678027"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11.4.</w:t>
            </w:r>
            <w:r w:rsidR="00DD7832">
              <w:rPr>
                <w:rFonts w:ascii="Calibri" w:hAnsi="Calibri" w:cs="Calibri"/>
                <w:b/>
                <w:bCs/>
                <w:lang w:val="en-GB" w:eastAsia="en-ZA"/>
              </w:rPr>
              <w:t>5</w:t>
            </w:r>
            <w:r w:rsidRPr="00D86C18">
              <w:rPr>
                <w:rFonts w:ascii="Calibri" w:hAnsi="Calibri" w:cs="Calibri"/>
                <w:b/>
                <w:bCs/>
                <w:lang w:val="en-GB" w:eastAsia="en-ZA"/>
              </w:rPr>
              <w:t xml:space="preserve"> </w:t>
            </w:r>
            <w:r w:rsidR="00F018F5" w:rsidRPr="00F018F5">
              <w:rPr>
                <w:rFonts w:ascii="Calibri" w:hAnsi="Calibri" w:cs="Calibri"/>
                <w:b/>
                <w:bCs/>
                <w:lang w:val="en-GB" w:eastAsia="en-ZA"/>
              </w:rPr>
              <w:t xml:space="preserve">Specialised </w:t>
            </w:r>
            <w:r w:rsidRPr="00D86C18">
              <w:rPr>
                <w:rFonts w:ascii="Calibri" w:hAnsi="Calibri" w:cs="Calibri"/>
                <w:b/>
                <w:bCs/>
                <w:lang w:val="en-GB" w:eastAsia="en-ZA"/>
              </w:rPr>
              <w:t>Identity Management: ICN no. 81112011-0033</w:t>
            </w:r>
          </w:p>
        </w:tc>
      </w:tr>
      <w:tr w:rsidR="00AB158D" w:rsidRPr="00D86C18" w14:paraId="69A93EE4" w14:textId="77777777" w:rsidTr="00FA4F14">
        <w:trPr>
          <w:trHeight w:val="3798"/>
        </w:trPr>
        <w:tc>
          <w:tcPr>
            <w:tcW w:w="5000" w:type="pct"/>
            <w:shd w:val="clear" w:color="auto" w:fill="auto"/>
            <w:vAlign w:val="center"/>
            <w:hideMark/>
          </w:tcPr>
          <w:p w14:paraId="2FF9C299"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t>The service of Identity Management revolves around the unique identification and repetitive confirmation of user identification within business process controls.</w:t>
            </w:r>
          </w:p>
          <w:p w14:paraId="1BAB27A6"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t>This service will include the research, development and maintenance (assurance) of identity management mechanisms to ensure that personal identification can be confirmed.</w:t>
            </w:r>
          </w:p>
          <w:p w14:paraId="101CCA66"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t>This area of expertise would typically focus on:</w:t>
            </w:r>
          </w:p>
          <w:p w14:paraId="3B8D5C48" w14:textId="77777777" w:rsidR="00AB158D" w:rsidRPr="00D86C18" w:rsidRDefault="00AB158D" w:rsidP="00A563DD">
            <w:pPr>
              <w:pStyle w:val="ListParagraph"/>
              <w:numPr>
                <w:ilvl w:val="0"/>
                <w:numId w:val="131"/>
              </w:numPr>
              <w:jc w:val="both"/>
              <w:rPr>
                <w:rFonts w:cs="Calibri"/>
                <w:lang w:eastAsia="en-ZA"/>
              </w:rPr>
            </w:pPr>
            <w:r w:rsidRPr="00D86C18">
              <w:rPr>
                <w:rFonts w:cs="Calibri"/>
                <w:lang w:val="en-GB" w:eastAsia="en-ZA"/>
              </w:rPr>
              <w:t>single sign-on environments for business applications;</w:t>
            </w:r>
          </w:p>
          <w:p w14:paraId="391A1CF5" w14:textId="77777777" w:rsidR="00AB158D" w:rsidRPr="00D86C18" w:rsidRDefault="00AB158D" w:rsidP="00A563DD">
            <w:pPr>
              <w:pStyle w:val="ListParagraph"/>
              <w:numPr>
                <w:ilvl w:val="0"/>
                <w:numId w:val="131"/>
              </w:numPr>
              <w:jc w:val="both"/>
              <w:rPr>
                <w:rFonts w:cs="Calibri"/>
                <w:lang w:eastAsia="en-ZA"/>
              </w:rPr>
            </w:pPr>
            <w:r w:rsidRPr="00D86C18">
              <w:rPr>
                <w:rFonts w:cs="Calibri"/>
                <w:lang w:val="en-GB" w:eastAsia="en-ZA"/>
              </w:rPr>
              <w:t>biometrics identification of application users (hardware and related software);</w:t>
            </w:r>
          </w:p>
          <w:p w14:paraId="39D5C4F0" w14:textId="77777777" w:rsidR="00AB158D" w:rsidRPr="00D86C18" w:rsidRDefault="00AB158D" w:rsidP="00A563DD">
            <w:pPr>
              <w:pStyle w:val="ListParagraph"/>
              <w:numPr>
                <w:ilvl w:val="0"/>
                <w:numId w:val="131"/>
              </w:numPr>
              <w:jc w:val="both"/>
              <w:rPr>
                <w:rFonts w:cs="Calibri"/>
                <w:lang w:eastAsia="en-ZA"/>
              </w:rPr>
            </w:pPr>
            <w:r w:rsidRPr="00D86C18">
              <w:rPr>
                <w:rFonts w:cs="Calibri"/>
                <w:lang w:val="en-GB" w:eastAsia="en-ZA"/>
              </w:rPr>
              <w:t>user authentication based on biometric identification;</w:t>
            </w:r>
          </w:p>
          <w:p w14:paraId="58F0EE2C" w14:textId="77777777" w:rsidR="00AB158D" w:rsidRPr="00D86C18" w:rsidRDefault="00AB158D" w:rsidP="00A563DD">
            <w:pPr>
              <w:pStyle w:val="ListParagraph"/>
              <w:numPr>
                <w:ilvl w:val="0"/>
                <w:numId w:val="131"/>
              </w:numPr>
              <w:jc w:val="both"/>
              <w:rPr>
                <w:rFonts w:cs="Calibri"/>
                <w:lang w:eastAsia="en-ZA"/>
              </w:rPr>
            </w:pPr>
            <w:r w:rsidRPr="00D86C18">
              <w:rPr>
                <w:rFonts w:cs="Calibri"/>
                <w:lang w:val="en-GB" w:eastAsia="en-ZA"/>
              </w:rPr>
              <w:t>business process specific authentication requirements (e.g. Biometric confirmation for cancellation of sensitive business events);</w:t>
            </w:r>
          </w:p>
          <w:p w14:paraId="2DEDF6A9" w14:textId="77777777" w:rsidR="00AB158D" w:rsidRPr="00D86C18" w:rsidRDefault="00AB158D" w:rsidP="00A563DD">
            <w:pPr>
              <w:pStyle w:val="ListParagraph"/>
              <w:numPr>
                <w:ilvl w:val="0"/>
                <w:numId w:val="131"/>
              </w:numPr>
              <w:jc w:val="both"/>
              <w:rPr>
                <w:rFonts w:cs="Calibri"/>
                <w:lang w:eastAsia="en-ZA"/>
              </w:rPr>
            </w:pPr>
            <w:r w:rsidRPr="00D86C18">
              <w:rPr>
                <w:rFonts w:cs="Calibri"/>
                <w:lang w:val="en-GB" w:eastAsia="en-ZA"/>
              </w:rPr>
              <w:t>assessment and reporting on illicit user representation/events; and</w:t>
            </w:r>
          </w:p>
          <w:p w14:paraId="1D1C81B8" w14:textId="77777777" w:rsidR="00AB158D" w:rsidRPr="00D86C18" w:rsidRDefault="00AB158D" w:rsidP="00A563DD">
            <w:pPr>
              <w:pStyle w:val="ListParagraph"/>
              <w:numPr>
                <w:ilvl w:val="0"/>
                <w:numId w:val="131"/>
              </w:numPr>
              <w:jc w:val="both"/>
              <w:rPr>
                <w:rFonts w:cs="Calibri"/>
                <w:lang w:eastAsia="en-ZA"/>
              </w:rPr>
            </w:pPr>
            <w:r w:rsidRPr="00D86C18">
              <w:rPr>
                <w:rFonts w:cs="Calibri"/>
                <w:lang w:val="en-GB" w:eastAsia="en-ZA"/>
              </w:rPr>
              <w:t xml:space="preserve">Public Key Identification and certification. </w:t>
            </w:r>
          </w:p>
        </w:tc>
      </w:tr>
      <w:tr w:rsidR="000C54CA" w:rsidRPr="00D86C18" w14:paraId="241B0A06" w14:textId="77777777" w:rsidTr="00A80983">
        <w:trPr>
          <w:trHeight w:val="324"/>
        </w:trPr>
        <w:tc>
          <w:tcPr>
            <w:tcW w:w="5000" w:type="pct"/>
            <w:shd w:val="clear" w:color="auto" w:fill="auto"/>
            <w:vAlign w:val="center"/>
            <w:hideMark/>
          </w:tcPr>
          <w:p w14:paraId="1CDEA2DF"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11.4.</w:t>
            </w:r>
            <w:r w:rsidR="00DD7832">
              <w:rPr>
                <w:rFonts w:ascii="Calibri" w:hAnsi="Calibri" w:cs="Calibri"/>
                <w:b/>
                <w:bCs/>
                <w:lang w:val="en-GB" w:eastAsia="en-ZA"/>
              </w:rPr>
              <w:t>6</w:t>
            </w:r>
            <w:r w:rsidRPr="00D86C18">
              <w:rPr>
                <w:rFonts w:ascii="Calibri" w:hAnsi="Calibri" w:cs="Calibri"/>
                <w:b/>
                <w:bCs/>
                <w:lang w:val="en-GB" w:eastAsia="en-ZA"/>
              </w:rPr>
              <w:t xml:space="preserve"> </w:t>
            </w:r>
            <w:r w:rsidR="00F018F5" w:rsidRPr="00F018F5">
              <w:rPr>
                <w:rFonts w:ascii="Calibri" w:hAnsi="Calibri" w:cs="Calibri"/>
                <w:b/>
                <w:bCs/>
                <w:lang w:val="en-GB" w:eastAsia="en-ZA"/>
              </w:rPr>
              <w:t xml:space="preserve">Specialised </w:t>
            </w:r>
            <w:r w:rsidRPr="00D86C18">
              <w:rPr>
                <w:rFonts w:ascii="Calibri" w:hAnsi="Calibri" w:cs="Calibri"/>
                <w:b/>
                <w:bCs/>
                <w:lang w:val="en-GB" w:eastAsia="en-ZA"/>
              </w:rPr>
              <w:t>Physical and Environmental Security: ICN no. 81112011-0034</w:t>
            </w:r>
          </w:p>
        </w:tc>
      </w:tr>
      <w:tr w:rsidR="00AB158D" w:rsidRPr="00D86C18" w14:paraId="30098FBB" w14:textId="77777777" w:rsidTr="00FA4F14">
        <w:trPr>
          <w:trHeight w:val="2568"/>
        </w:trPr>
        <w:tc>
          <w:tcPr>
            <w:tcW w:w="5000" w:type="pct"/>
            <w:shd w:val="clear" w:color="auto" w:fill="auto"/>
            <w:vAlign w:val="center"/>
            <w:hideMark/>
          </w:tcPr>
          <w:p w14:paraId="3C5C46D2"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t>Physical and environmental security addressed the access to data centres and other premises where business information or ICT systems are operated.</w:t>
            </w:r>
          </w:p>
          <w:p w14:paraId="3B15BA6F"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t>Typical activities related to this service may be to:</w:t>
            </w:r>
          </w:p>
          <w:p w14:paraId="4B9E0D7D" w14:textId="77777777" w:rsidR="00AB158D" w:rsidRPr="00D86C18" w:rsidRDefault="00AB158D" w:rsidP="00A563DD">
            <w:pPr>
              <w:pStyle w:val="ListParagraph"/>
              <w:numPr>
                <w:ilvl w:val="0"/>
                <w:numId w:val="132"/>
              </w:numPr>
              <w:jc w:val="both"/>
              <w:rPr>
                <w:rFonts w:cs="Calibri"/>
                <w:lang w:eastAsia="en-ZA"/>
              </w:rPr>
            </w:pPr>
            <w:r w:rsidRPr="00D86C18">
              <w:rPr>
                <w:rFonts w:cs="Calibri"/>
                <w:lang w:val="en-GB" w:eastAsia="en-ZA"/>
              </w:rPr>
              <w:t>perform the risk analysis on current security controls;</w:t>
            </w:r>
          </w:p>
          <w:p w14:paraId="09785419" w14:textId="77777777" w:rsidR="00AB158D" w:rsidRPr="00D86C18" w:rsidRDefault="00AB158D" w:rsidP="00A563DD">
            <w:pPr>
              <w:pStyle w:val="ListParagraph"/>
              <w:numPr>
                <w:ilvl w:val="0"/>
                <w:numId w:val="132"/>
              </w:numPr>
              <w:jc w:val="both"/>
              <w:rPr>
                <w:rFonts w:cs="Calibri"/>
                <w:lang w:eastAsia="en-ZA"/>
              </w:rPr>
            </w:pPr>
            <w:r w:rsidRPr="00D86C18">
              <w:rPr>
                <w:rFonts w:cs="Calibri"/>
                <w:lang w:val="en-GB" w:eastAsia="en-ZA"/>
              </w:rPr>
              <w:t xml:space="preserve">assess vulnerabilities and quality assurance processes; </w:t>
            </w:r>
          </w:p>
          <w:p w14:paraId="683EF4D5" w14:textId="77777777" w:rsidR="00AB158D" w:rsidRPr="00D86C18" w:rsidRDefault="00AB158D" w:rsidP="00A563DD">
            <w:pPr>
              <w:pStyle w:val="ListParagraph"/>
              <w:numPr>
                <w:ilvl w:val="0"/>
                <w:numId w:val="132"/>
              </w:numPr>
              <w:jc w:val="both"/>
              <w:rPr>
                <w:rFonts w:cs="Calibri"/>
                <w:lang w:eastAsia="en-ZA"/>
              </w:rPr>
            </w:pPr>
            <w:r w:rsidRPr="00D86C18">
              <w:rPr>
                <w:rFonts w:cs="Calibri"/>
                <w:lang w:val="en-GB" w:eastAsia="en-ZA"/>
              </w:rPr>
              <w:t>perform health checks on implemented policies and controls;</w:t>
            </w:r>
          </w:p>
          <w:p w14:paraId="52438098" w14:textId="77777777" w:rsidR="00AB158D" w:rsidRPr="00D86C18" w:rsidRDefault="00AB158D" w:rsidP="00A563DD">
            <w:pPr>
              <w:pStyle w:val="ListParagraph"/>
              <w:numPr>
                <w:ilvl w:val="0"/>
                <w:numId w:val="132"/>
              </w:numPr>
              <w:jc w:val="both"/>
              <w:rPr>
                <w:rFonts w:cs="Calibri"/>
                <w:lang w:eastAsia="en-ZA"/>
              </w:rPr>
            </w:pPr>
            <w:r w:rsidRPr="00D86C18">
              <w:rPr>
                <w:rFonts w:cs="Calibri"/>
                <w:lang w:val="en-GB" w:eastAsia="en-ZA"/>
              </w:rPr>
              <w:t>provide risk assessment governance support (procedures and standards); and</w:t>
            </w:r>
          </w:p>
          <w:p w14:paraId="02A932AC" w14:textId="77777777" w:rsidR="00AB158D" w:rsidRPr="00D86C18" w:rsidRDefault="00AB158D" w:rsidP="00A563DD">
            <w:pPr>
              <w:pStyle w:val="ListParagraph"/>
              <w:numPr>
                <w:ilvl w:val="0"/>
                <w:numId w:val="132"/>
              </w:numPr>
              <w:jc w:val="both"/>
              <w:rPr>
                <w:rFonts w:cs="Calibri"/>
                <w:lang w:eastAsia="en-ZA"/>
              </w:rPr>
            </w:pPr>
            <w:r w:rsidRPr="00D86C18">
              <w:rPr>
                <w:rFonts w:cs="Calibri"/>
                <w:lang w:val="en-GB" w:eastAsia="en-ZA"/>
              </w:rPr>
              <w:t xml:space="preserve">perform regular risk analysis reports functions. </w:t>
            </w:r>
          </w:p>
        </w:tc>
      </w:tr>
      <w:tr w:rsidR="000C54CA" w:rsidRPr="00D86C18" w14:paraId="7FB94F8B" w14:textId="77777777" w:rsidTr="00A80983">
        <w:trPr>
          <w:trHeight w:val="324"/>
        </w:trPr>
        <w:tc>
          <w:tcPr>
            <w:tcW w:w="5000" w:type="pct"/>
            <w:shd w:val="clear" w:color="auto" w:fill="auto"/>
            <w:vAlign w:val="center"/>
            <w:hideMark/>
          </w:tcPr>
          <w:p w14:paraId="79DBC8F5"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 xml:space="preserve">11.4. </w:t>
            </w:r>
            <w:r w:rsidR="00DD7832">
              <w:rPr>
                <w:rFonts w:ascii="Calibri" w:hAnsi="Calibri" w:cs="Calibri"/>
                <w:b/>
                <w:bCs/>
                <w:lang w:val="en-GB" w:eastAsia="en-ZA"/>
              </w:rPr>
              <w:t>7</w:t>
            </w:r>
            <w:r w:rsidRPr="00D86C18">
              <w:rPr>
                <w:rFonts w:ascii="Calibri" w:hAnsi="Calibri" w:cs="Calibri"/>
                <w:b/>
                <w:bCs/>
                <w:lang w:val="en-GB" w:eastAsia="en-ZA"/>
              </w:rPr>
              <w:t xml:space="preserve"> </w:t>
            </w:r>
            <w:r w:rsidR="00F018F5" w:rsidRPr="00F018F5">
              <w:rPr>
                <w:rFonts w:ascii="Calibri" w:hAnsi="Calibri" w:cs="Calibri"/>
                <w:b/>
                <w:bCs/>
                <w:lang w:val="en-GB" w:eastAsia="en-ZA"/>
              </w:rPr>
              <w:t xml:space="preserve">Specialised </w:t>
            </w:r>
            <w:r w:rsidRPr="00D86C18">
              <w:rPr>
                <w:rFonts w:ascii="Calibri" w:hAnsi="Calibri" w:cs="Calibri"/>
                <w:b/>
                <w:bCs/>
                <w:lang w:val="en-GB" w:eastAsia="en-ZA"/>
              </w:rPr>
              <w:t>Communication and Operations Security: ICN no. 81112011-0035</w:t>
            </w:r>
          </w:p>
        </w:tc>
      </w:tr>
      <w:tr w:rsidR="00AB158D" w:rsidRPr="00D86C18" w14:paraId="7E473481" w14:textId="77777777" w:rsidTr="00FA4F14">
        <w:trPr>
          <w:trHeight w:val="2842"/>
        </w:trPr>
        <w:tc>
          <w:tcPr>
            <w:tcW w:w="5000" w:type="pct"/>
            <w:shd w:val="clear" w:color="auto" w:fill="auto"/>
            <w:vAlign w:val="center"/>
            <w:hideMark/>
          </w:tcPr>
          <w:p w14:paraId="032D811C"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lastRenderedPageBreak/>
              <w:t xml:space="preserve">This service will focus on security related to the communication network and within the operations domain.  </w:t>
            </w:r>
          </w:p>
          <w:p w14:paraId="03BEBB29"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t>Responsibilities may include the following:</w:t>
            </w:r>
          </w:p>
          <w:p w14:paraId="471EB8E9" w14:textId="77777777" w:rsidR="00AB158D" w:rsidRPr="00D86C18" w:rsidRDefault="00AB158D" w:rsidP="00A563DD">
            <w:pPr>
              <w:pStyle w:val="ListParagraph"/>
              <w:numPr>
                <w:ilvl w:val="0"/>
                <w:numId w:val="133"/>
              </w:numPr>
              <w:jc w:val="both"/>
              <w:rPr>
                <w:rFonts w:cs="Calibri"/>
                <w:lang w:eastAsia="en-ZA"/>
              </w:rPr>
            </w:pPr>
            <w:r w:rsidRPr="00D86C18">
              <w:rPr>
                <w:rFonts w:cs="Calibri"/>
                <w:lang w:val="en-GB" w:eastAsia="en-ZA"/>
              </w:rPr>
              <w:t xml:space="preserve">install and manage anti-virus products based on departmental standards.  Interfaces with the SITA GCCN may require adherence to some additional SITA standards;  </w:t>
            </w:r>
          </w:p>
          <w:p w14:paraId="00A8A924" w14:textId="77777777" w:rsidR="00AB158D" w:rsidRPr="00D86C18" w:rsidRDefault="00AB158D" w:rsidP="00A563DD">
            <w:pPr>
              <w:pStyle w:val="ListParagraph"/>
              <w:numPr>
                <w:ilvl w:val="0"/>
                <w:numId w:val="133"/>
              </w:numPr>
              <w:jc w:val="both"/>
              <w:rPr>
                <w:rFonts w:cs="Calibri"/>
                <w:lang w:eastAsia="en-ZA"/>
              </w:rPr>
            </w:pPr>
            <w:r w:rsidRPr="00D86C18">
              <w:rPr>
                <w:rFonts w:cs="Calibri"/>
                <w:lang w:val="en-GB" w:eastAsia="en-ZA"/>
              </w:rPr>
              <w:t xml:space="preserve">install and manage web filtering products; </w:t>
            </w:r>
          </w:p>
          <w:p w14:paraId="616D80D9" w14:textId="77777777" w:rsidR="00AB158D" w:rsidRPr="00D86C18" w:rsidRDefault="00AB158D" w:rsidP="00A563DD">
            <w:pPr>
              <w:pStyle w:val="ListParagraph"/>
              <w:numPr>
                <w:ilvl w:val="0"/>
                <w:numId w:val="133"/>
              </w:numPr>
              <w:jc w:val="both"/>
              <w:rPr>
                <w:rFonts w:cs="Calibri"/>
                <w:lang w:eastAsia="en-ZA"/>
              </w:rPr>
            </w:pPr>
            <w:r w:rsidRPr="00D86C18">
              <w:rPr>
                <w:rFonts w:cs="Calibri"/>
                <w:lang w:val="en-GB" w:eastAsia="en-ZA"/>
              </w:rPr>
              <w:t>install and manage mail filtering products;</w:t>
            </w:r>
          </w:p>
          <w:p w14:paraId="40F4FC92" w14:textId="77777777" w:rsidR="00AB158D" w:rsidRPr="00D86C18" w:rsidRDefault="00AB158D" w:rsidP="00A563DD">
            <w:pPr>
              <w:pStyle w:val="ListParagraph"/>
              <w:numPr>
                <w:ilvl w:val="0"/>
                <w:numId w:val="133"/>
              </w:numPr>
              <w:jc w:val="both"/>
              <w:rPr>
                <w:rFonts w:cs="Calibri"/>
                <w:lang w:eastAsia="en-ZA"/>
              </w:rPr>
            </w:pPr>
            <w:r w:rsidRPr="00D86C18">
              <w:rPr>
                <w:rFonts w:cs="Calibri"/>
                <w:lang w:val="en-GB" w:eastAsia="en-ZA"/>
              </w:rPr>
              <w:t xml:space="preserve">install and manage Public Key Infrastructure; and </w:t>
            </w:r>
          </w:p>
          <w:p w14:paraId="118A3606" w14:textId="77777777" w:rsidR="00AB158D" w:rsidRPr="00D86C18" w:rsidRDefault="00AB158D" w:rsidP="00A563DD">
            <w:pPr>
              <w:pStyle w:val="ListParagraph"/>
              <w:numPr>
                <w:ilvl w:val="0"/>
                <w:numId w:val="133"/>
              </w:numPr>
              <w:jc w:val="both"/>
              <w:rPr>
                <w:rFonts w:cs="Calibri"/>
                <w:lang w:eastAsia="en-ZA"/>
              </w:rPr>
            </w:pPr>
            <w:r w:rsidRPr="00D86C18">
              <w:rPr>
                <w:rFonts w:cs="Calibri"/>
                <w:lang w:val="en-GB" w:eastAsia="en-ZA"/>
              </w:rPr>
              <w:t>develop and manage processes, procedures and policies.</w:t>
            </w:r>
          </w:p>
        </w:tc>
      </w:tr>
      <w:tr w:rsidR="000C54CA" w:rsidRPr="00D86C18" w14:paraId="46A0E85F" w14:textId="77777777" w:rsidTr="00A80983">
        <w:trPr>
          <w:trHeight w:val="324"/>
        </w:trPr>
        <w:tc>
          <w:tcPr>
            <w:tcW w:w="5000" w:type="pct"/>
            <w:shd w:val="clear" w:color="auto" w:fill="auto"/>
            <w:vAlign w:val="center"/>
            <w:hideMark/>
          </w:tcPr>
          <w:p w14:paraId="0CB63F23"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11.4.</w:t>
            </w:r>
            <w:r w:rsidR="00DD7832">
              <w:rPr>
                <w:rFonts w:ascii="Calibri" w:hAnsi="Calibri" w:cs="Calibri"/>
                <w:b/>
                <w:bCs/>
                <w:lang w:val="en-GB" w:eastAsia="en-ZA"/>
              </w:rPr>
              <w:t>8</w:t>
            </w:r>
            <w:r w:rsidRPr="00D86C18">
              <w:rPr>
                <w:rFonts w:ascii="Calibri" w:hAnsi="Calibri" w:cs="Calibri"/>
                <w:b/>
                <w:bCs/>
                <w:lang w:val="en-GB" w:eastAsia="en-ZA"/>
              </w:rPr>
              <w:t xml:space="preserve"> </w:t>
            </w:r>
            <w:r w:rsidR="00F018F5" w:rsidRPr="00F018F5">
              <w:rPr>
                <w:rFonts w:ascii="Calibri" w:hAnsi="Calibri" w:cs="Calibri"/>
                <w:b/>
                <w:bCs/>
                <w:lang w:val="en-GB" w:eastAsia="en-ZA"/>
              </w:rPr>
              <w:t xml:space="preserve">Specialised </w:t>
            </w:r>
            <w:r w:rsidRPr="00D86C18">
              <w:rPr>
                <w:rFonts w:ascii="Calibri" w:hAnsi="Calibri" w:cs="Calibri"/>
                <w:b/>
                <w:bCs/>
                <w:lang w:val="en-GB" w:eastAsia="en-ZA"/>
              </w:rPr>
              <w:t>Application Security Services: ICN no. 81112011-0036</w:t>
            </w:r>
          </w:p>
        </w:tc>
      </w:tr>
      <w:tr w:rsidR="00AB158D" w:rsidRPr="00D86C18" w14:paraId="2D92E178" w14:textId="77777777" w:rsidTr="00FA4F14">
        <w:trPr>
          <w:trHeight w:val="1525"/>
        </w:trPr>
        <w:tc>
          <w:tcPr>
            <w:tcW w:w="5000" w:type="pct"/>
            <w:shd w:val="clear" w:color="auto" w:fill="auto"/>
            <w:vAlign w:val="center"/>
            <w:hideMark/>
          </w:tcPr>
          <w:p w14:paraId="25FF695E"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t>This service will include the defining and implementing application specific security controls. Application security may vary based on business requirements ranging from classification of systems and information, to technology specific constraints/enablers.</w:t>
            </w:r>
          </w:p>
          <w:p w14:paraId="6B6D6425" w14:textId="77777777" w:rsidR="006B55EE" w:rsidRDefault="00AB158D" w:rsidP="00A563DD">
            <w:pPr>
              <w:jc w:val="both"/>
              <w:rPr>
                <w:rFonts w:ascii="Calibri" w:hAnsi="Calibri" w:cs="Calibri"/>
                <w:lang w:val="en-GB" w:eastAsia="en-ZA"/>
              </w:rPr>
            </w:pPr>
            <w:r w:rsidRPr="00D86C18">
              <w:rPr>
                <w:rFonts w:ascii="Calibri" w:hAnsi="Calibri" w:cs="Calibri"/>
                <w:lang w:val="en-GB" w:eastAsia="en-ZA"/>
              </w:rPr>
              <w:t xml:space="preserve">Application Security Services will focus on the establishment of procedures and standards per technological domain and may oversee the consistence of implementation of such controls. </w:t>
            </w:r>
          </w:p>
          <w:p w14:paraId="67DFBE69" w14:textId="77777777" w:rsidR="006B55EE" w:rsidRDefault="006B55EE" w:rsidP="00A563DD">
            <w:pPr>
              <w:jc w:val="both"/>
              <w:rPr>
                <w:rFonts w:ascii="Calibri" w:hAnsi="Calibri" w:cs="Calibri"/>
                <w:lang w:val="en-GB" w:eastAsia="en-ZA"/>
              </w:rPr>
            </w:pPr>
          </w:p>
          <w:p w14:paraId="527A015B" w14:textId="0D98A966" w:rsidR="006B55EE" w:rsidRPr="006B55EE" w:rsidRDefault="006B55EE" w:rsidP="00A563DD">
            <w:pPr>
              <w:jc w:val="both"/>
              <w:rPr>
                <w:rFonts w:ascii="Calibri" w:hAnsi="Calibri" w:cs="Calibri"/>
                <w:lang w:val="en-GB" w:eastAsia="en-ZA"/>
              </w:rPr>
            </w:pPr>
          </w:p>
        </w:tc>
      </w:tr>
      <w:tr w:rsidR="000C54CA" w:rsidRPr="00D86C18" w14:paraId="1B62376B" w14:textId="77777777" w:rsidTr="00A80983">
        <w:trPr>
          <w:trHeight w:val="324"/>
        </w:trPr>
        <w:tc>
          <w:tcPr>
            <w:tcW w:w="5000" w:type="pct"/>
            <w:shd w:val="clear" w:color="auto" w:fill="auto"/>
            <w:vAlign w:val="center"/>
            <w:hideMark/>
          </w:tcPr>
          <w:p w14:paraId="76E07129"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11.4.</w:t>
            </w:r>
            <w:r w:rsidR="00DD7832">
              <w:rPr>
                <w:rFonts w:ascii="Calibri" w:hAnsi="Calibri" w:cs="Calibri"/>
                <w:b/>
                <w:bCs/>
                <w:lang w:val="en-GB" w:eastAsia="en-ZA"/>
              </w:rPr>
              <w:t>9</w:t>
            </w:r>
            <w:r w:rsidRPr="00D86C18">
              <w:rPr>
                <w:rFonts w:ascii="Calibri" w:hAnsi="Calibri" w:cs="Calibri"/>
                <w:b/>
                <w:bCs/>
                <w:lang w:val="en-GB" w:eastAsia="en-ZA"/>
              </w:rPr>
              <w:t xml:space="preserve"> Business Solution Compliancy Services: ICN no. 81112011-0037</w:t>
            </w:r>
          </w:p>
        </w:tc>
      </w:tr>
      <w:tr w:rsidR="00AB158D" w:rsidRPr="00D86C18" w14:paraId="6960A1C8" w14:textId="77777777" w:rsidTr="00FA4F14">
        <w:trPr>
          <w:trHeight w:val="3789"/>
        </w:trPr>
        <w:tc>
          <w:tcPr>
            <w:tcW w:w="5000" w:type="pct"/>
            <w:shd w:val="clear" w:color="auto" w:fill="auto"/>
            <w:vAlign w:val="center"/>
            <w:hideMark/>
          </w:tcPr>
          <w:p w14:paraId="21F4D1B9" w14:textId="77777777" w:rsidR="00AB158D" w:rsidRPr="00D86C18" w:rsidRDefault="00AB158D" w:rsidP="00A563DD">
            <w:pPr>
              <w:jc w:val="both"/>
              <w:rPr>
                <w:rFonts w:ascii="Calibri" w:hAnsi="Calibri" w:cs="Calibri"/>
                <w:lang w:eastAsia="en-ZA"/>
              </w:rPr>
            </w:pPr>
            <w:r w:rsidRPr="00D86C18">
              <w:rPr>
                <w:rFonts w:ascii="Calibri" w:hAnsi="Calibri" w:cs="Calibri"/>
                <w:lang w:val="en-GB" w:eastAsia="en-ZA"/>
              </w:rPr>
              <w:t>The Business Solution Compliance Service will focus on the compliancy of business solutions (hardware, software and combinations thereof) to the departmental security policies and standards.  Activities may include the following:</w:t>
            </w:r>
          </w:p>
          <w:p w14:paraId="481E757B" w14:textId="77777777" w:rsidR="00AB158D" w:rsidRPr="00D86C18" w:rsidRDefault="00AB158D" w:rsidP="00A563DD">
            <w:pPr>
              <w:pStyle w:val="ListParagraph"/>
              <w:numPr>
                <w:ilvl w:val="0"/>
                <w:numId w:val="134"/>
              </w:numPr>
              <w:jc w:val="both"/>
              <w:rPr>
                <w:rFonts w:cs="Calibri"/>
                <w:lang w:eastAsia="en-ZA"/>
              </w:rPr>
            </w:pPr>
            <w:r w:rsidRPr="00D86C18">
              <w:rPr>
                <w:rFonts w:cs="Calibri"/>
                <w:lang w:val="en-GB" w:eastAsia="en-ZA"/>
              </w:rPr>
              <w:t xml:space="preserve">install Intrusion Detection/Prevention Systems or devices; </w:t>
            </w:r>
          </w:p>
          <w:p w14:paraId="538DD044" w14:textId="77777777" w:rsidR="00AB158D" w:rsidRPr="00D86C18" w:rsidRDefault="00AB158D" w:rsidP="00A563DD">
            <w:pPr>
              <w:pStyle w:val="ListParagraph"/>
              <w:numPr>
                <w:ilvl w:val="0"/>
                <w:numId w:val="134"/>
              </w:numPr>
              <w:jc w:val="both"/>
              <w:rPr>
                <w:rFonts w:cs="Calibri"/>
                <w:lang w:eastAsia="en-ZA"/>
              </w:rPr>
            </w:pPr>
            <w:r w:rsidRPr="00D86C18">
              <w:rPr>
                <w:rFonts w:cs="Calibri"/>
                <w:lang w:val="en-GB" w:eastAsia="en-ZA"/>
              </w:rPr>
              <w:t xml:space="preserve">conduct investigations for compliance; </w:t>
            </w:r>
          </w:p>
          <w:p w14:paraId="027B9FB7" w14:textId="77777777" w:rsidR="00AB158D" w:rsidRPr="00D86C18" w:rsidRDefault="00AB158D" w:rsidP="00A563DD">
            <w:pPr>
              <w:pStyle w:val="ListParagraph"/>
              <w:numPr>
                <w:ilvl w:val="0"/>
                <w:numId w:val="134"/>
              </w:numPr>
              <w:jc w:val="both"/>
              <w:rPr>
                <w:rFonts w:cs="Calibri"/>
                <w:lang w:eastAsia="en-ZA"/>
              </w:rPr>
            </w:pPr>
            <w:r w:rsidRPr="00D86C18">
              <w:rPr>
                <w:rFonts w:cs="Calibri"/>
                <w:lang w:val="en-GB" w:eastAsia="en-ZA"/>
              </w:rPr>
              <w:t xml:space="preserve">continuously monitor security compliance; </w:t>
            </w:r>
          </w:p>
          <w:p w14:paraId="5BAAEF3E" w14:textId="77777777" w:rsidR="00AB158D" w:rsidRPr="00D86C18" w:rsidRDefault="00AB158D" w:rsidP="00A563DD">
            <w:pPr>
              <w:pStyle w:val="ListParagraph"/>
              <w:numPr>
                <w:ilvl w:val="0"/>
                <w:numId w:val="134"/>
              </w:numPr>
              <w:jc w:val="both"/>
              <w:rPr>
                <w:rFonts w:cs="Calibri"/>
                <w:lang w:eastAsia="en-ZA"/>
              </w:rPr>
            </w:pPr>
            <w:r w:rsidRPr="00D86C18">
              <w:rPr>
                <w:rFonts w:cs="Calibri"/>
                <w:lang w:val="en-GB" w:eastAsia="en-ZA"/>
              </w:rPr>
              <w:t>conduct network audits;</w:t>
            </w:r>
          </w:p>
          <w:p w14:paraId="47A90D78" w14:textId="77777777" w:rsidR="00AB158D" w:rsidRPr="00D86C18" w:rsidRDefault="00AB158D" w:rsidP="00A563DD">
            <w:pPr>
              <w:pStyle w:val="ListParagraph"/>
              <w:numPr>
                <w:ilvl w:val="0"/>
                <w:numId w:val="134"/>
              </w:numPr>
              <w:jc w:val="both"/>
              <w:rPr>
                <w:rFonts w:cs="Calibri"/>
                <w:lang w:eastAsia="en-ZA"/>
              </w:rPr>
            </w:pPr>
            <w:r w:rsidRPr="00D86C18">
              <w:rPr>
                <w:rFonts w:cs="Calibri"/>
                <w:lang w:val="en-GB" w:eastAsia="en-ZA"/>
              </w:rPr>
              <w:t>conduct network and/or application penetration tests;</w:t>
            </w:r>
          </w:p>
          <w:p w14:paraId="3B768D4F" w14:textId="77777777" w:rsidR="00FA4F14" w:rsidRPr="00D86C18" w:rsidRDefault="00AB158D" w:rsidP="00A563DD">
            <w:pPr>
              <w:pStyle w:val="ListParagraph"/>
              <w:numPr>
                <w:ilvl w:val="0"/>
                <w:numId w:val="134"/>
              </w:numPr>
              <w:jc w:val="both"/>
              <w:rPr>
                <w:rFonts w:cs="Calibri"/>
                <w:lang w:eastAsia="en-ZA"/>
              </w:rPr>
            </w:pPr>
            <w:r w:rsidRPr="00D86C18">
              <w:rPr>
                <w:rFonts w:cs="Calibri"/>
                <w:lang w:val="en-GB" w:eastAsia="en-ZA"/>
              </w:rPr>
              <w:t>install and maintain public domains on security networks;</w:t>
            </w:r>
          </w:p>
          <w:p w14:paraId="4E17EBEF" w14:textId="77777777" w:rsidR="00FA4F14" w:rsidRPr="00D86C18" w:rsidRDefault="00AB158D" w:rsidP="00A563DD">
            <w:pPr>
              <w:pStyle w:val="ListParagraph"/>
              <w:numPr>
                <w:ilvl w:val="0"/>
                <w:numId w:val="134"/>
              </w:numPr>
              <w:jc w:val="both"/>
              <w:rPr>
                <w:rFonts w:cs="Calibri"/>
                <w:lang w:eastAsia="en-ZA"/>
              </w:rPr>
            </w:pPr>
            <w:r w:rsidRPr="00D86C18">
              <w:rPr>
                <w:rFonts w:cs="Calibri"/>
                <w:lang w:val="en-GB" w:eastAsia="en-ZA"/>
              </w:rPr>
              <w:t>presents specialist security training to developers and users;</w:t>
            </w:r>
          </w:p>
          <w:p w14:paraId="06C320AC" w14:textId="77777777" w:rsidR="00FA4F14" w:rsidRPr="00D86C18" w:rsidRDefault="00AB158D" w:rsidP="00A563DD">
            <w:pPr>
              <w:pStyle w:val="ListParagraph"/>
              <w:numPr>
                <w:ilvl w:val="0"/>
                <w:numId w:val="134"/>
              </w:numPr>
              <w:jc w:val="both"/>
              <w:rPr>
                <w:rFonts w:cs="Calibri"/>
                <w:lang w:eastAsia="en-ZA"/>
              </w:rPr>
            </w:pPr>
            <w:r w:rsidRPr="00D86C18">
              <w:rPr>
                <w:rFonts w:cs="Calibri"/>
                <w:lang w:val="en-GB" w:eastAsia="en-ZA"/>
              </w:rPr>
              <w:t>research and evaluation of security products; and</w:t>
            </w:r>
          </w:p>
          <w:p w14:paraId="06C908BB" w14:textId="77777777" w:rsidR="00AB158D" w:rsidRPr="00D86C18" w:rsidRDefault="00AB158D" w:rsidP="00A563DD">
            <w:pPr>
              <w:pStyle w:val="ListParagraph"/>
              <w:numPr>
                <w:ilvl w:val="0"/>
                <w:numId w:val="134"/>
              </w:numPr>
              <w:jc w:val="both"/>
              <w:rPr>
                <w:rFonts w:cs="Calibri"/>
                <w:lang w:eastAsia="en-ZA"/>
              </w:rPr>
            </w:pPr>
            <w:r w:rsidRPr="00D86C18">
              <w:rPr>
                <w:rFonts w:cs="Calibri"/>
                <w:lang w:val="en-GB" w:eastAsia="en-ZA"/>
              </w:rPr>
              <w:t>network/computer security incident response and incident management</w:t>
            </w:r>
          </w:p>
        </w:tc>
      </w:tr>
      <w:tr w:rsidR="000C54CA" w:rsidRPr="00D86C18" w14:paraId="0B94DEC6" w14:textId="77777777" w:rsidTr="00A80983">
        <w:trPr>
          <w:trHeight w:val="432"/>
        </w:trPr>
        <w:tc>
          <w:tcPr>
            <w:tcW w:w="5000" w:type="pct"/>
            <w:shd w:val="clear" w:color="auto" w:fill="auto"/>
            <w:vAlign w:val="center"/>
            <w:hideMark/>
          </w:tcPr>
          <w:p w14:paraId="3B2B6A2C" w14:textId="77777777" w:rsidR="000C54CA" w:rsidRPr="00657928" w:rsidRDefault="000C54CA" w:rsidP="00A563DD">
            <w:pPr>
              <w:jc w:val="both"/>
              <w:rPr>
                <w:rFonts w:ascii="Calibri" w:hAnsi="Calibri" w:cs="Calibri"/>
                <w:b/>
                <w:bCs/>
                <w:sz w:val="28"/>
                <w:szCs w:val="28"/>
                <w:lang w:eastAsia="en-ZA"/>
              </w:rPr>
            </w:pPr>
            <w:bookmarkStart w:id="115" w:name="RANGE!A233"/>
            <w:r w:rsidRPr="00657928">
              <w:rPr>
                <w:rFonts w:ascii="Calibri" w:hAnsi="Calibri" w:cs="Calibri"/>
                <w:b/>
                <w:bCs/>
                <w:sz w:val="28"/>
                <w:szCs w:val="28"/>
                <w:lang w:eastAsia="en-ZA"/>
              </w:rPr>
              <w:t>11.5 BUSINESS SOLUTION IMPLEMENTATION SERVICES</w:t>
            </w:r>
            <w:bookmarkEnd w:id="115"/>
          </w:p>
        </w:tc>
      </w:tr>
      <w:tr w:rsidR="00FA4F14" w:rsidRPr="00D86C18" w14:paraId="2AB7CDBF" w14:textId="77777777" w:rsidTr="00FA4F14">
        <w:trPr>
          <w:trHeight w:val="1525"/>
        </w:trPr>
        <w:tc>
          <w:tcPr>
            <w:tcW w:w="5000" w:type="pct"/>
            <w:shd w:val="clear" w:color="auto" w:fill="auto"/>
            <w:vAlign w:val="center"/>
            <w:hideMark/>
          </w:tcPr>
          <w:p w14:paraId="6932FBAA" w14:textId="77777777" w:rsidR="00FA4F14" w:rsidRPr="00D86C18" w:rsidRDefault="00FA4F14" w:rsidP="00A563DD">
            <w:pPr>
              <w:jc w:val="both"/>
              <w:rPr>
                <w:rFonts w:ascii="Calibri" w:hAnsi="Calibri" w:cs="Calibri"/>
                <w:lang w:eastAsia="en-ZA"/>
              </w:rPr>
            </w:pPr>
            <w:r w:rsidRPr="00D86C18">
              <w:rPr>
                <w:rFonts w:ascii="Calibri" w:hAnsi="Calibri" w:cs="Calibri"/>
                <w:lang w:val="en-GB" w:eastAsia="en-ZA"/>
              </w:rPr>
              <w:t>Following the development of business solutions, such implementation of the applications into the operational departments may require a dedicated project or a continuous support service from the departmental personnel or dedicated resources appointed for such services.</w:t>
            </w:r>
          </w:p>
          <w:p w14:paraId="63ED8943" w14:textId="77777777" w:rsidR="00FA4F14" w:rsidRPr="00D86C18" w:rsidRDefault="00FA4F14" w:rsidP="00A563DD">
            <w:pPr>
              <w:jc w:val="both"/>
              <w:rPr>
                <w:rFonts w:ascii="Calibri" w:hAnsi="Calibri" w:cs="Calibri"/>
                <w:lang w:eastAsia="en-ZA"/>
              </w:rPr>
            </w:pPr>
            <w:r w:rsidRPr="00D86C18">
              <w:rPr>
                <w:rFonts w:ascii="Calibri" w:hAnsi="Calibri" w:cs="Calibri"/>
                <w:lang w:val="en-GB" w:eastAsia="en-ZA"/>
              </w:rPr>
              <w:t xml:space="preserve">With the deployment of the applications various preparatory actions are required, ranging from site preparation, to process refinement/changes and the people aspect. </w:t>
            </w:r>
          </w:p>
        </w:tc>
      </w:tr>
      <w:tr w:rsidR="000C54CA" w:rsidRPr="00D86C18" w14:paraId="4D7B32A2" w14:textId="77777777" w:rsidTr="00A80983">
        <w:trPr>
          <w:trHeight w:val="324"/>
        </w:trPr>
        <w:tc>
          <w:tcPr>
            <w:tcW w:w="5000" w:type="pct"/>
            <w:shd w:val="clear" w:color="auto" w:fill="auto"/>
            <w:vAlign w:val="center"/>
            <w:hideMark/>
          </w:tcPr>
          <w:p w14:paraId="685CDC45"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11.5.1 Application/ICT/COTS Training: ICN no. 81112011-0038</w:t>
            </w:r>
          </w:p>
        </w:tc>
      </w:tr>
      <w:tr w:rsidR="00FA4F14" w:rsidRPr="00D86C18" w14:paraId="3DAC391D" w14:textId="77777777" w:rsidTr="00FA4F14">
        <w:trPr>
          <w:trHeight w:val="2364"/>
        </w:trPr>
        <w:tc>
          <w:tcPr>
            <w:tcW w:w="5000" w:type="pct"/>
            <w:shd w:val="clear" w:color="auto" w:fill="auto"/>
            <w:vAlign w:val="center"/>
            <w:hideMark/>
          </w:tcPr>
          <w:p w14:paraId="0A525C74" w14:textId="77777777" w:rsidR="00FA4F14" w:rsidRPr="00D86C18" w:rsidRDefault="00FA4F14" w:rsidP="00A563DD">
            <w:pPr>
              <w:jc w:val="both"/>
              <w:rPr>
                <w:rFonts w:ascii="Calibri" w:hAnsi="Calibri" w:cs="Calibri"/>
                <w:lang w:eastAsia="en-ZA"/>
              </w:rPr>
            </w:pPr>
            <w:r w:rsidRPr="00D86C18">
              <w:rPr>
                <w:rFonts w:ascii="Calibri" w:hAnsi="Calibri" w:cs="Calibri"/>
                <w:lang w:val="en-GB" w:eastAsia="en-ZA"/>
              </w:rPr>
              <w:lastRenderedPageBreak/>
              <w:t xml:space="preserve">Application, ICT and COTS training in broader terms has evolved with the emerging of new technologies and methodologies. </w:t>
            </w:r>
          </w:p>
          <w:p w14:paraId="14B17B53" w14:textId="77777777" w:rsidR="00FA4F14" w:rsidRPr="00D86C18" w:rsidRDefault="00FA4F14" w:rsidP="00A563DD">
            <w:pPr>
              <w:jc w:val="both"/>
              <w:rPr>
                <w:rFonts w:ascii="Calibri" w:hAnsi="Calibri" w:cs="Calibri"/>
                <w:lang w:eastAsia="en-ZA"/>
              </w:rPr>
            </w:pPr>
            <w:r w:rsidRPr="00D86C18">
              <w:rPr>
                <w:rFonts w:ascii="Calibri" w:hAnsi="Calibri" w:cs="Calibri"/>
                <w:lang w:val="en-GB" w:eastAsia="en-ZA"/>
              </w:rPr>
              <w:t>Whilst concepts like e-learning are increasing in popularity, with continued training where end users may be familiar with the basic business application solutions, new business solutions that impact business process, may be better served with conventional classroom training.</w:t>
            </w:r>
          </w:p>
          <w:p w14:paraId="77D4E6EE" w14:textId="77777777" w:rsidR="00FA4F14" w:rsidRPr="00D86C18" w:rsidRDefault="00FA4F14" w:rsidP="00A563DD">
            <w:pPr>
              <w:jc w:val="both"/>
              <w:rPr>
                <w:rFonts w:ascii="Calibri" w:hAnsi="Calibri" w:cs="Calibri"/>
                <w:lang w:eastAsia="en-ZA"/>
              </w:rPr>
            </w:pPr>
            <w:r w:rsidRPr="00D86C18">
              <w:rPr>
                <w:rFonts w:ascii="Calibri" w:hAnsi="Calibri" w:cs="Calibri"/>
                <w:lang w:val="en-GB" w:eastAsia="en-ZA"/>
              </w:rPr>
              <w:t xml:space="preserve">This group will cater for all training interventions in terms of the actual training of end users, which may range from basic computer literacy training, commercial software training or customised/developed business application. </w:t>
            </w:r>
          </w:p>
        </w:tc>
      </w:tr>
      <w:tr w:rsidR="000C54CA" w:rsidRPr="00D86C18" w14:paraId="1661E791" w14:textId="77777777" w:rsidTr="00A80983">
        <w:trPr>
          <w:trHeight w:val="324"/>
        </w:trPr>
        <w:tc>
          <w:tcPr>
            <w:tcW w:w="5000" w:type="pct"/>
            <w:shd w:val="clear" w:color="auto" w:fill="auto"/>
            <w:vAlign w:val="center"/>
            <w:hideMark/>
          </w:tcPr>
          <w:p w14:paraId="1317E2BB"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11.5.2 Training Development and Accreditation: ICN no. 81112011-0039</w:t>
            </w:r>
          </w:p>
        </w:tc>
      </w:tr>
      <w:tr w:rsidR="00BC0CDC" w:rsidRPr="00D86C18" w14:paraId="55FBAB32" w14:textId="77777777" w:rsidTr="00A80983">
        <w:trPr>
          <w:trHeight w:val="3526"/>
        </w:trPr>
        <w:tc>
          <w:tcPr>
            <w:tcW w:w="5000" w:type="pct"/>
            <w:shd w:val="clear" w:color="auto" w:fill="auto"/>
            <w:vAlign w:val="center"/>
            <w:hideMark/>
          </w:tcPr>
          <w:p w14:paraId="44FD7207"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 xml:space="preserve">The specialist area of training development has evolved to improve on the success rate of training interventions. With various speciality areas in developing training material, preparing training methodologies and continually improving techniques, certain standards have been set for the training industry. In order to receive recognition on the credibility of training presented of training material used, formal accreditation by SAQA is required on training courses and material used at formal training sessions. Formal NQF ratings will be given to accredited training interventions.     </w:t>
            </w:r>
          </w:p>
          <w:p w14:paraId="69001E9C" w14:textId="40C77771" w:rsidR="006B55EE" w:rsidRPr="006A7474" w:rsidRDefault="00BC0CDC" w:rsidP="00A563DD">
            <w:pPr>
              <w:jc w:val="both"/>
              <w:rPr>
                <w:rFonts w:ascii="Calibri" w:hAnsi="Calibri" w:cs="Calibri"/>
                <w:lang w:val="en-GB" w:eastAsia="en-ZA"/>
              </w:rPr>
            </w:pPr>
            <w:r w:rsidRPr="00D86C18">
              <w:rPr>
                <w:rFonts w:ascii="Calibri" w:hAnsi="Calibri" w:cs="Calibri"/>
                <w:lang w:val="en-GB" w:eastAsia="en-ZA"/>
              </w:rPr>
              <w:t>The correct preparation of system values during the staging phase of deployments often determines the accuracy of business rules applicable to the applications. The conversion of historic data and the migration of existing data sources are often underestimated, leading to invalid baseline for trend analysis or other information required during operations or decision-making processes.</w:t>
            </w:r>
          </w:p>
          <w:p w14:paraId="4A0C53E7" w14:textId="67E57681" w:rsidR="006B55EE" w:rsidRPr="00D86C18" w:rsidRDefault="006B55EE" w:rsidP="00A563DD">
            <w:pPr>
              <w:jc w:val="both"/>
              <w:rPr>
                <w:rFonts w:ascii="Calibri" w:hAnsi="Calibri" w:cs="Calibri"/>
                <w:lang w:eastAsia="en-ZA"/>
              </w:rPr>
            </w:pPr>
          </w:p>
        </w:tc>
      </w:tr>
      <w:tr w:rsidR="000C54CA" w:rsidRPr="00D86C18" w14:paraId="5B00170B" w14:textId="77777777" w:rsidTr="00A80983">
        <w:trPr>
          <w:trHeight w:val="324"/>
        </w:trPr>
        <w:tc>
          <w:tcPr>
            <w:tcW w:w="5000" w:type="pct"/>
            <w:shd w:val="clear" w:color="auto" w:fill="auto"/>
            <w:vAlign w:val="center"/>
            <w:hideMark/>
          </w:tcPr>
          <w:p w14:paraId="32E374AE"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11.5.</w:t>
            </w:r>
            <w:r w:rsidR="003E0A0E">
              <w:rPr>
                <w:rFonts w:ascii="Calibri" w:hAnsi="Calibri" w:cs="Calibri"/>
                <w:b/>
                <w:bCs/>
                <w:lang w:val="en-GB" w:eastAsia="en-ZA"/>
              </w:rPr>
              <w:t>3</w:t>
            </w:r>
            <w:r w:rsidRPr="00D86C18">
              <w:rPr>
                <w:rFonts w:ascii="Calibri" w:hAnsi="Calibri" w:cs="Calibri"/>
                <w:b/>
                <w:bCs/>
                <w:lang w:val="en-GB" w:eastAsia="en-ZA"/>
              </w:rPr>
              <w:t xml:space="preserve"> Organisational Change Management Services: ICN no. 81112011-004</w:t>
            </w:r>
            <w:r w:rsidR="00F018F5">
              <w:rPr>
                <w:rFonts w:ascii="Calibri" w:hAnsi="Calibri" w:cs="Calibri"/>
                <w:b/>
                <w:bCs/>
                <w:lang w:val="en-GB" w:eastAsia="en-ZA"/>
              </w:rPr>
              <w:t>0</w:t>
            </w:r>
          </w:p>
        </w:tc>
      </w:tr>
      <w:tr w:rsidR="00BC0CDC" w:rsidRPr="00D86C18" w14:paraId="5C0FC913" w14:textId="77777777" w:rsidTr="00A80983">
        <w:trPr>
          <w:cantSplit/>
          <w:trHeight w:val="2061"/>
        </w:trPr>
        <w:tc>
          <w:tcPr>
            <w:tcW w:w="5000" w:type="pct"/>
            <w:shd w:val="clear" w:color="auto" w:fill="auto"/>
            <w:vAlign w:val="center"/>
            <w:hideMark/>
          </w:tcPr>
          <w:p w14:paraId="2D80E70D" w14:textId="77777777" w:rsidR="00BC0CDC" w:rsidRPr="00D86C18" w:rsidRDefault="00BC0CDC" w:rsidP="00A563DD">
            <w:pPr>
              <w:jc w:val="both"/>
              <w:rPr>
                <w:rFonts w:ascii="Calibri" w:hAnsi="Calibri" w:cs="Calibri"/>
                <w:lang w:eastAsia="en-ZA"/>
              </w:rPr>
            </w:pPr>
            <w:bookmarkStart w:id="116" w:name="RANGE!A250"/>
            <w:r w:rsidRPr="00D86C18">
              <w:rPr>
                <w:rFonts w:ascii="Calibri" w:hAnsi="Calibri" w:cs="Calibri"/>
                <w:lang w:val="en-GB" w:eastAsia="en-ZA"/>
              </w:rPr>
              <w:t>This service focuses on the organisational changes required in preparing for the deployment of new business solutions. Ranging from the basic awareness campaigns and marketing of solutions, change agents are often required to also assist in influencing cultures and perceptions in the organisation.  The traditional job security concerns and resistance to change has proven to prolong the deployment periods for applications, if not managed properly.</w:t>
            </w:r>
          </w:p>
          <w:bookmarkEnd w:id="116"/>
          <w:p w14:paraId="452CA055"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 xml:space="preserve">Skills sets required to manage change will differ per deployment, per user community and per complexity basis of the business application.   </w:t>
            </w:r>
          </w:p>
        </w:tc>
      </w:tr>
      <w:tr w:rsidR="00BD578E" w:rsidRPr="00D86C18" w14:paraId="2CBC328E" w14:textId="77777777" w:rsidTr="00BD578E">
        <w:trPr>
          <w:cantSplit/>
          <w:trHeight w:val="471"/>
        </w:trPr>
        <w:tc>
          <w:tcPr>
            <w:tcW w:w="5000" w:type="pct"/>
            <w:shd w:val="clear" w:color="auto" w:fill="auto"/>
            <w:vAlign w:val="center"/>
          </w:tcPr>
          <w:p w14:paraId="64A1C2D4" w14:textId="77777777" w:rsidR="00BD578E" w:rsidRPr="00D86C18" w:rsidRDefault="00BD578E" w:rsidP="00A563DD">
            <w:pPr>
              <w:jc w:val="both"/>
              <w:rPr>
                <w:rFonts w:ascii="Calibri" w:hAnsi="Calibri" w:cs="Calibri"/>
                <w:lang w:val="en-GB" w:eastAsia="en-ZA"/>
              </w:rPr>
            </w:pPr>
            <w:r>
              <w:rPr>
                <w:rFonts w:ascii="Calibri" w:eastAsia="Calibri" w:hAnsi="Calibri" w:cs="Calibri"/>
                <w:b/>
                <w:bCs/>
                <w:lang w:val="en-GB" w:eastAsia="en-ZA"/>
              </w:rPr>
              <w:t>11.5.</w:t>
            </w:r>
            <w:r w:rsidR="003E0A0E">
              <w:rPr>
                <w:rFonts w:ascii="Calibri" w:eastAsia="Calibri" w:hAnsi="Calibri" w:cs="Calibri"/>
                <w:b/>
                <w:bCs/>
                <w:lang w:val="en-GB" w:eastAsia="en-ZA"/>
              </w:rPr>
              <w:t>4</w:t>
            </w:r>
            <w:r>
              <w:rPr>
                <w:rFonts w:ascii="Calibri" w:eastAsia="Calibri" w:hAnsi="Calibri" w:cs="Calibri"/>
                <w:b/>
                <w:bCs/>
                <w:lang w:val="en-GB" w:eastAsia="en-ZA"/>
              </w:rPr>
              <w:t xml:space="preserve"> </w:t>
            </w:r>
            <w:r w:rsidRPr="00BD578E">
              <w:rPr>
                <w:rFonts w:ascii="Calibri" w:eastAsia="Calibri" w:hAnsi="Calibri" w:cs="Calibri"/>
                <w:b/>
                <w:bCs/>
                <w:lang w:val="en-GB" w:eastAsia="en-ZA"/>
              </w:rPr>
              <w:t>Data Management Services</w:t>
            </w:r>
            <w:r w:rsidR="00F018F5" w:rsidRPr="00D86C18">
              <w:rPr>
                <w:rFonts w:ascii="Calibri" w:hAnsi="Calibri" w:cs="Calibri"/>
                <w:b/>
                <w:bCs/>
                <w:lang w:val="en-GB" w:eastAsia="en-ZA"/>
              </w:rPr>
              <w:t>: ICN no. 81112011-004</w:t>
            </w:r>
            <w:r w:rsidR="00F018F5">
              <w:rPr>
                <w:rFonts w:ascii="Calibri" w:hAnsi="Calibri" w:cs="Calibri"/>
                <w:b/>
                <w:bCs/>
                <w:lang w:val="en-GB" w:eastAsia="en-ZA"/>
              </w:rPr>
              <w:t>1</w:t>
            </w:r>
          </w:p>
        </w:tc>
      </w:tr>
      <w:tr w:rsidR="00BD578E" w:rsidRPr="00D86C18" w14:paraId="669AA052" w14:textId="77777777" w:rsidTr="00A80983">
        <w:trPr>
          <w:cantSplit/>
          <w:trHeight w:val="2061"/>
        </w:trPr>
        <w:tc>
          <w:tcPr>
            <w:tcW w:w="5000" w:type="pct"/>
            <w:shd w:val="clear" w:color="auto" w:fill="auto"/>
            <w:vAlign w:val="center"/>
          </w:tcPr>
          <w:p w14:paraId="4AEC4EDF" w14:textId="3F3DFA4D" w:rsidR="006B55EE" w:rsidRPr="006A7474" w:rsidRDefault="00BD578E" w:rsidP="00A563DD">
            <w:pPr>
              <w:jc w:val="both"/>
              <w:rPr>
                <w:rFonts w:ascii="Calibri" w:hAnsi="Calibri" w:cs="Calibri"/>
                <w:lang w:val="en-GB" w:eastAsia="en-ZA"/>
              </w:rPr>
            </w:pPr>
            <w:r w:rsidRPr="00BD578E">
              <w:rPr>
                <w:rFonts w:ascii="Calibri" w:hAnsi="Calibri" w:cs="Calibri"/>
                <w:lang w:val="en-GB" w:eastAsia="en-ZA"/>
              </w:rPr>
              <w:t>This service focuses on the management of data during the implementation of a new solution. In the instance where there is data from a previous solution to be moved to a replacing solution, it is important to be able to draw up Data Management and Data Migration strategies, Data Migration and Management plans, and to execute the migration of data between old and a new solution.</w:t>
            </w:r>
            <w:r>
              <w:rPr>
                <w:rFonts w:ascii="Calibri" w:hAnsi="Calibri" w:cs="Calibri"/>
                <w:lang w:val="en-GB" w:eastAsia="en-ZA"/>
              </w:rPr>
              <w:t xml:space="preserve"> </w:t>
            </w:r>
            <w:r w:rsidRPr="00BD578E">
              <w:rPr>
                <w:rFonts w:ascii="Calibri" w:hAnsi="Calibri" w:cs="Calibri"/>
                <w:lang w:val="en-GB" w:eastAsia="en-ZA"/>
              </w:rPr>
              <w:t>Skills sets required to manage change will differ per deployment and per complexity of the business application</w:t>
            </w:r>
            <w:r w:rsidR="006B55EE">
              <w:rPr>
                <w:rFonts w:ascii="Calibri" w:hAnsi="Calibri" w:cs="Calibri"/>
                <w:lang w:val="en-GB" w:eastAsia="en-ZA"/>
              </w:rPr>
              <w:t>.</w:t>
            </w:r>
          </w:p>
        </w:tc>
      </w:tr>
      <w:tr w:rsidR="00BD578E" w:rsidRPr="00D86C18" w14:paraId="4645460E" w14:textId="77777777" w:rsidTr="00BD578E">
        <w:trPr>
          <w:cantSplit/>
          <w:trHeight w:val="338"/>
        </w:trPr>
        <w:tc>
          <w:tcPr>
            <w:tcW w:w="5000" w:type="pct"/>
            <w:shd w:val="clear" w:color="auto" w:fill="auto"/>
            <w:vAlign w:val="center"/>
          </w:tcPr>
          <w:p w14:paraId="5505456D" w14:textId="77777777" w:rsidR="00BD578E" w:rsidRPr="00BD578E" w:rsidRDefault="00BD578E" w:rsidP="00A563DD">
            <w:pPr>
              <w:jc w:val="both"/>
              <w:rPr>
                <w:rFonts w:ascii="Calibri" w:hAnsi="Calibri" w:cs="Calibri"/>
                <w:lang w:val="en-GB" w:eastAsia="en-ZA"/>
              </w:rPr>
            </w:pPr>
            <w:r>
              <w:rPr>
                <w:rFonts w:ascii="Calibri" w:eastAsia="Calibri" w:hAnsi="Calibri" w:cs="Calibri"/>
                <w:b/>
                <w:bCs/>
                <w:lang w:val="en-GB" w:eastAsia="en-ZA"/>
              </w:rPr>
              <w:t>11.5.</w:t>
            </w:r>
            <w:r w:rsidR="003E0A0E">
              <w:rPr>
                <w:rFonts w:ascii="Calibri" w:eastAsia="Calibri" w:hAnsi="Calibri" w:cs="Calibri"/>
                <w:b/>
                <w:bCs/>
                <w:lang w:val="en-GB" w:eastAsia="en-ZA"/>
              </w:rPr>
              <w:t>5</w:t>
            </w:r>
            <w:r>
              <w:rPr>
                <w:rFonts w:ascii="Calibri" w:eastAsia="Calibri" w:hAnsi="Calibri" w:cs="Calibri"/>
                <w:b/>
                <w:bCs/>
                <w:lang w:val="en-GB" w:eastAsia="en-ZA"/>
              </w:rPr>
              <w:t xml:space="preserve"> </w:t>
            </w:r>
            <w:r w:rsidRPr="00BD578E">
              <w:rPr>
                <w:rFonts w:ascii="Calibri" w:eastAsia="Calibri" w:hAnsi="Calibri" w:cs="Calibri"/>
                <w:b/>
                <w:bCs/>
                <w:lang w:val="en-GB" w:eastAsia="en-ZA"/>
              </w:rPr>
              <w:t>Functional Application Support/COTS/ICT Services</w:t>
            </w:r>
            <w:r w:rsidR="00F018F5" w:rsidRPr="00D86C18">
              <w:rPr>
                <w:rFonts w:ascii="Calibri" w:hAnsi="Calibri" w:cs="Calibri"/>
                <w:b/>
                <w:bCs/>
                <w:lang w:val="en-GB" w:eastAsia="en-ZA"/>
              </w:rPr>
              <w:t>: ICN no. 81112011-004</w:t>
            </w:r>
            <w:r w:rsidR="00F018F5">
              <w:rPr>
                <w:rFonts w:ascii="Calibri" w:hAnsi="Calibri" w:cs="Calibri"/>
                <w:b/>
                <w:bCs/>
                <w:lang w:val="en-GB" w:eastAsia="en-ZA"/>
              </w:rPr>
              <w:t>2</w:t>
            </w:r>
          </w:p>
        </w:tc>
      </w:tr>
      <w:tr w:rsidR="00BD578E" w:rsidRPr="00D86C18" w14:paraId="0DF42137" w14:textId="77777777" w:rsidTr="00A80983">
        <w:trPr>
          <w:cantSplit/>
          <w:trHeight w:val="2061"/>
        </w:trPr>
        <w:tc>
          <w:tcPr>
            <w:tcW w:w="5000" w:type="pct"/>
            <w:shd w:val="clear" w:color="auto" w:fill="auto"/>
            <w:vAlign w:val="center"/>
          </w:tcPr>
          <w:p w14:paraId="6A9D70A8" w14:textId="77777777" w:rsidR="00BD578E" w:rsidRPr="00BD578E" w:rsidRDefault="00BD578E" w:rsidP="006A7474">
            <w:pPr>
              <w:jc w:val="both"/>
              <w:rPr>
                <w:rFonts w:ascii="Calibri" w:hAnsi="Calibri" w:cs="Calibri"/>
                <w:lang w:val="en-GB" w:eastAsia="en-ZA"/>
              </w:rPr>
            </w:pPr>
            <w:r w:rsidRPr="00BD578E">
              <w:rPr>
                <w:rFonts w:ascii="Calibri" w:hAnsi="Calibri" w:cs="Calibri"/>
                <w:lang w:val="en-GB" w:eastAsia="en-ZA"/>
              </w:rPr>
              <w:lastRenderedPageBreak/>
              <w:t xml:space="preserve">Application, ICT and COTS configuration and implementation in broader terms has evolved with the emerging of new technologies and methodologies. Various technologies/services exist that satisfies a high degree of business requirements. </w:t>
            </w:r>
          </w:p>
          <w:p w14:paraId="34F7DA9D" w14:textId="77777777" w:rsidR="00BD578E" w:rsidRPr="00BD578E" w:rsidRDefault="00BD578E" w:rsidP="006A7474">
            <w:pPr>
              <w:jc w:val="both"/>
              <w:rPr>
                <w:rFonts w:ascii="Calibri" w:hAnsi="Calibri" w:cs="Calibri"/>
                <w:lang w:val="en-GB" w:eastAsia="en-ZA"/>
              </w:rPr>
            </w:pPr>
            <w:r w:rsidRPr="00BD578E">
              <w:rPr>
                <w:rFonts w:ascii="Calibri" w:hAnsi="Calibri" w:cs="Calibri"/>
                <w:lang w:val="en-GB" w:eastAsia="en-ZA"/>
              </w:rPr>
              <w:t>The type of functions performed to implement a COTS type of solution are:</w:t>
            </w:r>
          </w:p>
          <w:p w14:paraId="238A7CFF" w14:textId="77777777" w:rsidR="00BD578E" w:rsidRPr="00BD578E" w:rsidRDefault="00BD578E" w:rsidP="006A7474">
            <w:pPr>
              <w:jc w:val="both"/>
              <w:rPr>
                <w:rFonts w:ascii="Calibri" w:hAnsi="Calibri" w:cs="Calibri"/>
                <w:lang w:val="en-GB" w:eastAsia="en-ZA"/>
              </w:rPr>
            </w:pPr>
            <w:r w:rsidRPr="00BD578E">
              <w:rPr>
                <w:rFonts w:ascii="Calibri" w:hAnsi="Calibri" w:cs="Calibri"/>
                <w:lang w:val="en-GB" w:eastAsia="en-ZA"/>
              </w:rPr>
              <w:t>Procurement:</w:t>
            </w:r>
          </w:p>
          <w:p w14:paraId="12EA12D0" w14:textId="77777777" w:rsidR="00BD578E" w:rsidRPr="00BD578E" w:rsidRDefault="00BD578E" w:rsidP="006A7474">
            <w:pPr>
              <w:pStyle w:val="ListParagraph"/>
              <w:numPr>
                <w:ilvl w:val="0"/>
                <w:numId w:val="169"/>
              </w:numPr>
              <w:jc w:val="both"/>
              <w:rPr>
                <w:rFonts w:cs="Calibri"/>
                <w:lang w:val="en-GB" w:eastAsia="en-ZA"/>
              </w:rPr>
            </w:pPr>
            <w:r w:rsidRPr="00BD578E">
              <w:rPr>
                <w:rFonts w:cs="Calibri"/>
                <w:lang w:val="en-GB" w:eastAsia="en-ZA"/>
              </w:rPr>
              <w:t>Analysis</w:t>
            </w:r>
            <w:r>
              <w:rPr>
                <w:rFonts w:cs="Calibri"/>
                <w:lang w:val="en-GB" w:eastAsia="en-ZA"/>
              </w:rPr>
              <w:t>:</w:t>
            </w:r>
          </w:p>
          <w:p w14:paraId="38E076AD"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Requirement gathering</w:t>
            </w:r>
          </w:p>
          <w:p w14:paraId="16359EC5"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Solution specification</w:t>
            </w:r>
          </w:p>
          <w:p w14:paraId="2218AFD4"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Business case development</w:t>
            </w:r>
          </w:p>
          <w:p w14:paraId="281E1DB3"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Tender specification development</w:t>
            </w:r>
          </w:p>
          <w:p w14:paraId="26663305"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Contracting</w:t>
            </w:r>
          </w:p>
          <w:p w14:paraId="39C01C3C" w14:textId="77777777" w:rsidR="00BD578E" w:rsidRPr="00BD578E" w:rsidRDefault="00BD578E" w:rsidP="006A7474">
            <w:pPr>
              <w:pStyle w:val="ListParagraph"/>
              <w:numPr>
                <w:ilvl w:val="0"/>
                <w:numId w:val="169"/>
              </w:numPr>
              <w:jc w:val="both"/>
              <w:rPr>
                <w:rFonts w:cs="Calibri"/>
                <w:lang w:val="en-GB" w:eastAsia="en-ZA"/>
              </w:rPr>
            </w:pPr>
            <w:r w:rsidRPr="00BD578E">
              <w:rPr>
                <w:rFonts w:cs="Calibri"/>
                <w:lang w:val="en-GB" w:eastAsia="en-ZA"/>
              </w:rPr>
              <w:t>Functional activities:</w:t>
            </w:r>
          </w:p>
          <w:p w14:paraId="1A080656"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Planning</w:t>
            </w:r>
          </w:p>
          <w:p w14:paraId="40E7D13B"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Analysis</w:t>
            </w:r>
          </w:p>
          <w:p w14:paraId="1852A2EC"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Design</w:t>
            </w:r>
          </w:p>
          <w:p w14:paraId="3540ED16"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Customisation and configuration</w:t>
            </w:r>
          </w:p>
          <w:p w14:paraId="16D4250F"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Infrastructure design</w:t>
            </w:r>
          </w:p>
          <w:p w14:paraId="639E6F89"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Implementation planning</w:t>
            </w:r>
          </w:p>
          <w:p w14:paraId="5029D8B9"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Implementation</w:t>
            </w:r>
          </w:p>
          <w:p w14:paraId="706C1802"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Rollout</w:t>
            </w:r>
          </w:p>
          <w:p w14:paraId="7DE1E6A8" w14:textId="77777777" w:rsidR="00BD578E" w:rsidRPr="00BD578E" w:rsidRDefault="00BD578E" w:rsidP="006A7474">
            <w:pPr>
              <w:pStyle w:val="ListParagraph"/>
              <w:numPr>
                <w:ilvl w:val="2"/>
                <w:numId w:val="169"/>
              </w:numPr>
              <w:jc w:val="both"/>
              <w:rPr>
                <w:rFonts w:cs="Calibri"/>
                <w:lang w:val="en-GB" w:eastAsia="en-ZA"/>
              </w:rPr>
            </w:pPr>
            <w:r w:rsidRPr="00BD578E">
              <w:rPr>
                <w:rFonts w:cs="Calibri"/>
                <w:lang w:val="en-GB" w:eastAsia="en-ZA"/>
              </w:rPr>
              <w:t>Support and maintain</w:t>
            </w:r>
          </w:p>
          <w:p w14:paraId="5E5AA474" w14:textId="77777777" w:rsidR="00BD578E" w:rsidRPr="00BD578E" w:rsidRDefault="00BD578E" w:rsidP="006A7474">
            <w:pPr>
              <w:jc w:val="both"/>
              <w:rPr>
                <w:rFonts w:ascii="Calibri" w:hAnsi="Calibri" w:cs="Calibri"/>
                <w:lang w:val="en-GB" w:eastAsia="en-ZA"/>
              </w:rPr>
            </w:pPr>
            <w:r w:rsidRPr="00BD578E">
              <w:rPr>
                <w:rFonts w:ascii="Calibri" w:hAnsi="Calibri" w:cs="Calibri"/>
                <w:lang w:val="en-GB" w:eastAsia="en-ZA"/>
              </w:rPr>
              <w:t>The types of skills required for implementing COTS type of solutions are:</w:t>
            </w:r>
          </w:p>
          <w:p w14:paraId="5663E5DC" w14:textId="77777777" w:rsidR="00BD578E" w:rsidRPr="00BD578E" w:rsidRDefault="00BD578E" w:rsidP="006A7474">
            <w:pPr>
              <w:pStyle w:val="ListParagraph"/>
              <w:numPr>
                <w:ilvl w:val="0"/>
                <w:numId w:val="170"/>
              </w:numPr>
              <w:jc w:val="both"/>
              <w:rPr>
                <w:rFonts w:cs="Calibri"/>
                <w:lang w:val="en-GB" w:eastAsia="en-ZA"/>
              </w:rPr>
            </w:pPr>
            <w:r w:rsidRPr="00BD578E">
              <w:rPr>
                <w:rFonts w:cs="Calibri"/>
                <w:lang w:val="en-GB" w:eastAsia="en-ZA"/>
              </w:rPr>
              <w:t>Business Analysts to analyse, specific the requirements, and business process mapping</w:t>
            </w:r>
          </w:p>
          <w:p w14:paraId="5175FC17" w14:textId="77777777" w:rsidR="00BD578E" w:rsidRPr="00BD578E" w:rsidRDefault="00BD578E" w:rsidP="006A7474">
            <w:pPr>
              <w:pStyle w:val="ListParagraph"/>
              <w:numPr>
                <w:ilvl w:val="0"/>
                <w:numId w:val="170"/>
              </w:numPr>
              <w:jc w:val="both"/>
              <w:rPr>
                <w:rFonts w:cs="Calibri"/>
                <w:lang w:val="en-GB" w:eastAsia="en-ZA"/>
              </w:rPr>
            </w:pPr>
            <w:r w:rsidRPr="00BD578E">
              <w:rPr>
                <w:rFonts w:cs="Calibri"/>
                <w:lang w:val="en-GB" w:eastAsia="en-ZA"/>
              </w:rPr>
              <w:t>COTS Architects to architect the solution, security, and infrastructure</w:t>
            </w:r>
          </w:p>
          <w:p w14:paraId="3654F006" w14:textId="77777777" w:rsidR="00BD578E" w:rsidRPr="00BD578E" w:rsidRDefault="00BD578E" w:rsidP="006A7474">
            <w:pPr>
              <w:pStyle w:val="ListParagraph"/>
              <w:numPr>
                <w:ilvl w:val="0"/>
                <w:numId w:val="170"/>
              </w:numPr>
              <w:jc w:val="both"/>
              <w:rPr>
                <w:rFonts w:cs="Calibri"/>
                <w:lang w:val="en-GB" w:eastAsia="en-ZA"/>
              </w:rPr>
            </w:pPr>
            <w:r w:rsidRPr="00BD578E">
              <w:rPr>
                <w:rFonts w:cs="Calibri"/>
                <w:lang w:val="en-GB" w:eastAsia="en-ZA"/>
              </w:rPr>
              <w:t>Systems Analysts design the solution and technical specifications</w:t>
            </w:r>
          </w:p>
          <w:p w14:paraId="7388DEB5" w14:textId="77777777" w:rsidR="00BD578E" w:rsidRPr="00BD578E" w:rsidRDefault="00BD578E" w:rsidP="006A7474">
            <w:pPr>
              <w:pStyle w:val="ListParagraph"/>
              <w:numPr>
                <w:ilvl w:val="0"/>
                <w:numId w:val="170"/>
              </w:numPr>
              <w:jc w:val="both"/>
              <w:rPr>
                <w:rFonts w:cs="Calibri"/>
                <w:lang w:val="en-GB" w:eastAsia="en-ZA"/>
              </w:rPr>
            </w:pPr>
            <w:r w:rsidRPr="00BD578E">
              <w:rPr>
                <w:rFonts w:cs="Calibri"/>
                <w:lang w:val="en-GB" w:eastAsia="en-ZA"/>
              </w:rPr>
              <w:t>COTS configuration consultants</w:t>
            </w:r>
          </w:p>
          <w:p w14:paraId="64D4BF5C" w14:textId="77777777" w:rsidR="00BD578E" w:rsidRPr="00BD578E" w:rsidRDefault="00BD578E" w:rsidP="006A7474">
            <w:pPr>
              <w:pStyle w:val="ListParagraph"/>
              <w:numPr>
                <w:ilvl w:val="0"/>
                <w:numId w:val="170"/>
              </w:numPr>
              <w:jc w:val="both"/>
              <w:rPr>
                <w:rFonts w:cs="Calibri"/>
                <w:lang w:val="en-GB" w:eastAsia="en-ZA"/>
              </w:rPr>
            </w:pPr>
            <w:r w:rsidRPr="00BD578E">
              <w:rPr>
                <w:rFonts w:cs="Calibri"/>
                <w:lang w:val="en-GB" w:eastAsia="en-ZA"/>
              </w:rPr>
              <w:t>COTS software developers to customise the product</w:t>
            </w:r>
          </w:p>
          <w:p w14:paraId="50BE2521" w14:textId="77777777" w:rsidR="00BD578E" w:rsidRPr="00BD578E" w:rsidRDefault="00BD578E" w:rsidP="006A7474">
            <w:pPr>
              <w:pStyle w:val="ListParagraph"/>
              <w:numPr>
                <w:ilvl w:val="0"/>
                <w:numId w:val="170"/>
              </w:numPr>
              <w:jc w:val="both"/>
              <w:rPr>
                <w:rFonts w:cs="Calibri"/>
                <w:lang w:val="en-GB" w:eastAsia="en-ZA"/>
              </w:rPr>
            </w:pPr>
            <w:r w:rsidRPr="00BD578E">
              <w:rPr>
                <w:rFonts w:cs="Calibri"/>
                <w:lang w:val="en-GB" w:eastAsia="en-ZA"/>
              </w:rPr>
              <w:t>COTS infrastructure configuration consultants to install and configure the software</w:t>
            </w:r>
          </w:p>
          <w:p w14:paraId="29A354BB" w14:textId="77777777" w:rsidR="00BD578E" w:rsidRPr="00BD578E" w:rsidRDefault="00BD578E" w:rsidP="006A7474">
            <w:pPr>
              <w:pStyle w:val="ListParagraph"/>
              <w:numPr>
                <w:ilvl w:val="0"/>
                <w:numId w:val="170"/>
              </w:numPr>
              <w:jc w:val="both"/>
              <w:rPr>
                <w:rFonts w:cs="Calibri"/>
                <w:lang w:val="en-GB" w:eastAsia="en-ZA"/>
              </w:rPr>
            </w:pPr>
            <w:r w:rsidRPr="00BD578E">
              <w:rPr>
                <w:rFonts w:cs="Calibri"/>
                <w:lang w:val="en-GB" w:eastAsia="en-ZA"/>
              </w:rPr>
              <w:t>Testers</w:t>
            </w:r>
          </w:p>
          <w:p w14:paraId="79F6596E" w14:textId="77777777" w:rsidR="00BD578E" w:rsidRPr="00BD578E" w:rsidRDefault="00BD578E" w:rsidP="006A7474">
            <w:pPr>
              <w:pStyle w:val="ListParagraph"/>
              <w:numPr>
                <w:ilvl w:val="0"/>
                <w:numId w:val="170"/>
              </w:numPr>
              <w:jc w:val="both"/>
              <w:rPr>
                <w:rFonts w:cs="Calibri"/>
                <w:lang w:val="en-GB" w:eastAsia="en-ZA"/>
              </w:rPr>
            </w:pPr>
            <w:r w:rsidRPr="00BD578E">
              <w:rPr>
                <w:rFonts w:cs="Calibri"/>
                <w:lang w:val="en-GB" w:eastAsia="en-ZA"/>
              </w:rPr>
              <w:t>Change Management consultants</w:t>
            </w:r>
          </w:p>
          <w:p w14:paraId="7AD1C672" w14:textId="77777777" w:rsidR="00BD578E" w:rsidRPr="00BD578E" w:rsidRDefault="00BD578E" w:rsidP="006A7474">
            <w:pPr>
              <w:jc w:val="both"/>
              <w:rPr>
                <w:rFonts w:ascii="Calibri" w:hAnsi="Calibri" w:cs="Calibri"/>
                <w:lang w:val="en-GB" w:eastAsia="en-ZA"/>
              </w:rPr>
            </w:pPr>
            <w:r w:rsidRPr="00BD578E">
              <w:rPr>
                <w:rFonts w:ascii="Calibri" w:hAnsi="Calibri" w:cs="Calibri"/>
                <w:lang w:val="en-GB" w:eastAsia="en-ZA"/>
              </w:rPr>
              <w:t>Skills required to successfully execute the COTS implementation process include:</w:t>
            </w:r>
          </w:p>
          <w:p w14:paraId="5CB6FC6C" w14:textId="77777777" w:rsidR="00BD578E" w:rsidRDefault="00BD578E" w:rsidP="006A7474">
            <w:pPr>
              <w:pStyle w:val="ListParagraph"/>
              <w:numPr>
                <w:ilvl w:val="0"/>
                <w:numId w:val="171"/>
              </w:numPr>
              <w:jc w:val="both"/>
              <w:rPr>
                <w:rFonts w:cs="Calibri"/>
                <w:lang w:val="en-GB" w:eastAsia="en-ZA"/>
              </w:rPr>
            </w:pPr>
            <w:r w:rsidRPr="00BD578E">
              <w:rPr>
                <w:rFonts w:cs="Calibri"/>
                <w:lang w:val="en-GB" w:eastAsia="en-ZA"/>
              </w:rPr>
              <w:t>Communication skills</w:t>
            </w:r>
          </w:p>
          <w:p w14:paraId="72FEA28F" w14:textId="77777777" w:rsidR="00BD578E" w:rsidRDefault="00BD578E" w:rsidP="006A7474">
            <w:pPr>
              <w:pStyle w:val="ListParagraph"/>
              <w:numPr>
                <w:ilvl w:val="0"/>
                <w:numId w:val="171"/>
              </w:numPr>
              <w:jc w:val="both"/>
              <w:rPr>
                <w:rFonts w:cs="Calibri"/>
                <w:lang w:val="en-GB" w:eastAsia="en-ZA"/>
              </w:rPr>
            </w:pPr>
            <w:r w:rsidRPr="00BD578E">
              <w:rPr>
                <w:rFonts w:cs="Calibri"/>
                <w:lang w:val="en-GB" w:eastAsia="en-ZA"/>
              </w:rPr>
              <w:t>Understanding a variety of technologies and platforms (client/server and mainframe)</w:t>
            </w:r>
          </w:p>
          <w:p w14:paraId="2DAF344C" w14:textId="77777777" w:rsidR="00BD578E" w:rsidRDefault="00BD578E" w:rsidP="006A7474">
            <w:pPr>
              <w:pStyle w:val="ListParagraph"/>
              <w:numPr>
                <w:ilvl w:val="0"/>
                <w:numId w:val="171"/>
              </w:numPr>
              <w:jc w:val="both"/>
              <w:rPr>
                <w:rFonts w:cs="Calibri"/>
                <w:lang w:val="en-GB" w:eastAsia="en-ZA"/>
              </w:rPr>
            </w:pPr>
            <w:r w:rsidRPr="00BD578E">
              <w:rPr>
                <w:rFonts w:cs="Calibri"/>
                <w:lang w:val="en-GB" w:eastAsia="en-ZA"/>
              </w:rPr>
              <w:t>Understand the SDLC of the COTS implementation methodology</w:t>
            </w:r>
          </w:p>
          <w:p w14:paraId="35761443" w14:textId="77777777" w:rsidR="00BD578E" w:rsidRPr="00BD578E" w:rsidRDefault="00BD578E" w:rsidP="006A7474">
            <w:pPr>
              <w:pStyle w:val="ListParagraph"/>
              <w:numPr>
                <w:ilvl w:val="0"/>
                <w:numId w:val="171"/>
              </w:numPr>
              <w:jc w:val="both"/>
              <w:rPr>
                <w:rFonts w:cs="Calibri"/>
                <w:lang w:val="en-GB" w:eastAsia="en-ZA"/>
              </w:rPr>
            </w:pPr>
            <w:r w:rsidRPr="00BD578E">
              <w:rPr>
                <w:rFonts w:cs="Calibri"/>
                <w:lang w:val="en-GB" w:eastAsia="en-ZA"/>
              </w:rPr>
              <w:t>Understand the release management process</w:t>
            </w:r>
          </w:p>
        </w:tc>
      </w:tr>
      <w:tr w:rsidR="00F018F5" w:rsidRPr="00D86C18" w14:paraId="5CEF9728" w14:textId="77777777" w:rsidTr="00F018F5">
        <w:trPr>
          <w:cantSplit/>
          <w:trHeight w:val="274"/>
        </w:trPr>
        <w:tc>
          <w:tcPr>
            <w:tcW w:w="5000" w:type="pct"/>
            <w:shd w:val="clear" w:color="auto" w:fill="auto"/>
            <w:vAlign w:val="center"/>
          </w:tcPr>
          <w:p w14:paraId="69AAEA68" w14:textId="77777777" w:rsidR="00F018F5" w:rsidRPr="00BD578E" w:rsidRDefault="00F018F5" w:rsidP="00A563DD">
            <w:pPr>
              <w:jc w:val="both"/>
              <w:rPr>
                <w:rFonts w:ascii="Calibri" w:hAnsi="Calibri" w:cs="Calibri"/>
                <w:lang w:val="en-GB" w:eastAsia="en-ZA"/>
              </w:rPr>
            </w:pPr>
            <w:r w:rsidRPr="00D86C18">
              <w:rPr>
                <w:rFonts w:ascii="Calibri" w:hAnsi="Calibri" w:cs="Calibri"/>
                <w:b/>
                <w:bCs/>
                <w:lang w:eastAsia="en-ZA"/>
              </w:rPr>
              <w:lastRenderedPageBreak/>
              <w:t>11.</w:t>
            </w:r>
            <w:r w:rsidR="003E0A0E">
              <w:rPr>
                <w:rFonts w:ascii="Calibri" w:hAnsi="Calibri" w:cs="Calibri"/>
                <w:b/>
                <w:bCs/>
                <w:lang w:eastAsia="en-ZA"/>
              </w:rPr>
              <w:t>5</w:t>
            </w:r>
            <w:r w:rsidRPr="00D86C18">
              <w:rPr>
                <w:rFonts w:ascii="Calibri" w:hAnsi="Calibri" w:cs="Calibri"/>
                <w:b/>
                <w:bCs/>
                <w:lang w:eastAsia="en-ZA"/>
              </w:rPr>
              <w:t>.</w:t>
            </w:r>
            <w:r w:rsidR="003E0A0E">
              <w:rPr>
                <w:rFonts w:ascii="Calibri" w:hAnsi="Calibri" w:cs="Calibri"/>
                <w:b/>
                <w:bCs/>
                <w:lang w:eastAsia="en-ZA"/>
              </w:rPr>
              <w:t>6</w:t>
            </w:r>
            <w:r w:rsidRPr="00D86C18">
              <w:rPr>
                <w:rFonts w:ascii="Calibri" w:hAnsi="Calibri" w:cs="Calibri"/>
                <w:b/>
                <w:bCs/>
                <w:lang w:eastAsia="en-ZA"/>
              </w:rPr>
              <w:t xml:space="preserve"> ICT Infrastructure Acquisition Management: ICN no. 81112011-004</w:t>
            </w:r>
            <w:r>
              <w:rPr>
                <w:rFonts w:ascii="Calibri" w:hAnsi="Calibri" w:cs="Calibri"/>
                <w:b/>
                <w:bCs/>
                <w:lang w:eastAsia="en-ZA"/>
              </w:rPr>
              <w:t>3</w:t>
            </w:r>
          </w:p>
        </w:tc>
      </w:tr>
      <w:tr w:rsidR="00F018F5" w:rsidRPr="00D86C18" w14:paraId="452560F0" w14:textId="77777777" w:rsidTr="00F018F5">
        <w:trPr>
          <w:cantSplit/>
          <w:trHeight w:val="1680"/>
        </w:trPr>
        <w:tc>
          <w:tcPr>
            <w:tcW w:w="5000" w:type="pct"/>
            <w:shd w:val="clear" w:color="auto" w:fill="auto"/>
            <w:vAlign w:val="center"/>
          </w:tcPr>
          <w:p w14:paraId="6E86D1A4" w14:textId="77777777" w:rsidR="00F018F5" w:rsidRPr="00BD578E" w:rsidRDefault="00F018F5" w:rsidP="00A563DD">
            <w:pPr>
              <w:jc w:val="both"/>
              <w:rPr>
                <w:rFonts w:ascii="Calibri" w:hAnsi="Calibri" w:cs="Calibri"/>
                <w:lang w:val="en-GB" w:eastAsia="en-ZA"/>
              </w:rPr>
            </w:pPr>
            <w:r w:rsidRPr="00D86C18">
              <w:rPr>
                <w:rFonts w:ascii="Calibri" w:hAnsi="Calibri" w:cs="Calibri"/>
                <w:lang w:val="en-GB" w:eastAsia="en-ZA"/>
              </w:rPr>
              <w:t xml:space="preserve">Planning for the deployment of any business application always coincides with a reassessment of the technical capacity of the ICT infrastructure required, especially in terms of network bandwidth and end user equipment. Although this is a formal deliverable of most development methodologies, executing such planned acquisition will require a dedicated capacity for a period in time. </w:t>
            </w:r>
          </w:p>
        </w:tc>
      </w:tr>
      <w:tr w:rsidR="00F018F5" w:rsidRPr="00D86C18" w14:paraId="3AB2461E" w14:textId="77777777" w:rsidTr="00F018F5">
        <w:trPr>
          <w:cantSplit/>
          <w:trHeight w:val="388"/>
        </w:trPr>
        <w:tc>
          <w:tcPr>
            <w:tcW w:w="5000" w:type="pct"/>
            <w:shd w:val="clear" w:color="auto" w:fill="auto"/>
            <w:vAlign w:val="center"/>
          </w:tcPr>
          <w:p w14:paraId="4604A171" w14:textId="77777777" w:rsidR="00F018F5" w:rsidRPr="00BD578E" w:rsidRDefault="00F018F5" w:rsidP="00A563DD">
            <w:pPr>
              <w:jc w:val="both"/>
              <w:rPr>
                <w:rFonts w:ascii="Calibri" w:hAnsi="Calibri" w:cs="Calibri"/>
                <w:lang w:val="en-GB" w:eastAsia="en-ZA"/>
              </w:rPr>
            </w:pPr>
            <w:r w:rsidRPr="00D86C18">
              <w:rPr>
                <w:rFonts w:ascii="Calibri" w:hAnsi="Calibri" w:cs="Calibri"/>
                <w:b/>
                <w:bCs/>
                <w:lang w:eastAsia="en-ZA"/>
              </w:rPr>
              <w:t>11.</w:t>
            </w:r>
            <w:r w:rsidR="003E0A0E">
              <w:rPr>
                <w:rFonts w:ascii="Calibri" w:hAnsi="Calibri" w:cs="Calibri"/>
                <w:b/>
                <w:bCs/>
                <w:lang w:eastAsia="en-ZA"/>
              </w:rPr>
              <w:t>5</w:t>
            </w:r>
            <w:r w:rsidRPr="00D86C18">
              <w:rPr>
                <w:rFonts w:ascii="Calibri" w:hAnsi="Calibri" w:cs="Calibri"/>
                <w:b/>
                <w:bCs/>
                <w:lang w:eastAsia="en-ZA"/>
              </w:rPr>
              <w:t>.</w:t>
            </w:r>
            <w:r w:rsidR="003E0A0E">
              <w:rPr>
                <w:rFonts w:ascii="Calibri" w:hAnsi="Calibri" w:cs="Calibri"/>
                <w:b/>
                <w:bCs/>
                <w:lang w:eastAsia="en-ZA"/>
              </w:rPr>
              <w:t>7</w:t>
            </w:r>
            <w:r w:rsidRPr="00D86C18">
              <w:rPr>
                <w:rFonts w:ascii="Calibri" w:hAnsi="Calibri" w:cs="Calibri"/>
                <w:b/>
                <w:bCs/>
                <w:lang w:eastAsia="en-ZA"/>
              </w:rPr>
              <w:t xml:space="preserve"> Operational Procedure Development: ICN no. 81112011-004</w:t>
            </w:r>
            <w:r>
              <w:rPr>
                <w:rFonts w:ascii="Calibri" w:hAnsi="Calibri" w:cs="Calibri"/>
                <w:b/>
                <w:bCs/>
                <w:lang w:eastAsia="en-ZA"/>
              </w:rPr>
              <w:t>4</w:t>
            </w:r>
          </w:p>
        </w:tc>
      </w:tr>
      <w:tr w:rsidR="00F018F5" w:rsidRPr="00D86C18" w14:paraId="6D55FE8F" w14:textId="77777777" w:rsidTr="00F018F5">
        <w:trPr>
          <w:cantSplit/>
          <w:trHeight w:val="587"/>
        </w:trPr>
        <w:tc>
          <w:tcPr>
            <w:tcW w:w="5000" w:type="pct"/>
            <w:shd w:val="clear" w:color="auto" w:fill="auto"/>
            <w:vAlign w:val="center"/>
          </w:tcPr>
          <w:p w14:paraId="6438AD1C" w14:textId="77777777" w:rsidR="00F018F5" w:rsidRPr="00BD578E" w:rsidRDefault="00F018F5" w:rsidP="00A563DD">
            <w:pPr>
              <w:jc w:val="both"/>
              <w:rPr>
                <w:rFonts w:ascii="Calibri" w:hAnsi="Calibri" w:cs="Calibri"/>
                <w:lang w:val="en-GB" w:eastAsia="en-ZA"/>
              </w:rPr>
            </w:pPr>
            <w:r w:rsidRPr="00D86C18">
              <w:rPr>
                <w:rFonts w:ascii="Calibri" w:hAnsi="Calibri" w:cs="Calibri"/>
                <w:lang w:val="en-GB" w:eastAsia="en-ZA"/>
              </w:rPr>
              <w:t xml:space="preserve">During the transition phase of any new business application, operational procedures need to be developed and often integrated in terms of on-line help functions as part of the software solutions. Operational procedures also need to be constantly updated as the systems evolve and business benefits materialise in terms of business process improvements. </w:t>
            </w:r>
          </w:p>
        </w:tc>
      </w:tr>
      <w:tr w:rsidR="000C54CA" w:rsidRPr="00D86C18" w14:paraId="6860A005" w14:textId="77777777" w:rsidTr="006A7474">
        <w:trPr>
          <w:trHeight w:val="535"/>
        </w:trPr>
        <w:tc>
          <w:tcPr>
            <w:tcW w:w="5000" w:type="pct"/>
            <w:shd w:val="clear" w:color="auto" w:fill="auto"/>
            <w:vAlign w:val="center"/>
            <w:hideMark/>
          </w:tcPr>
          <w:p w14:paraId="1713A9AA" w14:textId="77777777" w:rsidR="000C54CA" w:rsidRPr="00430EA4" w:rsidRDefault="000C54CA" w:rsidP="00A563DD">
            <w:pPr>
              <w:jc w:val="both"/>
              <w:rPr>
                <w:rFonts w:ascii="Calibri" w:hAnsi="Calibri" w:cs="Calibri"/>
                <w:b/>
                <w:bCs/>
                <w:sz w:val="28"/>
                <w:szCs w:val="28"/>
                <w:lang w:eastAsia="en-ZA"/>
              </w:rPr>
            </w:pPr>
            <w:bookmarkStart w:id="117" w:name="RANGE!A252"/>
            <w:r w:rsidRPr="00430EA4">
              <w:rPr>
                <w:rFonts w:ascii="Calibri" w:eastAsia="Calibri" w:hAnsi="Calibri" w:cs="Calibri"/>
                <w:b/>
                <w:bCs/>
                <w:sz w:val="28"/>
                <w:szCs w:val="28"/>
                <w:lang w:val="en-GB" w:eastAsia="en-ZA"/>
              </w:rPr>
              <w:t>11</w:t>
            </w:r>
            <w:bookmarkEnd w:id="117"/>
            <w:r w:rsidR="00343BD5" w:rsidRPr="00430EA4">
              <w:rPr>
                <w:rFonts w:ascii="Calibri" w:eastAsia="Calibri" w:hAnsi="Calibri" w:cs="Calibri"/>
                <w:b/>
                <w:bCs/>
                <w:sz w:val="28"/>
                <w:szCs w:val="28"/>
                <w:lang w:val="en-GB" w:eastAsia="en-ZA"/>
              </w:rPr>
              <w:t>.6 Applications Development Service</w:t>
            </w:r>
          </w:p>
        </w:tc>
      </w:tr>
      <w:tr w:rsidR="00430EA4" w:rsidRPr="00D86C18" w14:paraId="7B1CA193" w14:textId="77777777" w:rsidTr="00343BD5">
        <w:trPr>
          <w:cantSplit/>
          <w:trHeight w:val="58"/>
        </w:trPr>
        <w:tc>
          <w:tcPr>
            <w:tcW w:w="5000" w:type="pct"/>
            <w:shd w:val="clear" w:color="auto" w:fill="auto"/>
            <w:vAlign w:val="center"/>
          </w:tcPr>
          <w:p w14:paraId="089C9C16" w14:textId="77777777" w:rsidR="00430EA4" w:rsidRPr="00D86C18" w:rsidRDefault="00430EA4" w:rsidP="00A563DD">
            <w:pPr>
              <w:jc w:val="both"/>
              <w:rPr>
                <w:rFonts w:ascii="Calibri" w:hAnsi="Calibri" w:cs="Calibri"/>
                <w:lang w:val="en-GB" w:eastAsia="en-ZA"/>
              </w:rPr>
            </w:pPr>
            <w:r w:rsidRPr="00D86C18">
              <w:rPr>
                <w:rFonts w:ascii="Calibri" w:eastAsia="Calibri" w:hAnsi="Calibri" w:cs="Calibri"/>
                <w:b/>
                <w:bCs/>
                <w:lang w:val="en-GB" w:eastAsia="en-ZA"/>
              </w:rPr>
              <w:t>11</w:t>
            </w:r>
            <w:r>
              <w:rPr>
                <w:rFonts w:ascii="Calibri" w:eastAsia="Calibri" w:hAnsi="Calibri" w:cs="Calibri"/>
                <w:b/>
                <w:bCs/>
                <w:lang w:val="en-GB" w:eastAsia="en-ZA"/>
              </w:rPr>
              <w:t xml:space="preserve">.6.1 </w:t>
            </w:r>
            <w:r w:rsidRPr="00430EA4">
              <w:rPr>
                <w:rFonts w:ascii="Calibri" w:eastAsia="Calibri" w:hAnsi="Calibri" w:cs="Calibri"/>
                <w:b/>
                <w:bCs/>
                <w:lang w:val="en-GB" w:eastAsia="en-ZA"/>
              </w:rPr>
              <w:t>Analysis Services</w:t>
            </w:r>
            <w:r w:rsidR="00F018F5" w:rsidRPr="00D86C18">
              <w:rPr>
                <w:rFonts w:ascii="Calibri" w:hAnsi="Calibri" w:cs="Calibri"/>
                <w:b/>
                <w:bCs/>
                <w:lang w:eastAsia="en-ZA"/>
              </w:rPr>
              <w:t>: ICN no. 81112011-004</w:t>
            </w:r>
            <w:r w:rsidR="00F018F5">
              <w:rPr>
                <w:rFonts w:ascii="Calibri" w:hAnsi="Calibri" w:cs="Calibri"/>
                <w:b/>
                <w:bCs/>
                <w:lang w:eastAsia="en-ZA"/>
              </w:rPr>
              <w:t>5</w:t>
            </w:r>
          </w:p>
        </w:tc>
      </w:tr>
      <w:tr w:rsidR="00430EA4" w:rsidRPr="00D86C18" w14:paraId="14282CAE" w14:textId="77777777" w:rsidTr="006A7474">
        <w:trPr>
          <w:cantSplit/>
          <w:trHeight w:val="704"/>
        </w:trPr>
        <w:tc>
          <w:tcPr>
            <w:tcW w:w="5000" w:type="pct"/>
            <w:shd w:val="clear" w:color="auto" w:fill="auto"/>
            <w:vAlign w:val="center"/>
          </w:tcPr>
          <w:p w14:paraId="146F7D57" w14:textId="071C0972" w:rsidR="006A7474" w:rsidRPr="00430EA4" w:rsidRDefault="00430EA4" w:rsidP="00A563DD">
            <w:pPr>
              <w:jc w:val="both"/>
              <w:rPr>
                <w:rFonts w:ascii="Calibri" w:hAnsi="Calibri" w:cs="Calibri"/>
                <w:lang w:val="en-GB" w:eastAsia="en-ZA"/>
              </w:rPr>
            </w:pPr>
            <w:r w:rsidRPr="00430EA4">
              <w:rPr>
                <w:rFonts w:ascii="Calibri" w:hAnsi="Calibri" w:cs="Calibri"/>
                <w:lang w:val="en-GB" w:eastAsia="en-ZA"/>
              </w:rPr>
              <w:t>Analysis Services analyse business and data needs, to help identify business and data problems and propose solutions, using the discipline of business and data analysis.</w:t>
            </w:r>
          </w:p>
        </w:tc>
      </w:tr>
      <w:tr w:rsidR="00140BB8" w:rsidRPr="00D86C18" w14:paraId="08575ABF" w14:textId="77777777" w:rsidTr="00343BD5">
        <w:trPr>
          <w:cantSplit/>
          <w:trHeight w:val="58"/>
        </w:trPr>
        <w:tc>
          <w:tcPr>
            <w:tcW w:w="5000" w:type="pct"/>
            <w:shd w:val="clear" w:color="auto" w:fill="auto"/>
            <w:vAlign w:val="center"/>
          </w:tcPr>
          <w:p w14:paraId="6446B9EB" w14:textId="77777777" w:rsidR="00140BB8" w:rsidRPr="00430EA4" w:rsidRDefault="00140BB8" w:rsidP="00A563DD">
            <w:pPr>
              <w:jc w:val="both"/>
              <w:rPr>
                <w:rFonts w:ascii="Calibri" w:hAnsi="Calibri" w:cs="Calibri"/>
                <w:lang w:val="en-GB" w:eastAsia="en-ZA"/>
              </w:rPr>
            </w:pPr>
            <w:r w:rsidRPr="00D86C18">
              <w:rPr>
                <w:rFonts w:ascii="Calibri" w:eastAsia="Calibri" w:hAnsi="Calibri" w:cs="Calibri"/>
                <w:b/>
                <w:bCs/>
                <w:lang w:val="en-GB" w:eastAsia="en-ZA"/>
              </w:rPr>
              <w:t>11</w:t>
            </w:r>
            <w:r>
              <w:rPr>
                <w:rFonts w:ascii="Calibri" w:eastAsia="Calibri" w:hAnsi="Calibri" w:cs="Calibri"/>
                <w:b/>
                <w:bCs/>
                <w:lang w:val="en-GB" w:eastAsia="en-ZA"/>
              </w:rPr>
              <w:t>.6.</w:t>
            </w:r>
            <w:r w:rsidR="004E12E6">
              <w:rPr>
                <w:rFonts w:ascii="Calibri" w:eastAsia="Calibri" w:hAnsi="Calibri" w:cs="Calibri"/>
                <w:b/>
                <w:bCs/>
                <w:lang w:val="en-GB" w:eastAsia="en-ZA"/>
              </w:rPr>
              <w:t>1.1</w:t>
            </w:r>
            <w:r>
              <w:rPr>
                <w:rFonts w:ascii="Calibri" w:eastAsia="Calibri" w:hAnsi="Calibri" w:cs="Calibri"/>
                <w:b/>
                <w:bCs/>
                <w:lang w:val="en-GB" w:eastAsia="en-ZA"/>
              </w:rPr>
              <w:t xml:space="preserve"> Business Analyst</w:t>
            </w:r>
            <w:r w:rsidR="00F018F5" w:rsidRPr="00D86C18">
              <w:rPr>
                <w:rFonts w:ascii="Calibri" w:hAnsi="Calibri" w:cs="Calibri"/>
                <w:b/>
                <w:bCs/>
                <w:lang w:eastAsia="en-ZA"/>
              </w:rPr>
              <w:t>: ICN no. 81112011-004</w:t>
            </w:r>
            <w:r w:rsidR="00337AE0">
              <w:rPr>
                <w:rFonts w:ascii="Calibri" w:hAnsi="Calibri" w:cs="Calibri"/>
                <w:b/>
                <w:bCs/>
                <w:lang w:eastAsia="en-ZA"/>
              </w:rPr>
              <w:t>5</w:t>
            </w:r>
          </w:p>
        </w:tc>
      </w:tr>
      <w:tr w:rsidR="00140BB8" w:rsidRPr="00D86C18" w14:paraId="324F894A" w14:textId="77777777" w:rsidTr="00343BD5">
        <w:trPr>
          <w:cantSplit/>
          <w:trHeight w:val="58"/>
        </w:trPr>
        <w:tc>
          <w:tcPr>
            <w:tcW w:w="5000" w:type="pct"/>
            <w:shd w:val="clear" w:color="auto" w:fill="auto"/>
            <w:vAlign w:val="center"/>
          </w:tcPr>
          <w:p w14:paraId="1A40F3DB" w14:textId="77777777" w:rsidR="00140BB8" w:rsidRPr="00140BB8" w:rsidRDefault="00140BB8" w:rsidP="00A563DD">
            <w:pPr>
              <w:pStyle w:val="Tabletext0"/>
              <w:widowControl w:val="0"/>
              <w:jc w:val="both"/>
              <w:rPr>
                <w:rFonts w:ascii="Calibri" w:hAnsi="Calibri" w:cs="Calibri"/>
                <w:noProof/>
                <w:sz w:val="24"/>
                <w:szCs w:val="24"/>
              </w:rPr>
            </w:pPr>
            <w:r w:rsidRPr="00140BB8">
              <w:rPr>
                <w:rFonts w:ascii="Calibri" w:hAnsi="Calibri" w:cs="Calibri"/>
                <w:noProof/>
                <w:sz w:val="24"/>
                <w:szCs w:val="24"/>
              </w:rPr>
              <w:lastRenderedPageBreak/>
              <w:t xml:space="preserve">Business Analyst develop functional specifications, logical design products and are usually involved in improving business functions. They assess the impact of change on business areas and can review and redesign business processes. The Business Analyst liaises between the business side of an enterprise and the ICT function or external Service Providers. </w:t>
            </w:r>
          </w:p>
          <w:p w14:paraId="48D7E150" w14:textId="77777777" w:rsidR="00140BB8" w:rsidRPr="00140BB8" w:rsidRDefault="00140BB8" w:rsidP="00A563DD">
            <w:pPr>
              <w:pStyle w:val="Table"/>
              <w:spacing w:before="20" w:after="20" w:line="240" w:lineRule="auto"/>
              <w:jc w:val="both"/>
              <w:rPr>
                <w:rFonts w:cs="Calibri"/>
                <w:noProof/>
                <w:sz w:val="24"/>
                <w:szCs w:val="24"/>
              </w:rPr>
            </w:pPr>
            <w:r w:rsidRPr="00140BB8">
              <w:rPr>
                <w:rFonts w:cs="Calibri"/>
                <w:noProof/>
                <w:sz w:val="24"/>
                <w:szCs w:val="24"/>
              </w:rPr>
              <w:t>Key profile/skills requirements include:</w:t>
            </w:r>
          </w:p>
          <w:p w14:paraId="1CEBA237" w14:textId="77777777" w:rsidR="00140BB8" w:rsidRPr="00140BB8" w:rsidRDefault="00140BB8" w:rsidP="00A563DD">
            <w:pPr>
              <w:pStyle w:val="TableBull"/>
              <w:numPr>
                <w:ilvl w:val="0"/>
                <w:numId w:val="165"/>
              </w:numPr>
              <w:jc w:val="both"/>
              <w:rPr>
                <w:rFonts w:ascii="Calibri" w:hAnsi="Calibri" w:cs="Calibri"/>
                <w:noProof/>
                <w:sz w:val="24"/>
                <w:szCs w:val="24"/>
                <w:lang w:val="en-ZA"/>
              </w:rPr>
            </w:pPr>
            <w:r w:rsidRPr="00140BB8">
              <w:rPr>
                <w:rFonts w:ascii="Calibri" w:hAnsi="Calibri" w:cs="Calibri"/>
                <w:noProof/>
                <w:sz w:val="24"/>
                <w:szCs w:val="24"/>
                <w:lang w:val="en-ZA"/>
              </w:rPr>
              <w:t>Business Analysts defines the data problem that provides the required context for the work that must be completed;</w:t>
            </w:r>
          </w:p>
          <w:p w14:paraId="16BADDE4" w14:textId="77777777" w:rsidR="00140BB8" w:rsidRPr="00140BB8" w:rsidRDefault="00140BB8" w:rsidP="00A563DD">
            <w:pPr>
              <w:pStyle w:val="TableBull"/>
              <w:numPr>
                <w:ilvl w:val="0"/>
                <w:numId w:val="165"/>
              </w:numPr>
              <w:jc w:val="both"/>
              <w:rPr>
                <w:rFonts w:ascii="Calibri" w:hAnsi="Calibri" w:cs="Calibri"/>
                <w:noProof/>
                <w:sz w:val="24"/>
                <w:szCs w:val="24"/>
                <w:lang w:val="en-ZA"/>
              </w:rPr>
            </w:pPr>
            <w:r w:rsidRPr="00140BB8">
              <w:rPr>
                <w:rFonts w:ascii="Calibri" w:hAnsi="Calibri" w:cs="Calibri"/>
                <w:noProof/>
                <w:sz w:val="24"/>
                <w:szCs w:val="24"/>
                <w:lang w:val="en-ZA"/>
              </w:rPr>
              <w:t>Business Analysts should have background knowledge of the subject to make the requirements gathering efficient, or at least have the skills to apply logical analytical thought to a business issue. This kind of investigation is also known as domain analysis;</w:t>
            </w:r>
          </w:p>
          <w:p w14:paraId="19DF395D" w14:textId="77777777" w:rsidR="00140BB8" w:rsidRPr="00140BB8" w:rsidRDefault="00140BB8" w:rsidP="00A563DD">
            <w:pPr>
              <w:pStyle w:val="TableBull"/>
              <w:numPr>
                <w:ilvl w:val="0"/>
                <w:numId w:val="165"/>
              </w:numPr>
              <w:jc w:val="both"/>
              <w:rPr>
                <w:rFonts w:ascii="Calibri" w:hAnsi="Calibri" w:cs="Calibri"/>
                <w:noProof/>
                <w:sz w:val="24"/>
                <w:szCs w:val="24"/>
                <w:lang w:val="en-ZA"/>
              </w:rPr>
            </w:pPr>
            <w:r w:rsidRPr="00140BB8">
              <w:rPr>
                <w:rFonts w:ascii="Calibri" w:hAnsi="Calibri" w:cs="Calibri"/>
                <w:noProof/>
                <w:sz w:val="24"/>
                <w:szCs w:val="24"/>
                <w:lang w:val="en-ZA"/>
              </w:rPr>
              <w:t>Business Analysts provides expertise in the modeling of business processes; conduct as-is/to-be business processes, is instrumental in the business process re-engineering (BPR) and involved in the change management exercise;</w:t>
            </w:r>
          </w:p>
          <w:p w14:paraId="23A86DD8" w14:textId="77777777" w:rsidR="00140BB8" w:rsidRPr="00140BB8" w:rsidRDefault="00140BB8" w:rsidP="00A563DD">
            <w:pPr>
              <w:pStyle w:val="TableBull"/>
              <w:numPr>
                <w:ilvl w:val="0"/>
                <w:numId w:val="165"/>
              </w:numPr>
              <w:jc w:val="both"/>
              <w:rPr>
                <w:rFonts w:ascii="Calibri" w:hAnsi="Calibri" w:cs="Calibri"/>
                <w:noProof/>
                <w:sz w:val="24"/>
                <w:szCs w:val="24"/>
                <w:lang w:val="en-ZA"/>
              </w:rPr>
            </w:pPr>
            <w:r w:rsidRPr="00140BB8">
              <w:rPr>
                <w:rFonts w:ascii="Calibri" w:hAnsi="Calibri" w:cs="Calibri"/>
                <w:noProof/>
                <w:sz w:val="24"/>
                <w:szCs w:val="24"/>
                <w:lang w:val="en-ZA"/>
              </w:rPr>
              <w:t>IT capabilities, understanding of what systems can and cannot do;</w:t>
            </w:r>
          </w:p>
          <w:p w14:paraId="0F8AAEC5" w14:textId="77777777" w:rsidR="00140BB8" w:rsidRPr="00140BB8" w:rsidRDefault="00140BB8" w:rsidP="00A563DD">
            <w:pPr>
              <w:pStyle w:val="TableBull"/>
              <w:numPr>
                <w:ilvl w:val="0"/>
                <w:numId w:val="165"/>
              </w:numPr>
              <w:jc w:val="both"/>
              <w:rPr>
                <w:rFonts w:ascii="Calibri" w:hAnsi="Calibri" w:cs="Calibri"/>
                <w:noProof/>
                <w:sz w:val="24"/>
                <w:szCs w:val="24"/>
                <w:lang w:val="en-ZA"/>
              </w:rPr>
            </w:pPr>
            <w:r w:rsidRPr="00140BB8">
              <w:rPr>
                <w:rFonts w:ascii="Calibri" w:hAnsi="Calibri" w:cs="Calibri"/>
                <w:noProof/>
                <w:sz w:val="24"/>
                <w:szCs w:val="24"/>
                <w:lang w:val="en-ZA"/>
              </w:rPr>
              <w:t>feasibility studies including analysis around how realistic the requirements are in terms of effort, time and costs;</w:t>
            </w:r>
          </w:p>
          <w:p w14:paraId="565F70FD" w14:textId="77777777" w:rsidR="00140BB8" w:rsidRPr="00140BB8" w:rsidRDefault="00140BB8" w:rsidP="00A563DD">
            <w:pPr>
              <w:pStyle w:val="TableBull"/>
              <w:numPr>
                <w:ilvl w:val="0"/>
                <w:numId w:val="165"/>
              </w:numPr>
              <w:jc w:val="both"/>
              <w:rPr>
                <w:rFonts w:ascii="Calibri" w:hAnsi="Calibri" w:cs="Calibri"/>
                <w:noProof/>
                <w:sz w:val="24"/>
                <w:szCs w:val="24"/>
                <w:lang w:val="en-ZA"/>
              </w:rPr>
            </w:pPr>
            <w:r w:rsidRPr="00140BB8">
              <w:rPr>
                <w:rFonts w:ascii="Calibri" w:hAnsi="Calibri" w:cs="Calibri"/>
                <w:noProof/>
                <w:sz w:val="24"/>
                <w:szCs w:val="24"/>
                <w:lang w:val="en-ZA"/>
              </w:rPr>
              <w:t xml:space="preserve">skills required to successfully execute the business analysis process include </w:t>
            </w:r>
          </w:p>
          <w:p w14:paraId="267E874F" w14:textId="77777777" w:rsidR="00140BB8" w:rsidRPr="00140BB8" w:rsidRDefault="00140BB8" w:rsidP="00A563DD">
            <w:pPr>
              <w:pStyle w:val="TableBull"/>
              <w:numPr>
                <w:ilvl w:val="0"/>
                <w:numId w:val="166"/>
              </w:numPr>
              <w:jc w:val="both"/>
              <w:rPr>
                <w:rFonts w:ascii="Calibri" w:hAnsi="Calibri" w:cs="Calibri"/>
                <w:noProof/>
                <w:sz w:val="24"/>
                <w:szCs w:val="24"/>
                <w:lang w:val="en-ZA"/>
              </w:rPr>
            </w:pPr>
            <w:r w:rsidRPr="00140BB8">
              <w:rPr>
                <w:rFonts w:ascii="Calibri" w:hAnsi="Calibri" w:cs="Calibri"/>
                <w:noProof/>
                <w:sz w:val="24"/>
                <w:szCs w:val="24"/>
                <w:lang w:val="en-ZA"/>
              </w:rPr>
              <w:t xml:space="preserve">communication skills; </w:t>
            </w:r>
          </w:p>
          <w:p w14:paraId="5F199CAB" w14:textId="77777777" w:rsidR="00140BB8" w:rsidRPr="00140BB8" w:rsidRDefault="00140BB8" w:rsidP="00A563DD">
            <w:pPr>
              <w:pStyle w:val="TableBull"/>
              <w:numPr>
                <w:ilvl w:val="0"/>
                <w:numId w:val="166"/>
              </w:numPr>
              <w:jc w:val="both"/>
              <w:rPr>
                <w:rFonts w:ascii="Calibri" w:hAnsi="Calibri" w:cs="Calibri"/>
                <w:noProof/>
                <w:sz w:val="24"/>
                <w:szCs w:val="24"/>
                <w:lang w:val="en-ZA"/>
              </w:rPr>
            </w:pPr>
            <w:r w:rsidRPr="00140BB8">
              <w:rPr>
                <w:rFonts w:ascii="Calibri" w:hAnsi="Calibri" w:cs="Calibri"/>
                <w:noProof/>
                <w:sz w:val="24"/>
                <w:szCs w:val="24"/>
                <w:lang w:val="en-ZA"/>
              </w:rPr>
              <w:t>understanding a variety of technologies and platforms (Client/server and mainframe);</w:t>
            </w:r>
          </w:p>
          <w:p w14:paraId="749C2416" w14:textId="77777777" w:rsidR="00140BB8" w:rsidRPr="00140BB8" w:rsidRDefault="00140BB8" w:rsidP="00A563DD">
            <w:pPr>
              <w:pStyle w:val="TableBull"/>
              <w:numPr>
                <w:ilvl w:val="0"/>
                <w:numId w:val="166"/>
              </w:numPr>
              <w:jc w:val="both"/>
              <w:rPr>
                <w:rFonts w:ascii="Calibri" w:hAnsi="Calibri" w:cs="Calibri"/>
                <w:noProof/>
                <w:sz w:val="24"/>
                <w:szCs w:val="24"/>
                <w:lang w:val="en-ZA"/>
              </w:rPr>
            </w:pPr>
            <w:r w:rsidRPr="00140BB8">
              <w:rPr>
                <w:rFonts w:ascii="Calibri" w:hAnsi="Calibri" w:cs="Calibri"/>
                <w:noProof/>
                <w:sz w:val="24"/>
                <w:szCs w:val="24"/>
                <w:lang w:val="en-ZA"/>
              </w:rPr>
              <w:t>entity-relationship diagrams and relational database concepts;</w:t>
            </w:r>
          </w:p>
          <w:p w14:paraId="25214346" w14:textId="77777777" w:rsidR="00140BB8" w:rsidRPr="00140BB8" w:rsidRDefault="00140BB8" w:rsidP="00A563DD">
            <w:pPr>
              <w:pStyle w:val="TableBull"/>
              <w:numPr>
                <w:ilvl w:val="0"/>
                <w:numId w:val="166"/>
              </w:numPr>
              <w:jc w:val="both"/>
              <w:rPr>
                <w:rFonts w:ascii="Calibri" w:hAnsi="Calibri" w:cs="Calibri"/>
                <w:noProof/>
                <w:sz w:val="24"/>
                <w:szCs w:val="24"/>
                <w:lang w:val="en-ZA"/>
              </w:rPr>
            </w:pPr>
            <w:r w:rsidRPr="00140BB8">
              <w:rPr>
                <w:rFonts w:ascii="Calibri" w:hAnsi="Calibri" w:cs="Calibri"/>
                <w:noProof/>
                <w:sz w:val="24"/>
                <w:szCs w:val="24"/>
                <w:lang w:val="en-ZA"/>
              </w:rPr>
              <w:t xml:space="preserve">object-oriented technologies (Rational Rose, object-oriented analysis, object-oriented design, object-oriented programming); and </w:t>
            </w:r>
          </w:p>
          <w:p w14:paraId="081EA1D6" w14:textId="77777777" w:rsidR="00140BB8" w:rsidRPr="00140BB8" w:rsidRDefault="00140BB8" w:rsidP="00A563DD">
            <w:pPr>
              <w:pStyle w:val="TableBull"/>
              <w:numPr>
                <w:ilvl w:val="0"/>
                <w:numId w:val="166"/>
              </w:numPr>
              <w:jc w:val="both"/>
              <w:rPr>
                <w:rFonts w:ascii="Calibri" w:hAnsi="Calibri" w:cs="Calibri"/>
                <w:noProof/>
                <w:sz w:val="24"/>
                <w:szCs w:val="24"/>
                <w:lang w:val="en-ZA"/>
              </w:rPr>
            </w:pPr>
            <w:r w:rsidRPr="00140BB8">
              <w:rPr>
                <w:rFonts w:ascii="Calibri" w:hAnsi="Calibri" w:cs="Calibri"/>
                <w:noProof/>
                <w:sz w:val="24"/>
                <w:szCs w:val="24"/>
                <w:lang w:val="en-ZA"/>
              </w:rPr>
              <w:t>the SDLC;</w:t>
            </w:r>
          </w:p>
          <w:p w14:paraId="1A333435" w14:textId="77777777" w:rsidR="00140BB8" w:rsidRPr="00140BB8" w:rsidRDefault="00140BB8" w:rsidP="00A563DD">
            <w:pPr>
              <w:pStyle w:val="TableBull"/>
              <w:numPr>
                <w:ilvl w:val="0"/>
                <w:numId w:val="165"/>
              </w:numPr>
              <w:jc w:val="both"/>
              <w:rPr>
                <w:rFonts w:ascii="Calibri" w:hAnsi="Calibri" w:cs="Calibri"/>
                <w:noProof/>
                <w:sz w:val="24"/>
                <w:szCs w:val="24"/>
                <w:lang w:val="en-ZA"/>
              </w:rPr>
            </w:pPr>
            <w:r w:rsidRPr="00140BB8">
              <w:rPr>
                <w:rFonts w:ascii="Calibri" w:hAnsi="Calibri" w:cs="Calibri"/>
                <w:noProof/>
                <w:sz w:val="24"/>
                <w:szCs w:val="24"/>
                <w:lang w:val="en-ZA"/>
              </w:rPr>
              <w:t>techniques that a Business Analyst uses to gather and document requirements (existing systems and/or processes) will be based on departmental standards; and</w:t>
            </w:r>
          </w:p>
          <w:p w14:paraId="3966A833" w14:textId="093C4B20" w:rsidR="006B55EE" w:rsidRPr="00140BB8" w:rsidRDefault="00140BB8" w:rsidP="006A7474">
            <w:pPr>
              <w:jc w:val="both"/>
              <w:rPr>
                <w:rFonts w:ascii="Calibri" w:hAnsi="Calibri" w:cs="Calibri"/>
                <w:lang w:val="en-GB" w:eastAsia="en-ZA"/>
              </w:rPr>
            </w:pPr>
            <w:r w:rsidRPr="00140BB8">
              <w:rPr>
                <w:rFonts w:ascii="Calibri" w:hAnsi="Calibri" w:cs="Calibri"/>
                <w:noProof/>
              </w:rPr>
              <w:t>the Business Analyst needs to have the ability to assemble, analyse and evaluate data and to be able to make appropriate and well-reasoned recommendations and decisions to support the business stakeholders and the project team.</w:t>
            </w:r>
          </w:p>
        </w:tc>
      </w:tr>
      <w:tr w:rsidR="00140BB8" w:rsidRPr="00D86C18" w14:paraId="6F549469" w14:textId="77777777" w:rsidTr="00343BD5">
        <w:trPr>
          <w:cantSplit/>
          <w:trHeight w:val="58"/>
        </w:trPr>
        <w:tc>
          <w:tcPr>
            <w:tcW w:w="5000" w:type="pct"/>
            <w:shd w:val="clear" w:color="auto" w:fill="auto"/>
            <w:vAlign w:val="center"/>
          </w:tcPr>
          <w:p w14:paraId="3052B0C7" w14:textId="77777777" w:rsidR="00140BB8" w:rsidRPr="00140BB8" w:rsidRDefault="00140BB8" w:rsidP="00A563DD">
            <w:pPr>
              <w:pStyle w:val="Tabletext0"/>
              <w:widowControl w:val="0"/>
              <w:jc w:val="both"/>
              <w:rPr>
                <w:rFonts w:ascii="Calibri" w:hAnsi="Calibri" w:cs="Calibri"/>
                <w:b/>
                <w:noProof/>
                <w:sz w:val="24"/>
                <w:szCs w:val="24"/>
              </w:rPr>
            </w:pPr>
            <w:r w:rsidRPr="00140BB8">
              <w:rPr>
                <w:rFonts w:ascii="Calibri" w:hAnsi="Calibri" w:cs="Calibri"/>
                <w:b/>
                <w:bCs/>
                <w:noProof/>
                <w:sz w:val="24"/>
                <w:szCs w:val="24"/>
                <w:lang w:val="en-GB"/>
              </w:rPr>
              <w:t>11.6.</w:t>
            </w:r>
            <w:r w:rsidR="004E12E6">
              <w:rPr>
                <w:rFonts w:ascii="Calibri" w:hAnsi="Calibri" w:cs="Calibri"/>
                <w:b/>
                <w:bCs/>
                <w:noProof/>
                <w:sz w:val="24"/>
                <w:szCs w:val="24"/>
                <w:lang w:val="en-GB"/>
              </w:rPr>
              <w:t>1.2</w:t>
            </w:r>
            <w:r w:rsidRPr="00140BB8">
              <w:rPr>
                <w:rFonts w:ascii="Calibri" w:hAnsi="Calibri" w:cs="Calibri"/>
                <w:b/>
                <w:bCs/>
                <w:noProof/>
                <w:sz w:val="24"/>
                <w:szCs w:val="24"/>
                <w:lang w:val="en-GB"/>
              </w:rPr>
              <w:t xml:space="preserve"> </w:t>
            </w:r>
            <w:r>
              <w:rPr>
                <w:rFonts w:ascii="Calibri" w:hAnsi="Calibri" w:cs="Calibri"/>
                <w:b/>
                <w:bCs/>
                <w:noProof/>
                <w:sz w:val="24"/>
                <w:szCs w:val="24"/>
                <w:lang w:val="en-GB"/>
              </w:rPr>
              <w:t>Data</w:t>
            </w:r>
            <w:r w:rsidRPr="00140BB8">
              <w:rPr>
                <w:rFonts w:ascii="Calibri" w:hAnsi="Calibri" w:cs="Calibri"/>
                <w:b/>
                <w:bCs/>
                <w:noProof/>
                <w:sz w:val="24"/>
                <w:szCs w:val="24"/>
                <w:lang w:val="en-GB"/>
              </w:rPr>
              <w:t xml:space="preserve"> Analyst</w:t>
            </w:r>
            <w:r w:rsidR="00F018F5">
              <w:rPr>
                <w:rFonts w:ascii="Calibri" w:hAnsi="Calibri" w:cs="Calibri"/>
                <w:b/>
                <w:bCs/>
                <w:noProof/>
                <w:sz w:val="24"/>
                <w:szCs w:val="24"/>
                <w:lang w:val="en-GB"/>
              </w:rPr>
              <w:t xml:space="preserve"> </w:t>
            </w:r>
            <w:r w:rsidR="00F018F5" w:rsidRPr="00F018F5">
              <w:rPr>
                <w:rFonts w:ascii="Calibri" w:hAnsi="Calibri" w:cs="Calibri"/>
                <w:b/>
                <w:bCs/>
                <w:noProof/>
                <w:sz w:val="24"/>
                <w:szCs w:val="24"/>
              </w:rPr>
              <w:t>: ICN no. 81112011-004</w:t>
            </w:r>
            <w:r w:rsidR="00337AE0">
              <w:rPr>
                <w:rFonts w:ascii="Calibri" w:hAnsi="Calibri" w:cs="Calibri"/>
                <w:b/>
                <w:bCs/>
                <w:noProof/>
                <w:sz w:val="24"/>
                <w:szCs w:val="24"/>
              </w:rPr>
              <w:t>5</w:t>
            </w:r>
          </w:p>
        </w:tc>
      </w:tr>
      <w:tr w:rsidR="00140BB8" w:rsidRPr="00D86C18" w14:paraId="4D53FE29" w14:textId="77777777" w:rsidTr="00343BD5">
        <w:trPr>
          <w:cantSplit/>
          <w:trHeight w:val="58"/>
        </w:trPr>
        <w:tc>
          <w:tcPr>
            <w:tcW w:w="5000" w:type="pct"/>
            <w:shd w:val="clear" w:color="auto" w:fill="auto"/>
            <w:vAlign w:val="center"/>
          </w:tcPr>
          <w:p w14:paraId="1ACE8359" w14:textId="77777777" w:rsidR="00140BB8" w:rsidRPr="00140BB8" w:rsidRDefault="00140BB8" w:rsidP="00A563DD">
            <w:pPr>
              <w:pStyle w:val="Tabletext0"/>
              <w:widowControl w:val="0"/>
              <w:jc w:val="both"/>
              <w:rPr>
                <w:rFonts w:ascii="Calibri" w:hAnsi="Calibri" w:cs="Calibri"/>
                <w:noProof/>
                <w:sz w:val="24"/>
                <w:szCs w:val="24"/>
              </w:rPr>
            </w:pPr>
            <w:r w:rsidRPr="00140BB8">
              <w:rPr>
                <w:rFonts w:ascii="Calibri" w:hAnsi="Calibri" w:cs="Calibri"/>
                <w:noProof/>
                <w:sz w:val="24"/>
                <w:szCs w:val="24"/>
              </w:rPr>
              <w:lastRenderedPageBreak/>
              <w:t xml:space="preserve">The Data Analyst liaises between the business side of an enterprise and the ICT function or external Service Providers. </w:t>
            </w:r>
          </w:p>
          <w:p w14:paraId="7F91A2E7" w14:textId="77777777" w:rsidR="00140BB8" w:rsidRPr="00140BB8" w:rsidRDefault="00140BB8" w:rsidP="00A563DD">
            <w:pPr>
              <w:pStyle w:val="Table"/>
              <w:spacing w:before="20" w:after="20" w:line="240" w:lineRule="auto"/>
              <w:jc w:val="both"/>
              <w:rPr>
                <w:rFonts w:cs="Calibri"/>
                <w:noProof/>
                <w:sz w:val="24"/>
                <w:szCs w:val="24"/>
              </w:rPr>
            </w:pPr>
            <w:r w:rsidRPr="00140BB8">
              <w:rPr>
                <w:rFonts w:cs="Calibri"/>
                <w:noProof/>
                <w:sz w:val="24"/>
                <w:szCs w:val="24"/>
              </w:rPr>
              <w:t>Key profile/skills requirements include:</w:t>
            </w:r>
          </w:p>
          <w:p w14:paraId="11237341" w14:textId="77777777" w:rsidR="00140BB8" w:rsidRPr="00140BB8" w:rsidRDefault="00140BB8" w:rsidP="00A563DD">
            <w:pPr>
              <w:pStyle w:val="TableBull"/>
              <w:numPr>
                <w:ilvl w:val="0"/>
                <w:numId w:val="167"/>
              </w:numPr>
              <w:jc w:val="both"/>
              <w:rPr>
                <w:rFonts w:ascii="Calibri" w:hAnsi="Calibri" w:cs="Calibri"/>
                <w:noProof/>
                <w:sz w:val="24"/>
                <w:szCs w:val="24"/>
                <w:lang w:val="en-ZA"/>
              </w:rPr>
            </w:pPr>
            <w:r w:rsidRPr="00140BB8">
              <w:rPr>
                <w:rFonts w:ascii="Calibri" w:hAnsi="Calibri" w:cs="Calibri"/>
                <w:noProof/>
                <w:sz w:val="24"/>
                <w:szCs w:val="24"/>
                <w:lang w:val="en-ZA"/>
              </w:rPr>
              <w:t>Data Analysts defines the data problem that provides the required context for the work that must be completed;</w:t>
            </w:r>
          </w:p>
          <w:p w14:paraId="1809377E" w14:textId="77777777" w:rsidR="00140BB8" w:rsidRPr="00140BB8" w:rsidRDefault="00140BB8" w:rsidP="00A563DD">
            <w:pPr>
              <w:pStyle w:val="TableBull"/>
              <w:numPr>
                <w:ilvl w:val="0"/>
                <w:numId w:val="167"/>
              </w:numPr>
              <w:jc w:val="both"/>
              <w:rPr>
                <w:rFonts w:ascii="Calibri" w:hAnsi="Calibri" w:cs="Calibri"/>
                <w:noProof/>
                <w:sz w:val="24"/>
                <w:szCs w:val="24"/>
                <w:lang w:val="en-ZA"/>
              </w:rPr>
            </w:pPr>
            <w:r w:rsidRPr="00140BB8">
              <w:rPr>
                <w:rFonts w:ascii="Calibri" w:hAnsi="Calibri" w:cs="Calibri"/>
                <w:noProof/>
                <w:sz w:val="24"/>
                <w:szCs w:val="24"/>
                <w:lang w:val="en-ZA"/>
              </w:rPr>
              <w:t>Data Analysts should have background knowledge of the subject to make the requirements gathering efficient, or at least have the skills to apply logical analytical thought to a business issue. This kind of investigation is also known as domain analysis;</w:t>
            </w:r>
          </w:p>
          <w:p w14:paraId="34A29D10" w14:textId="77777777" w:rsidR="00140BB8" w:rsidRPr="00140BB8" w:rsidRDefault="00140BB8" w:rsidP="00A563DD">
            <w:pPr>
              <w:pStyle w:val="TableBull"/>
              <w:numPr>
                <w:ilvl w:val="0"/>
                <w:numId w:val="167"/>
              </w:numPr>
              <w:jc w:val="both"/>
              <w:rPr>
                <w:rFonts w:ascii="Calibri" w:hAnsi="Calibri" w:cs="Calibri"/>
                <w:noProof/>
                <w:sz w:val="24"/>
                <w:szCs w:val="24"/>
                <w:lang w:val="en-ZA"/>
              </w:rPr>
            </w:pPr>
            <w:r w:rsidRPr="00140BB8">
              <w:rPr>
                <w:rFonts w:ascii="Calibri" w:hAnsi="Calibri" w:cs="Calibri"/>
                <w:noProof/>
                <w:sz w:val="24"/>
                <w:szCs w:val="24"/>
                <w:lang w:val="en-ZA"/>
              </w:rPr>
              <w:t xml:space="preserve">Data Analysts provides expertise in the modeling of data, systems validation rules, data flows, report design, content for websites, data access control, and systems integration; </w:t>
            </w:r>
          </w:p>
          <w:p w14:paraId="5D7042CE" w14:textId="77777777" w:rsidR="00140BB8" w:rsidRPr="00140BB8" w:rsidRDefault="00140BB8" w:rsidP="00A563DD">
            <w:pPr>
              <w:pStyle w:val="TableBull"/>
              <w:numPr>
                <w:ilvl w:val="0"/>
                <w:numId w:val="167"/>
              </w:numPr>
              <w:jc w:val="both"/>
              <w:rPr>
                <w:rFonts w:ascii="Calibri" w:hAnsi="Calibri" w:cs="Calibri"/>
                <w:noProof/>
                <w:sz w:val="24"/>
                <w:szCs w:val="24"/>
                <w:lang w:val="en-ZA"/>
              </w:rPr>
            </w:pPr>
            <w:r w:rsidRPr="00140BB8">
              <w:rPr>
                <w:rFonts w:ascii="Calibri" w:hAnsi="Calibri" w:cs="Calibri"/>
                <w:noProof/>
                <w:sz w:val="24"/>
                <w:szCs w:val="24"/>
                <w:lang w:val="en-ZA"/>
              </w:rPr>
              <w:t>IT capabilities, understanding of what systems can and cannot do;</w:t>
            </w:r>
          </w:p>
          <w:p w14:paraId="36BFCA6E" w14:textId="77777777" w:rsidR="00140BB8" w:rsidRPr="00140BB8" w:rsidRDefault="00140BB8" w:rsidP="00A563DD">
            <w:pPr>
              <w:pStyle w:val="TableBull"/>
              <w:numPr>
                <w:ilvl w:val="0"/>
                <w:numId w:val="167"/>
              </w:numPr>
              <w:jc w:val="both"/>
              <w:rPr>
                <w:rFonts w:ascii="Calibri" w:hAnsi="Calibri" w:cs="Calibri"/>
                <w:noProof/>
                <w:sz w:val="24"/>
                <w:szCs w:val="24"/>
                <w:lang w:val="en-ZA"/>
              </w:rPr>
            </w:pPr>
            <w:r w:rsidRPr="00140BB8">
              <w:rPr>
                <w:rFonts w:ascii="Calibri" w:hAnsi="Calibri" w:cs="Calibri"/>
                <w:noProof/>
                <w:sz w:val="24"/>
                <w:szCs w:val="24"/>
                <w:lang w:val="en-ZA"/>
              </w:rPr>
              <w:t>feasibility studies including analysis around how realistic the requirements are in terms of effort, time and costs;</w:t>
            </w:r>
          </w:p>
          <w:p w14:paraId="76C59F85" w14:textId="77777777" w:rsidR="00140BB8" w:rsidRPr="00140BB8" w:rsidRDefault="00140BB8" w:rsidP="00A563DD">
            <w:pPr>
              <w:pStyle w:val="TableBull"/>
              <w:numPr>
                <w:ilvl w:val="0"/>
                <w:numId w:val="167"/>
              </w:numPr>
              <w:jc w:val="both"/>
              <w:rPr>
                <w:rFonts w:ascii="Calibri" w:hAnsi="Calibri" w:cs="Calibri"/>
                <w:noProof/>
                <w:sz w:val="24"/>
                <w:szCs w:val="24"/>
                <w:lang w:val="en-ZA"/>
              </w:rPr>
            </w:pPr>
            <w:r w:rsidRPr="00140BB8">
              <w:rPr>
                <w:rFonts w:ascii="Calibri" w:hAnsi="Calibri" w:cs="Calibri"/>
                <w:noProof/>
                <w:sz w:val="24"/>
                <w:szCs w:val="24"/>
                <w:lang w:val="en-ZA"/>
              </w:rPr>
              <w:t xml:space="preserve">skills required to successfully execute the data analysis process include </w:t>
            </w:r>
          </w:p>
          <w:p w14:paraId="1685AF0D" w14:textId="77777777" w:rsidR="00140BB8" w:rsidRPr="00140BB8" w:rsidRDefault="00140BB8" w:rsidP="00A563DD">
            <w:pPr>
              <w:pStyle w:val="TableBull"/>
              <w:numPr>
                <w:ilvl w:val="0"/>
                <w:numId w:val="168"/>
              </w:numPr>
              <w:jc w:val="both"/>
              <w:rPr>
                <w:rFonts w:ascii="Calibri" w:hAnsi="Calibri" w:cs="Calibri"/>
                <w:noProof/>
                <w:sz w:val="24"/>
                <w:szCs w:val="24"/>
                <w:lang w:val="en-ZA"/>
              </w:rPr>
            </w:pPr>
            <w:r w:rsidRPr="00140BB8">
              <w:rPr>
                <w:rFonts w:ascii="Calibri" w:hAnsi="Calibri" w:cs="Calibri"/>
                <w:noProof/>
                <w:sz w:val="24"/>
                <w:szCs w:val="24"/>
                <w:lang w:val="en-ZA"/>
              </w:rPr>
              <w:t xml:space="preserve">communication skills; </w:t>
            </w:r>
          </w:p>
          <w:p w14:paraId="21993168" w14:textId="77777777" w:rsidR="00140BB8" w:rsidRPr="00140BB8" w:rsidRDefault="00140BB8" w:rsidP="00A563DD">
            <w:pPr>
              <w:pStyle w:val="TableBull"/>
              <w:numPr>
                <w:ilvl w:val="0"/>
                <w:numId w:val="168"/>
              </w:numPr>
              <w:jc w:val="both"/>
              <w:rPr>
                <w:rFonts w:ascii="Calibri" w:hAnsi="Calibri" w:cs="Calibri"/>
                <w:noProof/>
                <w:sz w:val="24"/>
                <w:szCs w:val="24"/>
                <w:lang w:val="en-ZA"/>
              </w:rPr>
            </w:pPr>
            <w:r w:rsidRPr="00140BB8">
              <w:rPr>
                <w:rFonts w:ascii="Calibri" w:hAnsi="Calibri" w:cs="Calibri"/>
                <w:noProof/>
                <w:sz w:val="24"/>
                <w:szCs w:val="24"/>
                <w:lang w:val="en-ZA"/>
              </w:rPr>
              <w:t>understanding a variety of technologies and platforms (Client/server and mainframe);</w:t>
            </w:r>
          </w:p>
          <w:p w14:paraId="0D0938A7" w14:textId="77777777" w:rsidR="00140BB8" w:rsidRPr="00140BB8" w:rsidRDefault="00140BB8" w:rsidP="00A563DD">
            <w:pPr>
              <w:pStyle w:val="TableBull"/>
              <w:numPr>
                <w:ilvl w:val="0"/>
                <w:numId w:val="168"/>
              </w:numPr>
              <w:jc w:val="both"/>
              <w:rPr>
                <w:rFonts w:ascii="Calibri" w:hAnsi="Calibri" w:cs="Calibri"/>
                <w:noProof/>
                <w:sz w:val="24"/>
                <w:szCs w:val="24"/>
                <w:lang w:val="en-ZA"/>
              </w:rPr>
            </w:pPr>
            <w:r w:rsidRPr="00140BB8">
              <w:rPr>
                <w:rFonts w:ascii="Calibri" w:hAnsi="Calibri" w:cs="Calibri"/>
                <w:noProof/>
                <w:sz w:val="24"/>
                <w:szCs w:val="24"/>
                <w:lang w:val="en-ZA"/>
              </w:rPr>
              <w:t>entity-relationship diagrams and relational database concepts;</w:t>
            </w:r>
          </w:p>
          <w:p w14:paraId="35CF184A" w14:textId="77777777" w:rsidR="00140BB8" w:rsidRPr="00140BB8" w:rsidRDefault="00140BB8" w:rsidP="00A563DD">
            <w:pPr>
              <w:pStyle w:val="TableBull"/>
              <w:numPr>
                <w:ilvl w:val="0"/>
                <w:numId w:val="168"/>
              </w:numPr>
              <w:jc w:val="both"/>
              <w:rPr>
                <w:rFonts w:ascii="Calibri" w:hAnsi="Calibri" w:cs="Calibri"/>
                <w:noProof/>
                <w:sz w:val="24"/>
                <w:szCs w:val="24"/>
                <w:lang w:val="en-ZA"/>
              </w:rPr>
            </w:pPr>
            <w:r w:rsidRPr="00140BB8">
              <w:rPr>
                <w:rFonts w:ascii="Calibri" w:hAnsi="Calibri" w:cs="Calibri"/>
                <w:noProof/>
                <w:sz w:val="24"/>
                <w:szCs w:val="24"/>
                <w:lang w:val="en-ZA"/>
              </w:rPr>
              <w:t xml:space="preserve">object-oriented technologies (Rational Rose, object-oriented analysis, object-oriented design, object-oriented programming); and </w:t>
            </w:r>
          </w:p>
          <w:p w14:paraId="64E39C82" w14:textId="77777777" w:rsidR="00140BB8" w:rsidRPr="00140BB8" w:rsidRDefault="00140BB8" w:rsidP="00A563DD">
            <w:pPr>
              <w:pStyle w:val="TableBull"/>
              <w:numPr>
                <w:ilvl w:val="0"/>
                <w:numId w:val="168"/>
              </w:numPr>
              <w:jc w:val="both"/>
              <w:rPr>
                <w:rFonts w:ascii="Calibri" w:hAnsi="Calibri" w:cs="Calibri"/>
                <w:noProof/>
                <w:sz w:val="24"/>
                <w:szCs w:val="24"/>
                <w:lang w:val="en-ZA"/>
              </w:rPr>
            </w:pPr>
            <w:r w:rsidRPr="00140BB8">
              <w:rPr>
                <w:rFonts w:ascii="Calibri" w:hAnsi="Calibri" w:cs="Calibri"/>
                <w:noProof/>
                <w:sz w:val="24"/>
                <w:szCs w:val="24"/>
                <w:lang w:val="en-ZA"/>
              </w:rPr>
              <w:t>the SDLC;</w:t>
            </w:r>
          </w:p>
          <w:p w14:paraId="0AF807F6" w14:textId="77777777" w:rsidR="00140BB8" w:rsidRPr="00140BB8" w:rsidRDefault="00140BB8" w:rsidP="00A563DD">
            <w:pPr>
              <w:pStyle w:val="TableBull"/>
              <w:numPr>
                <w:ilvl w:val="0"/>
                <w:numId w:val="167"/>
              </w:numPr>
              <w:jc w:val="both"/>
              <w:rPr>
                <w:rFonts w:ascii="Calibri" w:hAnsi="Calibri" w:cs="Calibri"/>
                <w:noProof/>
                <w:sz w:val="24"/>
                <w:szCs w:val="24"/>
                <w:lang w:val="en-ZA"/>
              </w:rPr>
            </w:pPr>
            <w:r w:rsidRPr="00140BB8">
              <w:rPr>
                <w:rFonts w:ascii="Calibri" w:hAnsi="Calibri" w:cs="Calibri"/>
                <w:noProof/>
                <w:sz w:val="24"/>
                <w:szCs w:val="24"/>
                <w:lang w:val="en-ZA"/>
              </w:rPr>
              <w:t>techniques that a Data Analyst uses to gather and document requirements (existing systems and/or processes) will be based on departmental standards; and</w:t>
            </w:r>
          </w:p>
          <w:p w14:paraId="68562EF3" w14:textId="691ABA94" w:rsidR="006B55EE" w:rsidRPr="006A7474" w:rsidRDefault="00140BB8" w:rsidP="00A563DD">
            <w:pPr>
              <w:pStyle w:val="Tabletext0"/>
              <w:widowControl w:val="0"/>
              <w:jc w:val="both"/>
              <w:rPr>
                <w:rFonts w:ascii="Calibri" w:hAnsi="Calibri" w:cs="Calibri"/>
                <w:noProof/>
                <w:sz w:val="24"/>
                <w:szCs w:val="24"/>
              </w:rPr>
            </w:pPr>
            <w:r w:rsidRPr="00140BB8">
              <w:rPr>
                <w:rFonts w:ascii="Calibri" w:hAnsi="Calibri" w:cs="Calibri"/>
                <w:noProof/>
                <w:sz w:val="24"/>
                <w:szCs w:val="24"/>
              </w:rPr>
              <w:t>the Data Analyst needs to have the ability to assemble, analyse and evaluate data and to be able to make appropriate and well-reasoned recommendations and decisions to support the business stakeholders and the project team.</w:t>
            </w:r>
          </w:p>
        </w:tc>
      </w:tr>
      <w:tr w:rsidR="00343BD5" w:rsidRPr="00D86C18" w14:paraId="01A86A87" w14:textId="77777777" w:rsidTr="00343BD5">
        <w:trPr>
          <w:cantSplit/>
          <w:trHeight w:val="491"/>
        </w:trPr>
        <w:tc>
          <w:tcPr>
            <w:tcW w:w="5000" w:type="pct"/>
            <w:shd w:val="clear" w:color="auto" w:fill="auto"/>
            <w:vAlign w:val="center"/>
          </w:tcPr>
          <w:p w14:paraId="2A4A5B97" w14:textId="77777777" w:rsidR="00343BD5" w:rsidRPr="00D86C18" w:rsidRDefault="00343BD5" w:rsidP="00A563DD">
            <w:pPr>
              <w:jc w:val="both"/>
              <w:rPr>
                <w:rFonts w:ascii="Calibri" w:hAnsi="Calibri" w:cs="Calibri"/>
                <w:lang w:val="en-GB" w:eastAsia="en-ZA"/>
              </w:rPr>
            </w:pPr>
            <w:r>
              <w:rPr>
                <w:rFonts w:ascii="Calibri" w:hAnsi="Calibri" w:cs="Calibri"/>
                <w:b/>
                <w:bCs/>
                <w:lang w:eastAsia="en-ZA"/>
              </w:rPr>
              <w:t>11.6.</w:t>
            </w:r>
            <w:r w:rsidR="004E12E6">
              <w:rPr>
                <w:rFonts w:ascii="Calibri" w:hAnsi="Calibri" w:cs="Calibri"/>
                <w:b/>
                <w:bCs/>
                <w:lang w:eastAsia="en-ZA"/>
              </w:rPr>
              <w:t>2</w:t>
            </w:r>
            <w:r>
              <w:rPr>
                <w:rFonts w:ascii="Calibri" w:hAnsi="Calibri" w:cs="Calibri"/>
                <w:b/>
                <w:bCs/>
                <w:lang w:eastAsia="en-ZA"/>
              </w:rPr>
              <w:t xml:space="preserve"> </w:t>
            </w:r>
            <w:r w:rsidRPr="00343BD5">
              <w:rPr>
                <w:rFonts w:ascii="Calibri" w:hAnsi="Calibri" w:cs="Calibri"/>
                <w:b/>
                <w:bCs/>
                <w:lang w:eastAsia="en-ZA"/>
              </w:rPr>
              <w:t>AI, IoT, DevOps and Integration Provisioning Services</w:t>
            </w:r>
            <w:r w:rsidR="00DD7832" w:rsidRPr="00DD7832">
              <w:rPr>
                <w:rFonts w:ascii="Calibri" w:hAnsi="Calibri" w:cs="Calibri"/>
                <w:b/>
                <w:bCs/>
                <w:lang w:eastAsia="en-ZA"/>
              </w:rPr>
              <w:t>: ICN no. 81112011-004</w:t>
            </w:r>
            <w:r w:rsidR="00337AE0">
              <w:rPr>
                <w:rFonts w:ascii="Calibri" w:hAnsi="Calibri" w:cs="Calibri"/>
                <w:b/>
                <w:bCs/>
                <w:lang w:eastAsia="en-ZA"/>
              </w:rPr>
              <w:t>6</w:t>
            </w:r>
          </w:p>
        </w:tc>
      </w:tr>
      <w:tr w:rsidR="00343BD5" w:rsidRPr="00D86C18" w14:paraId="43A0EB99" w14:textId="77777777" w:rsidTr="00430EA4">
        <w:trPr>
          <w:cantSplit/>
          <w:trHeight w:val="2979"/>
        </w:trPr>
        <w:tc>
          <w:tcPr>
            <w:tcW w:w="5000" w:type="pct"/>
            <w:shd w:val="clear" w:color="auto" w:fill="auto"/>
            <w:vAlign w:val="center"/>
          </w:tcPr>
          <w:p w14:paraId="350B7923" w14:textId="77777777" w:rsidR="00343BD5" w:rsidRDefault="00343BD5" w:rsidP="00A563DD">
            <w:pPr>
              <w:jc w:val="both"/>
              <w:rPr>
                <w:rFonts w:ascii="Calibri" w:hAnsi="Calibri" w:cs="Calibri"/>
                <w:lang w:val="en-GB" w:eastAsia="en-ZA"/>
              </w:rPr>
            </w:pPr>
            <w:r w:rsidRPr="00343BD5">
              <w:rPr>
                <w:rFonts w:ascii="Calibri" w:hAnsi="Calibri" w:cs="Calibri"/>
                <w:lang w:val="en-GB" w:eastAsia="en-ZA"/>
              </w:rPr>
              <w:lastRenderedPageBreak/>
              <w:t>The Applications Development Service – AI, IoT, DevOps and Integration Provisioning Services section provide the following services:</w:t>
            </w:r>
          </w:p>
          <w:p w14:paraId="1433011F" w14:textId="77777777" w:rsidR="00343BD5" w:rsidRDefault="00343BD5" w:rsidP="00A563DD">
            <w:pPr>
              <w:pStyle w:val="ListParagraph"/>
              <w:numPr>
                <w:ilvl w:val="0"/>
                <w:numId w:val="162"/>
              </w:numPr>
              <w:jc w:val="both"/>
              <w:rPr>
                <w:rFonts w:cs="Calibri"/>
                <w:lang w:val="en-GB" w:eastAsia="en-ZA"/>
              </w:rPr>
            </w:pPr>
            <w:r w:rsidRPr="00343BD5">
              <w:rPr>
                <w:rFonts w:cs="Calibri"/>
                <w:lang w:val="en-GB" w:eastAsia="en-ZA"/>
              </w:rPr>
              <w:t xml:space="preserve">Artificial intelligence solutions development services </w:t>
            </w:r>
          </w:p>
          <w:p w14:paraId="03BEB33B" w14:textId="77777777" w:rsidR="00343BD5" w:rsidRDefault="00343BD5" w:rsidP="00A563DD">
            <w:pPr>
              <w:pStyle w:val="ListParagraph"/>
              <w:numPr>
                <w:ilvl w:val="0"/>
                <w:numId w:val="162"/>
              </w:numPr>
              <w:jc w:val="both"/>
              <w:rPr>
                <w:rFonts w:cs="Calibri"/>
                <w:lang w:val="en-GB" w:eastAsia="en-ZA"/>
              </w:rPr>
            </w:pPr>
            <w:r w:rsidRPr="00343BD5">
              <w:rPr>
                <w:rFonts w:cs="Calibri"/>
                <w:lang w:val="en-GB" w:eastAsia="en-ZA"/>
              </w:rPr>
              <w:t>Internet of things solutions development services</w:t>
            </w:r>
          </w:p>
          <w:p w14:paraId="45EE99AA" w14:textId="77777777" w:rsidR="00343BD5" w:rsidRDefault="00343BD5" w:rsidP="00A563DD">
            <w:pPr>
              <w:pStyle w:val="ListParagraph"/>
              <w:numPr>
                <w:ilvl w:val="0"/>
                <w:numId w:val="162"/>
              </w:numPr>
              <w:jc w:val="both"/>
              <w:rPr>
                <w:rFonts w:cs="Calibri"/>
                <w:lang w:val="en-GB" w:eastAsia="en-ZA"/>
              </w:rPr>
            </w:pPr>
            <w:r w:rsidRPr="00343BD5">
              <w:rPr>
                <w:rFonts w:cs="Calibri"/>
                <w:lang w:val="en-GB" w:eastAsia="en-ZA"/>
              </w:rPr>
              <w:t>Integration solution development services</w:t>
            </w:r>
          </w:p>
          <w:p w14:paraId="6D89EBEE" w14:textId="77777777" w:rsidR="00343BD5" w:rsidRDefault="00343BD5" w:rsidP="00A563DD">
            <w:pPr>
              <w:pStyle w:val="ListParagraph"/>
              <w:numPr>
                <w:ilvl w:val="0"/>
                <w:numId w:val="162"/>
              </w:numPr>
              <w:jc w:val="both"/>
              <w:rPr>
                <w:rFonts w:cs="Calibri"/>
                <w:lang w:val="en-GB" w:eastAsia="en-ZA"/>
              </w:rPr>
            </w:pPr>
            <w:r w:rsidRPr="00343BD5">
              <w:rPr>
                <w:rFonts w:cs="Calibri"/>
                <w:lang w:val="en-GB" w:eastAsia="en-ZA"/>
              </w:rPr>
              <w:t>DevOps solution development services</w:t>
            </w:r>
          </w:p>
          <w:p w14:paraId="5F2CF176" w14:textId="77777777" w:rsidR="00343BD5" w:rsidRPr="00343BD5" w:rsidRDefault="00343BD5" w:rsidP="00A563DD">
            <w:pPr>
              <w:pStyle w:val="ListParagraph"/>
              <w:numPr>
                <w:ilvl w:val="0"/>
                <w:numId w:val="162"/>
              </w:numPr>
              <w:jc w:val="both"/>
              <w:rPr>
                <w:rFonts w:cs="Calibri"/>
                <w:lang w:val="en-GB" w:eastAsia="en-ZA"/>
              </w:rPr>
            </w:pPr>
            <w:r w:rsidRPr="00343BD5">
              <w:rPr>
                <w:rFonts w:cs="Calibri"/>
                <w:lang w:val="en-GB" w:eastAsia="en-ZA"/>
              </w:rPr>
              <w:t>Applications database development services</w:t>
            </w:r>
          </w:p>
          <w:p w14:paraId="5A381A33" w14:textId="77777777" w:rsidR="00343BD5" w:rsidRDefault="00343BD5" w:rsidP="00A563DD">
            <w:pPr>
              <w:jc w:val="both"/>
              <w:rPr>
                <w:rFonts w:ascii="Calibri" w:hAnsi="Calibri" w:cs="Calibri"/>
                <w:lang w:val="en-GB" w:eastAsia="en-ZA"/>
              </w:rPr>
            </w:pPr>
            <w:r w:rsidRPr="00343BD5">
              <w:rPr>
                <w:rFonts w:ascii="Calibri" w:hAnsi="Calibri" w:cs="Calibri"/>
                <w:lang w:val="en-GB" w:eastAsia="en-ZA"/>
              </w:rPr>
              <w:t>The above services cover various technologies, frameworks, methodologies, and practices targeting various government operating environments.</w:t>
            </w:r>
            <w:r>
              <w:rPr>
                <w:rFonts w:ascii="Calibri" w:hAnsi="Calibri" w:cs="Calibri"/>
                <w:lang w:val="en-GB" w:eastAsia="en-ZA"/>
              </w:rPr>
              <w:t xml:space="preserve"> </w:t>
            </w:r>
            <w:r w:rsidRPr="00343BD5">
              <w:rPr>
                <w:rFonts w:ascii="Calibri" w:hAnsi="Calibri" w:cs="Calibri"/>
                <w:lang w:val="en-GB" w:eastAsia="en-ZA"/>
              </w:rPr>
              <w:t>The type of functions performed by the software developers or applications database administrators are:</w:t>
            </w:r>
          </w:p>
          <w:p w14:paraId="35520AAB" w14:textId="77777777" w:rsidR="00343BD5" w:rsidRDefault="00343BD5" w:rsidP="00A563DD">
            <w:pPr>
              <w:pStyle w:val="ListParagraph"/>
              <w:numPr>
                <w:ilvl w:val="0"/>
                <w:numId w:val="163"/>
              </w:numPr>
              <w:jc w:val="both"/>
              <w:rPr>
                <w:rFonts w:cs="Calibri"/>
                <w:lang w:val="en-GB" w:eastAsia="en-ZA"/>
              </w:rPr>
            </w:pPr>
            <w:r w:rsidRPr="00343BD5">
              <w:rPr>
                <w:rFonts w:cs="Calibri"/>
                <w:lang w:val="en-GB" w:eastAsia="en-ZA"/>
              </w:rPr>
              <w:t>Procurement:</w:t>
            </w:r>
          </w:p>
          <w:p w14:paraId="27700A6E" w14:textId="77777777" w:rsidR="00343BD5" w:rsidRDefault="00343BD5" w:rsidP="00A563DD">
            <w:pPr>
              <w:pStyle w:val="ListParagraph"/>
              <w:numPr>
                <w:ilvl w:val="2"/>
                <w:numId w:val="163"/>
              </w:numPr>
              <w:jc w:val="both"/>
              <w:rPr>
                <w:rFonts w:cs="Calibri"/>
                <w:lang w:val="en-GB" w:eastAsia="en-ZA"/>
              </w:rPr>
            </w:pPr>
            <w:r w:rsidRPr="00343BD5">
              <w:rPr>
                <w:rFonts w:cs="Calibri"/>
                <w:lang w:val="en-GB" w:eastAsia="en-ZA"/>
              </w:rPr>
              <w:t>Solution specification</w:t>
            </w:r>
          </w:p>
          <w:p w14:paraId="104CDC4E" w14:textId="77777777" w:rsidR="00343BD5" w:rsidRDefault="00343BD5" w:rsidP="00A563DD">
            <w:pPr>
              <w:pStyle w:val="ListParagraph"/>
              <w:numPr>
                <w:ilvl w:val="2"/>
                <w:numId w:val="163"/>
              </w:numPr>
              <w:jc w:val="both"/>
              <w:rPr>
                <w:rFonts w:cs="Calibri"/>
                <w:lang w:val="en-GB" w:eastAsia="en-ZA"/>
              </w:rPr>
            </w:pPr>
            <w:r w:rsidRPr="00343BD5">
              <w:rPr>
                <w:rFonts w:cs="Calibri"/>
                <w:lang w:val="en-GB" w:eastAsia="en-ZA"/>
              </w:rPr>
              <w:t>Tender specification development</w:t>
            </w:r>
          </w:p>
          <w:p w14:paraId="6FAC549B" w14:textId="77777777" w:rsidR="00343BD5" w:rsidRPr="00600E30" w:rsidRDefault="00343BD5" w:rsidP="00A563DD">
            <w:pPr>
              <w:pStyle w:val="ListParagraph"/>
              <w:numPr>
                <w:ilvl w:val="2"/>
                <w:numId w:val="163"/>
              </w:numPr>
              <w:jc w:val="both"/>
              <w:rPr>
                <w:rFonts w:cs="Calibri"/>
                <w:lang w:val="en-GB" w:eastAsia="en-ZA"/>
              </w:rPr>
            </w:pPr>
            <w:r w:rsidRPr="00343BD5">
              <w:rPr>
                <w:rFonts w:cs="Calibri"/>
                <w:lang w:val="en-GB" w:eastAsia="en-ZA"/>
              </w:rPr>
              <w:t>Tender evaluations</w:t>
            </w:r>
          </w:p>
          <w:p w14:paraId="4136A7F5" w14:textId="77777777" w:rsidR="00343BD5" w:rsidRPr="00343BD5" w:rsidRDefault="00343BD5" w:rsidP="00A563DD">
            <w:pPr>
              <w:pStyle w:val="ListParagraph"/>
              <w:numPr>
                <w:ilvl w:val="0"/>
                <w:numId w:val="163"/>
              </w:numPr>
              <w:jc w:val="both"/>
              <w:rPr>
                <w:rFonts w:cs="Calibri"/>
                <w:lang w:val="en-GB" w:eastAsia="en-ZA"/>
              </w:rPr>
            </w:pPr>
            <w:r w:rsidRPr="00343BD5">
              <w:rPr>
                <w:rFonts w:cs="Calibri"/>
                <w:lang w:val="en-GB" w:eastAsia="en-ZA"/>
              </w:rPr>
              <w:t>Functional activities:</w:t>
            </w:r>
          </w:p>
          <w:p w14:paraId="68D64056"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Planning</w:t>
            </w:r>
          </w:p>
          <w:p w14:paraId="7E6F1761"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Technical design and infrastructure specifications</w:t>
            </w:r>
          </w:p>
          <w:p w14:paraId="06E0D2E9"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Software development</w:t>
            </w:r>
          </w:p>
          <w:p w14:paraId="7A07F30E"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Software quality assurance</w:t>
            </w:r>
          </w:p>
          <w:p w14:paraId="1E046C0E"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Unit testing</w:t>
            </w:r>
          </w:p>
          <w:p w14:paraId="2AB21441"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Participate in software components testing</w:t>
            </w:r>
          </w:p>
          <w:p w14:paraId="0CBFB9D0"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Participating in software integration testing</w:t>
            </w:r>
          </w:p>
          <w:p w14:paraId="32481CE2"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Deployment planning</w:t>
            </w:r>
          </w:p>
          <w:p w14:paraId="1388C60C" w14:textId="77777777" w:rsidR="00343BD5" w:rsidRPr="00343BD5" w:rsidRDefault="00343BD5" w:rsidP="00A563DD">
            <w:pPr>
              <w:pStyle w:val="ListParagraph"/>
              <w:numPr>
                <w:ilvl w:val="2"/>
                <w:numId w:val="163"/>
              </w:numPr>
              <w:jc w:val="both"/>
              <w:rPr>
                <w:rFonts w:cs="Calibri"/>
                <w:lang w:val="en-GB" w:eastAsia="en-ZA"/>
              </w:rPr>
            </w:pPr>
            <w:r w:rsidRPr="00343BD5">
              <w:rPr>
                <w:rFonts w:cs="Calibri"/>
                <w:lang w:val="en-GB" w:eastAsia="en-ZA"/>
              </w:rPr>
              <w:t>Product packaging and deployment</w:t>
            </w:r>
          </w:p>
          <w:p w14:paraId="012279D4" w14:textId="77777777" w:rsidR="00343BD5" w:rsidRPr="00430EA4" w:rsidRDefault="00343BD5" w:rsidP="00A563DD">
            <w:pPr>
              <w:pStyle w:val="ListParagraph"/>
              <w:numPr>
                <w:ilvl w:val="2"/>
                <w:numId w:val="163"/>
              </w:numPr>
              <w:jc w:val="both"/>
              <w:rPr>
                <w:rFonts w:cs="Calibri"/>
                <w:lang w:val="en-GB" w:eastAsia="en-ZA"/>
              </w:rPr>
            </w:pPr>
            <w:r w:rsidRPr="00343BD5">
              <w:rPr>
                <w:rFonts w:cs="Calibri"/>
                <w:lang w:val="en-GB" w:eastAsia="en-ZA"/>
              </w:rPr>
              <w:t>Post production support and maintenance</w:t>
            </w:r>
          </w:p>
          <w:p w14:paraId="22A867B9" w14:textId="77777777" w:rsidR="00343BD5" w:rsidRPr="00343BD5" w:rsidRDefault="00343BD5" w:rsidP="00A563DD">
            <w:pPr>
              <w:jc w:val="both"/>
              <w:rPr>
                <w:rFonts w:ascii="Calibri" w:hAnsi="Calibri" w:cs="Calibri"/>
                <w:lang w:val="en-GB" w:eastAsia="en-ZA"/>
              </w:rPr>
            </w:pPr>
            <w:r w:rsidRPr="00343BD5">
              <w:rPr>
                <w:rFonts w:ascii="Calibri" w:hAnsi="Calibri" w:cs="Calibri"/>
                <w:lang w:val="en-GB" w:eastAsia="en-ZA"/>
              </w:rPr>
              <w:t>The types of skills required for implementing COTS type of solutions are:</w:t>
            </w:r>
          </w:p>
          <w:p w14:paraId="319FF668" w14:textId="77777777" w:rsidR="00343BD5" w:rsidRDefault="00343BD5" w:rsidP="00A563DD">
            <w:pPr>
              <w:pStyle w:val="ListParagraph"/>
              <w:numPr>
                <w:ilvl w:val="0"/>
                <w:numId w:val="164"/>
              </w:numPr>
              <w:jc w:val="both"/>
              <w:rPr>
                <w:rFonts w:cs="Calibri"/>
                <w:lang w:val="en-GB" w:eastAsia="en-ZA"/>
              </w:rPr>
            </w:pPr>
            <w:r w:rsidRPr="00343BD5">
              <w:rPr>
                <w:rFonts w:cs="Calibri"/>
                <w:lang w:val="en-GB" w:eastAsia="en-ZA"/>
              </w:rPr>
              <w:t>Software developers</w:t>
            </w:r>
          </w:p>
          <w:p w14:paraId="60BCBCB9" w14:textId="77777777" w:rsidR="00343BD5" w:rsidRPr="00430EA4" w:rsidRDefault="00343BD5" w:rsidP="00A563DD">
            <w:pPr>
              <w:pStyle w:val="ListParagraph"/>
              <w:numPr>
                <w:ilvl w:val="0"/>
                <w:numId w:val="164"/>
              </w:numPr>
              <w:jc w:val="both"/>
              <w:rPr>
                <w:rFonts w:cs="Calibri"/>
                <w:lang w:val="en-GB" w:eastAsia="en-ZA"/>
              </w:rPr>
            </w:pPr>
            <w:r w:rsidRPr="00343BD5">
              <w:rPr>
                <w:rFonts w:cs="Calibri"/>
                <w:lang w:val="en-GB" w:eastAsia="en-ZA"/>
              </w:rPr>
              <w:t>Technical writers</w:t>
            </w:r>
          </w:p>
        </w:tc>
      </w:tr>
      <w:tr w:rsidR="000C54CA" w:rsidRPr="00D86C18" w14:paraId="00D741EC" w14:textId="77777777" w:rsidTr="00A80983">
        <w:trPr>
          <w:trHeight w:val="432"/>
        </w:trPr>
        <w:tc>
          <w:tcPr>
            <w:tcW w:w="5000" w:type="pct"/>
            <w:shd w:val="clear" w:color="auto" w:fill="auto"/>
            <w:vAlign w:val="center"/>
            <w:hideMark/>
          </w:tcPr>
          <w:p w14:paraId="0F7B1B69" w14:textId="77777777" w:rsidR="000C54CA" w:rsidRPr="00657928" w:rsidRDefault="000C54CA" w:rsidP="00A563DD">
            <w:pPr>
              <w:jc w:val="both"/>
              <w:rPr>
                <w:rFonts w:ascii="Calibri" w:hAnsi="Calibri" w:cs="Calibri"/>
                <w:b/>
                <w:bCs/>
                <w:sz w:val="28"/>
                <w:szCs w:val="28"/>
                <w:lang w:eastAsia="en-ZA"/>
              </w:rPr>
            </w:pPr>
            <w:r w:rsidRPr="00657928">
              <w:rPr>
                <w:rFonts w:ascii="Calibri" w:hAnsi="Calibri" w:cs="Calibri"/>
                <w:b/>
                <w:bCs/>
                <w:sz w:val="28"/>
                <w:szCs w:val="28"/>
                <w:lang w:eastAsia="en-ZA"/>
              </w:rPr>
              <w:t>11.</w:t>
            </w:r>
            <w:r w:rsidR="003E0A0E">
              <w:rPr>
                <w:rFonts w:ascii="Calibri" w:hAnsi="Calibri" w:cs="Calibri"/>
                <w:b/>
                <w:bCs/>
                <w:sz w:val="28"/>
                <w:szCs w:val="28"/>
                <w:lang w:eastAsia="en-ZA"/>
              </w:rPr>
              <w:t>7</w:t>
            </w:r>
            <w:r w:rsidRPr="00657928">
              <w:rPr>
                <w:rFonts w:ascii="Calibri" w:hAnsi="Calibri" w:cs="Calibri"/>
                <w:b/>
                <w:bCs/>
                <w:sz w:val="28"/>
                <w:szCs w:val="28"/>
                <w:lang w:eastAsia="en-ZA"/>
              </w:rPr>
              <w:t xml:space="preserve"> ICT Service Support Management</w:t>
            </w:r>
          </w:p>
        </w:tc>
      </w:tr>
      <w:tr w:rsidR="000C54CA" w:rsidRPr="00D86C18" w14:paraId="2FCB4DE8" w14:textId="77777777" w:rsidTr="00A80983">
        <w:trPr>
          <w:cantSplit/>
          <w:trHeight w:val="1548"/>
        </w:trPr>
        <w:tc>
          <w:tcPr>
            <w:tcW w:w="5000" w:type="pct"/>
            <w:shd w:val="clear" w:color="auto" w:fill="auto"/>
            <w:vAlign w:val="center"/>
            <w:hideMark/>
          </w:tcPr>
          <w:p w14:paraId="6AC66B8F" w14:textId="77777777" w:rsidR="000C54CA" w:rsidRDefault="000C54CA" w:rsidP="00A563DD">
            <w:pPr>
              <w:jc w:val="both"/>
              <w:rPr>
                <w:rFonts w:ascii="Calibri" w:hAnsi="Calibri" w:cs="Calibri"/>
                <w:lang w:val="en-GB" w:eastAsia="en-ZA"/>
              </w:rPr>
            </w:pPr>
            <w:r w:rsidRPr="00D86C18">
              <w:rPr>
                <w:rFonts w:ascii="Calibri" w:hAnsi="Calibri" w:cs="Calibri"/>
                <w:lang w:val="en-GB" w:eastAsia="en-ZA"/>
              </w:rPr>
              <w:t>ICT Service Support Management focuses on the operational support of business applications, ensuring the operational availability of such capability through all elements that may influence the unavailability of the applications for a period in time. The services range from corrective to proactive incident management, depending on the contracted support levels required.</w:t>
            </w:r>
          </w:p>
          <w:p w14:paraId="36399663" w14:textId="77777777" w:rsidR="006B55EE" w:rsidRDefault="006B55EE" w:rsidP="00A563DD">
            <w:pPr>
              <w:jc w:val="both"/>
              <w:rPr>
                <w:rFonts w:ascii="Calibri" w:hAnsi="Calibri" w:cs="Calibri"/>
                <w:lang w:val="en-GB" w:eastAsia="en-ZA"/>
              </w:rPr>
            </w:pPr>
          </w:p>
          <w:p w14:paraId="5D08A5BE" w14:textId="59192F54" w:rsidR="006B55EE" w:rsidRPr="00D86C18" w:rsidRDefault="006B55EE" w:rsidP="00A563DD">
            <w:pPr>
              <w:jc w:val="both"/>
              <w:rPr>
                <w:rFonts w:ascii="Calibri" w:hAnsi="Calibri" w:cs="Calibri"/>
                <w:lang w:eastAsia="en-ZA"/>
              </w:rPr>
            </w:pPr>
          </w:p>
        </w:tc>
      </w:tr>
      <w:tr w:rsidR="000C54CA" w:rsidRPr="00D86C18" w14:paraId="1AFD37F5" w14:textId="77777777" w:rsidTr="00A80983">
        <w:trPr>
          <w:trHeight w:val="324"/>
        </w:trPr>
        <w:tc>
          <w:tcPr>
            <w:tcW w:w="5000" w:type="pct"/>
            <w:shd w:val="clear" w:color="auto" w:fill="auto"/>
            <w:vAlign w:val="center"/>
            <w:hideMark/>
          </w:tcPr>
          <w:p w14:paraId="25788118"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fr-FR" w:eastAsia="en-ZA"/>
              </w:rPr>
              <w:t>11.</w:t>
            </w:r>
            <w:r w:rsidR="003E0A0E">
              <w:rPr>
                <w:rFonts w:ascii="Calibri" w:hAnsi="Calibri" w:cs="Calibri"/>
                <w:b/>
                <w:bCs/>
                <w:lang w:val="fr-FR" w:eastAsia="en-ZA"/>
              </w:rPr>
              <w:t>7</w:t>
            </w:r>
            <w:r w:rsidRPr="00D86C18">
              <w:rPr>
                <w:rFonts w:ascii="Calibri" w:hAnsi="Calibri" w:cs="Calibri"/>
                <w:b/>
                <w:bCs/>
                <w:lang w:val="fr-FR" w:eastAsia="en-ZA"/>
              </w:rPr>
              <w:t>.</w:t>
            </w:r>
            <w:r w:rsidR="003E0A0E">
              <w:rPr>
                <w:rFonts w:ascii="Calibri" w:hAnsi="Calibri" w:cs="Calibri"/>
                <w:b/>
                <w:bCs/>
                <w:lang w:val="fr-FR" w:eastAsia="en-ZA"/>
              </w:rPr>
              <w:t>1</w:t>
            </w:r>
            <w:r w:rsidRPr="00D86C18">
              <w:rPr>
                <w:rFonts w:ascii="Calibri" w:hAnsi="Calibri" w:cs="Calibri"/>
                <w:b/>
                <w:bCs/>
                <w:lang w:val="fr-FR" w:eastAsia="en-ZA"/>
              </w:rPr>
              <w:t xml:space="preserve"> Service Management Centre </w:t>
            </w:r>
            <w:r w:rsidR="00BC0CDC" w:rsidRPr="00D86C18">
              <w:rPr>
                <w:rFonts w:ascii="Calibri" w:hAnsi="Calibri" w:cs="Calibri"/>
                <w:b/>
                <w:bCs/>
                <w:lang w:val="fr-FR" w:eastAsia="en-ZA"/>
              </w:rPr>
              <w:t>Services</w:t>
            </w:r>
            <w:r w:rsidR="00444519">
              <w:rPr>
                <w:rFonts w:ascii="Calibri" w:hAnsi="Calibri" w:cs="Calibri"/>
                <w:b/>
                <w:bCs/>
                <w:lang w:val="fr-FR" w:eastAsia="en-ZA"/>
              </w:rPr>
              <w:t xml:space="preserve"> (Service Desk)</w:t>
            </w:r>
            <w:r w:rsidR="00BC0CDC" w:rsidRPr="00D86C18">
              <w:rPr>
                <w:rFonts w:ascii="Calibri" w:hAnsi="Calibri" w:cs="Calibri"/>
                <w:b/>
                <w:bCs/>
                <w:lang w:val="fr-FR" w:eastAsia="en-ZA"/>
              </w:rPr>
              <w:t xml:space="preserve"> :</w:t>
            </w:r>
            <w:r w:rsidRPr="00D86C18">
              <w:rPr>
                <w:rFonts w:ascii="Calibri" w:hAnsi="Calibri" w:cs="Calibri"/>
                <w:b/>
                <w:bCs/>
                <w:lang w:val="fr-FR" w:eastAsia="en-ZA"/>
              </w:rPr>
              <w:t xml:space="preserve"> ICN no. 81112011-004</w:t>
            </w:r>
            <w:r w:rsidR="00337AE0">
              <w:rPr>
                <w:rFonts w:ascii="Calibri" w:hAnsi="Calibri" w:cs="Calibri"/>
                <w:b/>
                <w:bCs/>
                <w:lang w:val="fr-FR" w:eastAsia="en-ZA"/>
              </w:rPr>
              <w:t>7</w:t>
            </w:r>
          </w:p>
        </w:tc>
      </w:tr>
      <w:tr w:rsidR="00BC0CDC" w:rsidRPr="00D86C18" w14:paraId="0DA189F5" w14:textId="77777777" w:rsidTr="00A80983">
        <w:trPr>
          <w:trHeight w:val="2414"/>
        </w:trPr>
        <w:tc>
          <w:tcPr>
            <w:tcW w:w="5000" w:type="pct"/>
            <w:shd w:val="clear" w:color="auto" w:fill="auto"/>
            <w:vAlign w:val="center"/>
            <w:hideMark/>
          </w:tcPr>
          <w:p w14:paraId="7F587B5B"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lastRenderedPageBreak/>
              <w:t xml:space="preserve">Service Management Centres offers telephony support to all users of business applications, from first line support in terms of direct interventions available to rectify problems, to remote desktop support or the dispatching of technicians for onsite support.  </w:t>
            </w:r>
          </w:p>
          <w:p w14:paraId="00814B99"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 xml:space="preserve">Depending on the placement of the service management centres in relation to the user base, remote support may be availed in order reduce reaction times. A strong focus will also be on establishing proactive monitoring capabilities.   </w:t>
            </w:r>
          </w:p>
          <w:p w14:paraId="7B3DD1AB"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The group will not cater for the establishment of such call centre capability, but rather the contracting of skill sets in support of existing facilities.</w:t>
            </w:r>
          </w:p>
        </w:tc>
      </w:tr>
      <w:tr w:rsidR="000C54CA" w:rsidRPr="00D86C18" w14:paraId="7E49D90B" w14:textId="77777777" w:rsidTr="00A80983">
        <w:trPr>
          <w:trHeight w:val="324"/>
        </w:trPr>
        <w:tc>
          <w:tcPr>
            <w:tcW w:w="5000" w:type="pct"/>
            <w:shd w:val="clear" w:color="auto" w:fill="auto"/>
            <w:vAlign w:val="center"/>
            <w:hideMark/>
          </w:tcPr>
          <w:p w14:paraId="09362C30"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7</w:t>
            </w:r>
            <w:r w:rsidRPr="00D86C18">
              <w:rPr>
                <w:rFonts w:ascii="Calibri" w:hAnsi="Calibri" w:cs="Calibri"/>
                <w:b/>
                <w:bCs/>
                <w:lang w:eastAsia="en-ZA"/>
              </w:rPr>
              <w:t>.</w:t>
            </w:r>
            <w:r w:rsidR="003E0A0E">
              <w:rPr>
                <w:rFonts w:ascii="Calibri" w:hAnsi="Calibri" w:cs="Calibri"/>
                <w:b/>
                <w:bCs/>
                <w:lang w:eastAsia="en-ZA"/>
              </w:rPr>
              <w:t>2</w:t>
            </w:r>
            <w:r w:rsidRPr="00D86C18">
              <w:rPr>
                <w:rFonts w:ascii="Calibri" w:hAnsi="Calibri" w:cs="Calibri"/>
                <w:b/>
                <w:bCs/>
                <w:lang w:eastAsia="en-ZA"/>
              </w:rPr>
              <w:t xml:space="preserve"> Service Level Management: ICN no. 81112011-00</w:t>
            </w:r>
            <w:r w:rsidR="00337AE0">
              <w:rPr>
                <w:rFonts w:ascii="Calibri" w:hAnsi="Calibri" w:cs="Calibri"/>
                <w:b/>
                <w:bCs/>
                <w:lang w:eastAsia="en-ZA"/>
              </w:rPr>
              <w:t>48</w:t>
            </w:r>
          </w:p>
        </w:tc>
      </w:tr>
      <w:tr w:rsidR="000C54CA" w:rsidRPr="00D86C18" w14:paraId="2E977828" w14:textId="77777777" w:rsidTr="00A80983">
        <w:trPr>
          <w:trHeight w:val="948"/>
        </w:trPr>
        <w:tc>
          <w:tcPr>
            <w:tcW w:w="5000" w:type="pct"/>
            <w:shd w:val="clear" w:color="auto" w:fill="auto"/>
            <w:vAlign w:val="center"/>
            <w:hideMark/>
          </w:tcPr>
          <w:p w14:paraId="72187042"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Service Level Management within the service management centre consists primarily of the monitoring of performance of SMC Operators in relation to the services level as contracted to with such a centre. Measuring and monitoring calls from receipt to conclusion, service level management will address exceptions, escalations and reporting on performance.</w:t>
            </w:r>
          </w:p>
        </w:tc>
      </w:tr>
      <w:tr w:rsidR="000C54CA" w:rsidRPr="00D86C18" w14:paraId="2CB407C1" w14:textId="77777777" w:rsidTr="00A80983">
        <w:trPr>
          <w:trHeight w:val="324"/>
        </w:trPr>
        <w:tc>
          <w:tcPr>
            <w:tcW w:w="5000" w:type="pct"/>
            <w:shd w:val="clear" w:color="auto" w:fill="auto"/>
            <w:vAlign w:val="center"/>
            <w:hideMark/>
          </w:tcPr>
          <w:p w14:paraId="03E96AD4"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7</w:t>
            </w:r>
            <w:r w:rsidRPr="00D86C18">
              <w:rPr>
                <w:rFonts w:ascii="Calibri" w:hAnsi="Calibri" w:cs="Calibri"/>
                <w:b/>
                <w:bCs/>
                <w:lang w:eastAsia="en-ZA"/>
              </w:rPr>
              <w:t>.</w:t>
            </w:r>
            <w:r w:rsidR="003E0A0E">
              <w:rPr>
                <w:rFonts w:ascii="Calibri" w:hAnsi="Calibri" w:cs="Calibri"/>
                <w:b/>
                <w:bCs/>
                <w:lang w:eastAsia="en-ZA"/>
              </w:rPr>
              <w:t>3</w:t>
            </w:r>
            <w:r w:rsidRPr="00D86C18">
              <w:rPr>
                <w:rFonts w:ascii="Calibri" w:hAnsi="Calibri" w:cs="Calibri"/>
                <w:b/>
                <w:bCs/>
                <w:lang w:eastAsia="en-ZA"/>
              </w:rPr>
              <w:t xml:space="preserve"> Problem Management: ICN no. 81112011-00</w:t>
            </w:r>
            <w:r w:rsidR="00337AE0">
              <w:rPr>
                <w:rFonts w:ascii="Calibri" w:hAnsi="Calibri" w:cs="Calibri"/>
                <w:b/>
                <w:bCs/>
                <w:lang w:eastAsia="en-ZA"/>
              </w:rPr>
              <w:t>49</w:t>
            </w:r>
          </w:p>
        </w:tc>
      </w:tr>
      <w:tr w:rsidR="00BC0CDC" w:rsidRPr="00D86C18" w14:paraId="770103F3" w14:textId="77777777" w:rsidTr="00A80983">
        <w:trPr>
          <w:trHeight w:val="2099"/>
        </w:trPr>
        <w:tc>
          <w:tcPr>
            <w:tcW w:w="5000" w:type="pct"/>
            <w:shd w:val="clear" w:color="auto" w:fill="auto"/>
            <w:vAlign w:val="center"/>
            <w:hideMark/>
          </w:tcPr>
          <w:p w14:paraId="119A4E8F"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 xml:space="preserve">For each service request received, a proper root cause analysis must be done to determine the position of such problem within the value chain of the larger service delivery. </w:t>
            </w:r>
          </w:p>
          <w:p w14:paraId="67C47673"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Recommendations will be made for preventative measures to be implemented and resolutions will be published to a knowledge base for future reference. In addition to reactive analysis, the problem management services will also address the proactive identifying of areas that can impact on current service support as well as the analysis of trends that could highlight improvement areas.</w:t>
            </w:r>
          </w:p>
        </w:tc>
      </w:tr>
      <w:tr w:rsidR="000C54CA" w:rsidRPr="00D86C18" w14:paraId="3A47A618" w14:textId="77777777" w:rsidTr="00A80983">
        <w:trPr>
          <w:trHeight w:val="324"/>
        </w:trPr>
        <w:tc>
          <w:tcPr>
            <w:tcW w:w="5000" w:type="pct"/>
            <w:shd w:val="clear" w:color="auto" w:fill="auto"/>
            <w:vAlign w:val="center"/>
            <w:hideMark/>
          </w:tcPr>
          <w:p w14:paraId="7D0169E0"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7</w:t>
            </w:r>
            <w:r w:rsidRPr="00D86C18">
              <w:rPr>
                <w:rFonts w:ascii="Calibri" w:hAnsi="Calibri" w:cs="Calibri"/>
                <w:b/>
                <w:bCs/>
                <w:lang w:eastAsia="en-ZA"/>
              </w:rPr>
              <w:t>.</w:t>
            </w:r>
            <w:r w:rsidR="003E0A0E">
              <w:rPr>
                <w:rFonts w:ascii="Calibri" w:hAnsi="Calibri" w:cs="Calibri"/>
                <w:b/>
                <w:bCs/>
                <w:lang w:eastAsia="en-ZA"/>
              </w:rPr>
              <w:t>4</w:t>
            </w:r>
            <w:r w:rsidRPr="00D86C18">
              <w:rPr>
                <w:rFonts w:ascii="Calibri" w:hAnsi="Calibri" w:cs="Calibri"/>
                <w:b/>
                <w:bCs/>
                <w:lang w:eastAsia="en-ZA"/>
              </w:rPr>
              <w:t xml:space="preserve"> Incident Management: ICN no. 81112011-00</w:t>
            </w:r>
            <w:r w:rsidR="00337AE0">
              <w:rPr>
                <w:rFonts w:ascii="Calibri" w:hAnsi="Calibri" w:cs="Calibri"/>
                <w:b/>
                <w:bCs/>
                <w:lang w:eastAsia="en-ZA"/>
              </w:rPr>
              <w:t>50</w:t>
            </w:r>
          </w:p>
        </w:tc>
      </w:tr>
      <w:tr w:rsidR="00BC0CDC" w:rsidRPr="00D86C18" w14:paraId="5CE9248C" w14:textId="77777777" w:rsidTr="00A80983">
        <w:trPr>
          <w:trHeight w:val="2147"/>
        </w:trPr>
        <w:tc>
          <w:tcPr>
            <w:tcW w:w="5000" w:type="pct"/>
            <w:shd w:val="clear" w:color="auto" w:fill="auto"/>
            <w:vAlign w:val="center"/>
            <w:hideMark/>
          </w:tcPr>
          <w:p w14:paraId="69BBB9F6"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For all incidents reported via the service management centre, incident management aims to restore of such ICT services with minimal disruption on business.</w:t>
            </w:r>
          </w:p>
          <w:p w14:paraId="61DA0B00"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Mainly responsible to monitor and track requests in line with predetermined SLAs to effectively and efficiently improve service delivery to the customer.</w:t>
            </w:r>
          </w:p>
          <w:p w14:paraId="04E4E9C7"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Incident Management also facilitates escalation management in line with predetermined SLAs. Provides online management and operational reports to facilitate corrective and preventative action.</w:t>
            </w:r>
          </w:p>
        </w:tc>
      </w:tr>
      <w:tr w:rsidR="000C54CA" w:rsidRPr="00D86C18" w14:paraId="6EA13D9F" w14:textId="77777777" w:rsidTr="00A80983">
        <w:trPr>
          <w:trHeight w:val="324"/>
        </w:trPr>
        <w:tc>
          <w:tcPr>
            <w:tcW w:w="5000" w:type="pct"/>
            <w:shd w:val="clear" w:color="auto" w:fill="auto"/>
            <w:vAlign w:val="center"/>
            <w:hideMark/>
          </w:tcPr>
          <w:p w14:paraId="772C03F8"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7</w:t>
            </w:r>
            <w:r w:rsidRPr="00D86C18">
              <w:rPr>
                <w:rFonts w:ascii="Calibri" w:hAnsi="Calibri" w:cs="Calibri"/>
                <w:b/>
                <w:bCs/>
                <w:lang w:eastAsia="en-ZA"/>
              </w:rPr>
              <w:t>.</w:t>
            </w:r>
            <w:r w:rsidR="003E0A0E">
              <w:rPr>
                <w:rFonts w:ascii="Calibri" w:hAnsi="Calibri" w:cs="Calibri"/>
                <w:b/>
                <w:bCs/>
                <w:lang w:eastAsia="en-ZA"/>
              </w:rPr>
              <w:t>5</w:t>
            </w:r>
            <w:r w:rsidRPr="00D86C18">
              <w:rPr>
                <w:rFonts w:ascii="Calibri" w:hAnsi="Calibri" w:cs="Calibri"/>
                <w:b/>
                <w:bCs/>
                <w:lang w:eastAsia="en-ZA"/>
              </w:rPr>
              <w:t xml:space="preserve"> ICT Configuration Management: ICN no. 81112011-00</w:t>
            </w:r>
            <w:r w:rsidR="00DD7832">
              <w:rPr>
                <w:rFonts w:ascii="Calibri" w:hAnsi="Calibri" w:cs="Calibri"/>
                <w:b/>
                <w:bCs/>
                <w:lang w:eastAsia="en-ZA"/>
              </w:rPr>
              <w:t>5</w:t>
            </w:r>
            <w:r w:rsidR="009B31E5">
              <w:rPr>
                <w:rFonts w:ascii="Calibri" w:hAnsi="Calibri" w:cs="Calibri"/>
                <w:b/>
                <w:bCs/>
                <w:lang w:eastAsia="en-ZA"/>
              </w:rPr>
              <w:t>1</w:t>
            </w:r>
          </w:p>
        </w:tc>
      </w:tr>
      <w:tr w:rsidR="0089481B" w:rsidRPr="00D86C18" w14:paraId="16EF3BCE" w14:textId="77777777" w:rsidTr="0089481B">
        <w:trPr>
          <w:trHeight w:val="1513"/>
        </w:trPr>
        <w:tc>
          <w:tcPr>
            <w:tcW w:w="5000" w:type="pct"/>
            <w:shd w:val="clear" w:color="auto" w:fill="auto"/>
            <w:vAlign w:val="center"/>
            <w:hideMark/>
          </w:tcPr>
          <w:p w14:paraId="3AC5F8C5" w14:textId="77777777" w:rsidR="0089481B" w:rsidRPr="00D86C18" w:rsidRDefault="0089481B" w:rsidP="00A563DD">
            <w:pPr>
              <w:jc w:val="both"/>
              <w:rPr>
                <w:rFonts w:ascii="Calibri" w:hAnsi="Calibri" w:cs="Calibri"/>
                <w:lang w:eastAsia="en-ZA"/>
              </w:rPr>
            </w:pPr>
            <w:r w:rsidRPr="00D86C18">
              <w:rPr>
                <w:rFonts w:ascii="Calibri" w:hAnsi="Calibri" w:cs="Calibri"/>
                <w:lang w:val="en-GB" w:eastAsia="en-ZA"/>
              </w:rPr>
              <w:t>This service will consist of the integration of ICT assets and the configuration of such asset configuration info into the Service Management Centre or Help Desk systems.</w:t>
            </w:r>
          </w:p>
          <w:p w14:paraId="57E568B8" w14:textId="77777777" w:rsidR="0089481B" w:rsidRPr="00D86C18" w:rsidRDefault="0089481B" w:rsidP="00A563DD">
            <w:pPr>
              <w:jc w:val="both"/>
              <w:rPr>
                <w:rFonts w:ascii="Calibri" w:hAnsi="Calibri" w:cs="Calibri"/>
                <w:lang w:eastAsia="en-ZA"/>
              </w:rPr>
            </w:pPr>
            <w:r w:rsidRPr="00D86C18">
              <w:rPr>
                <w:rFonts w:ascii="Calibri" w:hAnsi="Calibri" w:cs="Calibri"/>
                <w:lang w:val="en-GB" w:eastAsia="en-ZA"/>
              </w:rPr>
              <w:t>Resources will be responsible to establish and to maintain records with respect to relationships between ICT elements involving hardware, software and associated applications. Specialised skills in terms of networks, desktop and application knowledge will be required.</w:t>
            </w:r>
          </w:p>
        </w:tc>
      </w:tr>
      <w:tr w:rsidR="000C54CA" w:rsidRPr="00D86C18" w14:paraId="173C68E4" w14:textId="77777777" w:rsidTr="00A80983">
        <w:trPr>
          <w:trHeight w:val="324"/>
        </w:trPr>
        <w:tc>
          <w:tcPr>
            <w:tcW w:w="5000" w:type="pct"/>
            <w:shd w:val="clear" w:color="auto" w:fill="auto"/>
            <w:vAlign w:val="center"/>
            <w:hideMark/>
          </w:tcPr>
          <w:p w14:paraId="72D602F5"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7</w:t>
            </w:r>
            <w:r w:rsidRPr="00D86C18">
              <w:rPr>
                <w:rFonts w:ascii="Calibri" w:hAnsi="Calibri" w:cs="Calibri"/>
                <w:b/>
                <w:bCs/>
                <w:lang w:eastAsia="en-ZA"/>
              </w:rPr>
              <w:t>.</w:t>
            </w:r>
            <w:r w:rsidR="003E0A0E">
              <w:rPr>
                <w:rFonts w:ascii="Calibri" w:hAnsi="Calibri" w:cs="Calibri"/>
                <w:b/>
                <w:bCs/>
                <w:lang w:eastAsia="en-ZA"/>
              </w:rPr>
              <w:t>6</w:t>
            </w:r>
            <w:r w:rsidRPr="00D86C18">
              <w:rPr>
                <w:rFonts w:ascii="Calibri" w:hAnsi="Calibri" w:cs="Calibri"/>
                <w:b/>
                <w:bCs/>
                <w:lang w:eastAsia="en-ZA"/>
              </w:rPr>
              <w:t xml:space="preserve"> Performance and Capacity Management: ICN no. 81112011-00</w:t>
            </w:r>
            <w:r w:rsidR="00DD7832">
              <w:rPr>
                <w:rFonts w:ascii="Calibri" w:hAnsi="Calibri" w:cs="Calibri"/>
                <w:b/>
                <w:bCs/>
                <w:lang w:eastAsia="en-ZA"/>
              </w:rPr>
              <w:t>5</w:t>
            </w:r>
            <w:r w:rsidR="009B31E5">
              <w:rPr>
                <w:rFonts w:ascii="Calibri" w:hAnsi="Calibri" w:cs="Calibri"/>
                <w:b/>
                <w:bCs/>
                <w:lang w:eastAsia="en-ZA"/>
              </w:rPr>
              <w:t>2</w:t>
            </w:r>
          </w:p>
        </w:tc>
      </w:tr>
      <w:tr w:rsidR="0089481B" w:rsidRPr="00D86C18" w14:paraId="439BAC02" w14:textId="77777777" w:rsidTr="0089481B">
        <w:trPr>
          <w:trHeight w:val="2414"/>
        </w:trPr>
        <w:tc>
          <w:tcPr>
            <w:tcW w:w="5000" w:type="pct"/>
            <w:shd w:val="clear" w:color="auto" w:fill="auto"/>
            <w:vAlign w:val="center"/>
            <w:hideMark/>
          </w:tcPr>
          <w:p w14:paraId="0390BE49" w14:textId="77777777" w:rsidR="0089481B" w:rsidRPr="00D86C18" w:rsidRDefault="0089481B" w:rsidP="00A563DD">
            <w:pPr>
              <w:jc w:val="both"/>
              <w:rPr>
                <w:rFonts w:ascii="Calibri" w:hAnsi="Calibri" w:cs="Calibri"/>
                <w:lang w:eastAsia="en-ZA"/>
              </w:rPr>
            </w:pPr>
            <w:r w:rsidRPr="00D86C18">
              <w:rPr>
                <w:rFonts w:ascii="Calibri" w:hAnsi="Calibri" w:cs="Calibri"/>
                <w:lang w:val="en-GB" w:eastAsia="en-ZA"/>
              </w:rPr>
              <w:t xml:space="preserve">Performance and Capacity Management is directly related to the business requirements by ensuring that sufficient capacity is available at all times and is involved in incident resolution and problem identification for those difficulties relating to capacity issues. </w:t>
            </w:r>
          </w:p>
          <w:p w14:paraId="62E0A69F" w14:textId="77777777" w:rsidR="0089481B" w:rsidRPr="00D86C18" w:rsidRDefault="0089481B" w:rsidP="00A563DD">
            <w:pPr>
              <w:jc w:val="both"/>
              <w:rPr>
                <w:rFonts w:ascii="Calibri" w:hAnsi="Calibri" w:cs="Calibri"/>
                <w:lang w:eastAsia="en-ZA"/>
              </w:rPr>
            </w:pPr>
            <w:r w:rsidRPr="00D86C18">
              <w:rPr>
                <w:rFonts w:ascii="Calibri" w:hAnsi="Calibri" w:cs="Calibri"/>
                <w:lang w:val="en-GB" w:eastAsia="en-ZA"/>
              </w:rPr>
              <w:t>Capacity management should also be actively involved in evaluating all changes, as a change could very easily have an adverse effect on the capacity and hence performance of the system. This includes managing the cumulative effect on capacity of changes over a period of time.</w:t>
            </w:r>
          </w:p>
          <w:p w14:paraId="5F651320" w14:textId="77777777" w:rsidR="0089481B" w:rsidRPr="00D86C18" w:rsidRDefault="0089481B" w:rsidP="00A563DD">
            <w:pPr>
              <w:jc w:val="both"/>
              <w:rPr>
                <w:rFonts w:ascii="Calibri" w:hAnsi="Calibri" w:cs="Calibri"/>
                <w:lang w:eastAsia="en-ZA"/>
              </w:rPr>
            </w:pPr>
            <w:r w:rsidRPr="00D86C18">
              <w:rPr>
                <w:rFonts w:ascii="Calibri" w:hAnsi="Calibri" w:cs="Calibri"/>
                <w:lang w:val="en-GB" w:eastAsia="en-ZA"/>
              </w:rPr>
              <w:t>Performance management’s aim is to enable meeting service level commitments for support levels, transaction volumes, turn-around times, and resilience and response times.</w:t>
            </w:r>
          </w:p>
        </w:tc>
      </w:tr>
      <w:tr w:rsidR="000C54CA" w:rsidRPr="00D86C18" w14:paraId="3B3ED547" w14:textId="77777777" w:rsidTr="00A80983">
        <w:trPr>
          <w:trHeight w:val="324"/>
        </w:trPr>
        <w:tc>
          <w:tcPr>
            <w:tcW w:w="5000" w:type="pct"/>
            <w:shd w:val="clear" w:color="auto" w:fill="auto"/>
            <w:vAlign w:val="center"/>
            <w:hideMark/>
          </w:tcPr>
          <w:p w14:paraId="4622AC75"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7</w:t>
            </w:r>
            <w:r w:rsidRPr="00D86C18">
              <w:rPr>
                <w:rFonts w:ascii="Calibri" w:hAnsi="Calibri" w:cs="Calibri"/>
                <w:b/>
                <w:bCs/>
                <w:lang w:eastAsia="en-ZA"/>
              </w:rPr>
              <w:t>.</w:t>
            </w:r>
            <w:r w:rsidR="003E0A0E">
              <w:rPr>
                <w:rFonts w:ascii="Calibri" w:hAnsi="Calibri" w:cs="Calibri"/>
                <w:b/>
                <w:bCs/>
                <w:lang w:eastAsia="en-ZA"/>
              </w:rPr>
              <w:t>7</w:t>
            </w:r>
            <w:r w:rsidRPr="00D86C18">
              <w:rPr>
                <w:rFonts w:ascii="Calibri" w:hAnsi="Calibri" w:cs="Calibri"/>
                <w:b/>
                <w:bCs/>
                <w:lang w:eastAsia="en-ZA"/>
              </w:rPr>
              <w:t xml:space="preserve"> Change and Release Management: ICN no. 81112011-00</w:t>
            </w:r>
            <w:r w:rsidR="00DD7832">
              <w:rPr>
                <w:rFonts w:ascii="Calibri" w:hAnsi="Calibri" w:cs="Calibri"/>
                <w:b/>
                <w:bCs/>
                <w:lang w:eastAsia="en-ZA"/>
              </w:rPr>
              <w:t>5</w:t>
            </w:r>
            <w:r w:rsidR="009B31E5">
              <w:rPr>
                <w:rFonts w:ascii="Calibri" w:hAnsi="Calibri" w:cs="Calibri"/>
                <w:b/>
                <w:bCs/>
                <w:lang w:eastAsia="en-ZA"/>
              </w:rPr>
              <w:t>3</w:t>
            </w:r>
          </w:p>
        </w:tc>
      </w:tr>
      <w:tr w:rsidR="000C54CA" w:rsidRPr="00D86C18" w14:paraId="40B80B33" w14:textId="77777777" w:rsidTr="00A80983">
        <w:trPr>
          <w:trHeight w:val="1260"/>
        </w:trPr>
        <w:tc>
          <w:tcPr>
            <w:tcW w:w="5000" w:type="pct"/>
            <w:shd w:val="clear" w:color="auto" w:fill="auto"/>
            <w:vAlign w:val="center"/>
            <w:hideMark/>
          </w:tcPr>
          <w:p w14:paraId="7488D749"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lastRenderedPageBreak/>
              <w:t xml:space="preserve">Change and Release Management will cater for the analysis and communication of the impact of any changes to hardware, software and applications that will influence the formal operational availability and functionality of services. Changes will normally be centrally defined, evaluated and approved prior to implementation. Change management may be managed through Cross Functional Change Advisory Boards if fulltime resources in all disciplines are not secured. </w:t>
            </w:r>
          </w:p>
        </w:tc>
      </w:tr>
      <w:tr w:rsidR="000C54CA" w:rsidRPr="00D86C18" w14:paraId="5F1770E4" w14:textId="77777777" w:rsidTr="00A80983">
        <w:trPr>
          <w:trHeight w:val="432"/>
        </w:trPr>
        <w:tc>
          <w:tcPr>
            <w:tcW w:w="5000" w:type="pct"/>
            <w:shd w:val="clear" w:color="auto" w:fill="auto"/>
            <w:vAlign w:val="center"/>
            <w:hideMark/>
          </w:tcPr>
          <w:p w14:paraId="6F926AC8" w14:textId="77777777" w:rsidR="000C54CA" w:rsidRPr="00657928" w:rsidRDefault="000C54CA" w:rsidP="00A563DD">
            <w:pPr>
              <w:jc w:val="both"/>
              <w:rPr>
                <w:rFonts w:ascii="Calibri" w:hAnsi="Calibri" w:cs="Calibri"/>
                <w:b/>
                <w:bCs/>
                <w:sz w:val="28"/>
                <w:szCs w:val="28"/>
                <w:lang w:eastAsia="en-ZA"/>
              </w:rPr>
            </w:pPr>
            <w:bookmarkStart w:id="118" w:name="RANGE!A300"/>
            <w:r w:rsidRPr="00657928">
              <w:rPr>
                <w:rFonts w:ascii="Calibri" w:hAnsi="Calibri" w:cs="Calibri"/>
                <w:b/>
                <w:bCs/>
                <w:sz w:val="28"/>
                <w:szCs w:val="28"/>
                <w:lang w:eastAsia="en-ZA"/>
              </w:rPr>
              <w:t>11.</w:t>
            </w:r>
            <w:r w:rsidR="003E0A0E">
              <w:rPr>
                <w:rFonts w:ascii="Calibri" w:hAnsi="Calibri" w:cs="Calibri"/>
                <w:b/>
                <w:bCs/>
                <w:sz w:val="28"/>
                <w:szCs w:val="28"/>
                <w:lang w:eastAsia="en-ZA"/>
              </w:rPr>
              <w:t>8</w:t>
            </w:r>
            <w:r w:rsidRPr="00657928">
              <w:rPr>
                <w:rFonts w:ascii="Calibri" w:hAnsi="Calibri" w:cs="Calibri"/>
                <w:b/>
                <w:bCs/>
                <w:sz w:val="28"/>
                <w:szCs w:val="28"/>
                <w:lang w:eastAsia="en-ZA"/>
              </w:rPr>
              <w:t xml:space="preserve"> DATA CENTRE SERVICES</w:t>
            </w:r>
            <w:bookmarkEnd w:id="118"/>
          </w:p>
        </w:tc>
      </w:tr>
      <w:tr w:rsidR="000C54CA" w:rsidRPr="00D86C18" w14:paraId="008D2BE5" w14:textId="77777777" w:rsidTr="00A80983">
        <w:trPr>
          <w:cantSplit/>
          <w:trHeight w:val="2220"/>
        </w:trPr>
        <w:tc>
          <w:tcPr>
            <w:tcW w:w="5000" w:type="pct"/>
            <w:shd w:val="clear" w:color="auto" w:fill="auto"/>
            <w:vAlign w:val="center"/>
            <w:hideMark/>
          </w:tcPr>
          <w:p w14:paraId="2152CCF2"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Data Centres Services encapsulates the hosting of mainframe, servers, printers, network front-end processors and other peripherals in a controlled environment. The controlled environment includes the physical security of such environment, the infrastructure support in terms of temperature control, fire prevention, disaster recovery and other mechanisms to secure such operating environment. Services in this group include all disciplines required to establish, maintain and operate such data centres. This service will not cater for the outsourcing of such capacity, but merely securing certain groups of skills for the operation of such data centres. </w:t>
            </w:r>
          </w:p>
        </w:tc>
      </w:tr>
      <w:tr w:rsidR="000C54CA" w:rsidRPr="00D86C18" w14:paraId="3376DCA3" w14:textId="77777777" w:rsidTr="00A80983">
        <w:trPr>
          <w:trHeight w:val="324"/>
        </w:trPr>
        <w:tc>
          <w:tcPr>
            <w:tcW w:w="5000" w:type="pct"/>
            <w:shd w:val="clear" w:color="auto" w:fill="auto"/>
            <w:vAlign w:val="center"/>
            <w:hideMark/>
          </w:tcPr>
          <w:p w14:paraId="42D9AAB6"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8</w:t>
            </w:r>
            <w:r w:rsidRPr="00D86C18">
              <w:rPr>
                <w:rFonts w:ascii="Calibri" w:hAnsi="Calibri" w:cs="Calibri"/>
                <w:b/>
                <w:bCs/>
                <w:lang w:eastAsia="en-ZA"/>
              </w:rPr>
              <w:t>.1 Data Centre Architecture Planning and Design: ICN no. 81112011-005</w:t>
            </w:r>
            <w:r w:rsidR="009B31E5">
              <w:rPr>
                <w:rFonts w:ascii="Calibri" w:hAnsi="Calibri" w:cs="Calibri"/>
                <w:b/>
                <w:bCs/>
                <w:lang w:eastAsia="en-ZA"/>
              </w:rPr>
              <w:t>4</w:t>
            </w:r>
          </w:p>
        </w:tc>
      </w:tr>
      <w:tr w:rsidR="00BC0CDC" w:rsidRPr="00D86C18" w14:paraId="45813183" w14:textId="77777777" w:rsidTr="00A80983">
        <w:trPr>
          <w:trHeight w:val="3145"/>
        </w:trPr>
        <w:tc>
          <w:tcPr>
            <w:tcW w:w="5000" w:type="pct"/>
            <w:shd w:val="clear" w:color="auto" w:fill="auto"/>
            <w:vAlign w:val="center"/>
            <w:hideMark/>
          </w:tcPr>
          <w:p w14:paraId="71FB3A52"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The planning and design of Data Centre Architectures and the maintenance thereof will address the following key components, which will vary in terms of the complexity depending on the business requirements for the operational capability:</w:t>
            </w:r>
          </w:p>
          <w:p w14:paraId="4DF94536" w14:textId="77777777" w:rsidR="00BC0CDC" w:rsidRPr="00D86C18" w:rsidRDefault="00BC0CDC" w:rsidP="00A563DD">
            <w:pPr>
              <w:pStyle w:val="ListParagraph"/>
              <w:numPr>
                <w:ilvl w:val="0"/>
                <w:numId w:val="140"/>
              </w:numPr>
              <w:jc w:val="both"/>
              <w:rPr>
                <w:rFonts w:cs="Calibri"/>
                <w:lang w:eastAsia="en-ZA"/>
              </w:rPr>
            </w:pPr>
            <w:r w:rsidRPr="00D86C18">
              <w:rPr>
                <w:rFonts w:cs="Calibri"/>
                <w:lang w:val="en-GB" w:eastAsia="en-ZA"/>
              </w:rPr>
              <w:t>data centre processing requirements;</w:t>
            </w:r>
          </w:p>
          <w:p w14:paraId="6EE11855" w14:textId="77777777" w:rsidR="00BC0CDC" w:rsidRPr="00D86C18" w:rsidRDefault="00BC0CDC" w:rsidP="00A563DD">
            <w:pPr>
              <w:pStyle w:val="ListParagraph"/>
              <w:numPr>
                <w:ilvl w:val="0"/>
                <w:numId w:val="140"/>
              </w:numPr>
              <w:jc w:val="both"/>
              <w:rPr>
                <w:rFonts w:cs="Calibri"/>
                <w:lang w:eastAsia="en-ZA"/>
              </w:rPr>
            </w:pPr>
            <w:r w:rsidRPr="00D86C18">
              <w:rPr>
                <w:rFonts w:cs="Calibri"/>
                <w:lang w:val="en-GB" w:eastAsia="en-ZA"/>
              </w:rPr>
              <w:t>centralised data processing services;</w:t>
            </w:r>
          </w:p>
          <w:p w14:paraId="4C6F6E6A" w14:textId="77777777" w:rsidR="00BC0CDC" w:rsidRPr="00D86C18" w:rsidRDefault="00BC0CDC" w:rsidP="00A563DD">
            <w:pPr>
              <w:pStyle w:val="ListParagraph"/>
              <w:numPr>
                <w:ilvl w:val="0"/>
                <w:numId w:val="140"/>
              </w:numPr>
              <w:jc w:val="both"/>
              <w:rPr>
                <w:rFonts w:cs="Calibri"/>
                <w:lang w:eastAsia="en-ZA"/>
              </w:rPr>
            </w:pPr>
            <w:r w:rsidRPr="00D86C18">
              <w:rPr>
                <w:rFonts w:cs="Calibri"/>
                <w:lang w:val="en-GB" w:eastAsia="en-ZA"/>
              </w:rPr>
              <w:t>hardware and software configuration;</w:t>
            </w:r>
          </w:p>
          <w:p w14:paraId="69EBA3F5" w14:textId="77777777" w:rsidR="00BC0CDC" w:rsidRPr="00D86C18" w:rsidRDefault="00BC0CDC" w:rsidP="00A563DD">
            <w:pPr>
              <w:pStyle w:val="ListParagraph"/>
              <w:numPr>
                <w:ilvl w:val="0"/>
                <w:numId w:val="140"/>
              </w:numPr>
              <w:jc w:val="both"/>
              <w:rPr>
                <w:rFonts w:cs="Calibri"/>
                <w:lang w:eastAsia="en-ZA"/>
              </w:rPr>
            </w:pPr>
            <w:r w:rsidRPr="00D86C18">
              <w:rPr>
                <w:rFonts w:cs="Calibri"/>
                <w:lang w:val="en-GB" w:eastAsia="en-ZA"/>
              </w:rPr>
              <w:t>maintenance procedures for hardware according to the OEM specifications;</w:t>
            </w:r>
          </w:p>
          <w:p w14:paraId="0FFDEAD6" w14:textId="77777777" w:rsidR="00BC0CDC" w:rsidRPr="00D86C18" w:rsidRDefault="00BC0CDC" w:rsidP="00A563DD">
            <w:pPr>
              <w:pStyle w:val="ListParagraph"/>
              <w:numPr>
                <w:ilvl w:val="0"/>
                <w:numId w:val="140"/>
              </w:numPr>
              <w:jc w:val="both"/>
              <w:rPr>
                <w:rFonts w:cs="Calibri"/>
                <w:lang w:eastAsia="en-ZA"/>
              </w:rPr>
            </w:pPr>
            <w:r w:rsidRPr="00D86C18">
              <w:rPr>
                <w:rFonts w:cs="Calibri"/>
                <w:lang w:val="en-GB" w:eastAsia="en-ZA"/>
              </w:rPr>
              <w:t>data centre environmental and occupational safety plans;</w:t>
            </w:r>
          </w:p>
          <w:p w14:paraId="1B26DEBF" w14:textId="77777777" w:rsidR="00BC0CDC" w:rsidRPr="00D86C18" w:rsidRDefault="00BC0CDC" w:rsidP="00A563DD">
            <w:pPr>
              <w:pStyle w:val="ListParagraph"/>
              <w:numPr>
                <w:ilvl w:val="0"/>
                <w:numId w:val="140"/>
              </w:numPr>
              <w:jc w:val="both"/>
              <w:rPr>
                <w:rFonts w:cs="Calibri"/>
                <w:lang w:eastAsia="en-ZA"/>
              </w:rPr>
            </w:pPr>
            <w:r w:rsidRPr="00D86C18">
              <w:rPr>
                <w:rFonts w:cs="Calibri"/>
                <w:lang w:val="en-GB" w:eastAsia="en-ZA"/>
              </w:rPr>
              <w:t>definition of physical security management; and</w:t>
            </w:r>
          </w:p>
          <w:p w14:paraId="3D3C1868" w14:textId="77777777" w:rsidR="00BC0CDC" w:rsidRPr="00D86C18" w:rsidRDefault="00BC0CDC" w:rsidP="00A563DD">
            <w:pPr>
              <w:pStyle w:val="ListParagraph"/>
              <w:numPr>
                <w:ilvl w:val="0"/>
                <w:numId w:val="140"/>
              </w:numPr>
              <w:jc w:val="both"/>
              <w:rPr>
                <w:rFonts w:cs="Calibri"/>
                <w:lang w:eastAsia="en-ZA"/>
              </w:rPr>
            </w:pPr>
            <w:r w:rsidRPr="00D86C18">
              <w:rPr>
                <w:rFonts w:cs="Calibri"/>
                <w:lang w:val="en-GB" w:eastAsia="en-ZA"/>
              </w:rPr>
              <w:t>to define data security management controls for all production data.</w:t>
            </w:r>
          </w:p>
        </w:tc>
      </w:tr>
      <w:tr w:rsidR="000C54CA" w:rsidRPr="00D86C18" w14:paraId="496CA548" w14:textId="77777777" w:rsidTr="00A80983">
        <w:trPr>
          <w:trHeight w:val="324"/>
        </w:trPr>
        <w:tc>
          <w:tcPr>
            <w:tcW w:w="5000" w:type="pct"/>
            <w:shd w:val="clear" w:color="auto" w:fill="auto"/>
            <w:vAlign w:val="center"/>
            <w:hideMark/>
          </w:tcPr>
          <w:p w14:paraId="08553F5E"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8</w:t>
            </w:r>
            <w:r w:rsidRPr="00D86C18">
              <w:rPr>
                <w:rFonts w:ascii="Calibri" w:hAnsi="Calibri" w:cs="Calibri"/>
                <w:b/>
                <w:bCs/>
                <w:lang w:eastAsia="en-ZA"/>
              </w:rPr>
              <w:t>.2 Disaster Recovery and Business Continuity: ICN no. 81112011-005</w:t>
            </w:r>
            <w:r w:rsidR="009B31E5">
              <w:rPr>
                <w:rFonts w:ascii="Calibri" w:hAnsi="Calibri" w:cs="Calibri"/>
                <w:b/>
                <w:bCs/>
                <w:lang w:eastAsia="en-ZA"/>
              </w:rPr>
              <w:t>5</w:t>
            </w:r>
          </w:p>
        </w:tc>
      </w:tr>
      <w:tr w:rsidR="00BC0CDC" w:rsidRPr="00D86C18" w14:paraId="116D2885" w14:textId="77777777" w:rsidTr="00A80983">
        <w:trPr>
          <w:trHeight w:val="3575"/>
        </w:trPr>
        <w:tc>
          <w:tcPr>
            <w:tcW w:w="5000" w:type="pct"/>
            <w:shd w:val="clear" w:color="auto" w:fill="auto"/>
            <w:vAlign w:val="center"/>
            <w:hideMark/>
          </w:tcPr>
          <w:p w14:paraId="680D9478"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The Disaster Recovery and Business Continuity Service will include the following consultancy services:</w:t>
            </w:r>
          </w:p>
          <w:p w14:paraId="6C05AD36" w14:textId="77777777" w:rsidR="00BC0CDC" w:rsidRPr="00D86C18" w:rsidRDefault="00BC0CDC" w:rsidP="00A563DD">
            <w:pPr>
              <w:pStyle w:val="ListParagraph"/>
              <w:numPr>
                <w:ilvl w:val="0"/>
                <w:numId w:val="141"/>
              </w:numPr>
              <w:jc w:val="both"/>
              <w:rPr>
                <w:rFonts w:cs="Calibri"/>
                <w:lang w:eastAsia="en-ZA"/>
              </w:rPr>
            </w:pPr>
            <w:r w:rsidRPr="00D86C18">
              <w:rPr>
                <w:rFonts w:cs="Calibri"/>
                <w:lang w:val="en-GB" w:eastAsia="en-ZA"/>
              </w:rPr>
              <w:t xml:space="preserve">development and/or maintenance on an extensive mainframe disaster recovery plan designed to recover the functionality of the Data Processing Centre and to re-establish according to the priority list of the disaster recovery plan in the event of the loss, up to the end of the capacity used for disaster recovery; </w:t>
            </w:r>
          </w:p>
          <w:p w14:paraId="30D2E6DB" w14:textId="77777777" w:rsidR="00BC0CDC" w:rsidRPr="00D86C18" w:rsidRDefault="00BC0CDC" w:rsidP="00A563DD">
            <w:pPr>
              <w:pStyle w:val="ListParagraph"/>
              <w:numPr>
                <w:ilvl w:val="0"/>
                <w:numId w:val="141"/>
              </w:numPr>
              <w:jc w:val="both"/>
              <w:rPr>
                <w:rFonts w:cs="Calibri"/>
                <w:lang w:eastAsia="en-ZA"/>
              </w:rPr>
            </w:pPr>
            <w:r w:rsidRPr="00D86C18">
              <w:rPr>
                <w:rFonts w:cs="Calibri"/>
                <w:lang w:val="en-GB" w:eastAsia="en-ZA"/>
              </w:rPr>
              <w:t>development a disaster recovery procedure for the midrange and mainframe applications;</w:t>
            </w:r>
          </w:p>
          <w:p w14:paraId="25EF2B50" w14:textId="77777777" w:rsidR="00BC0CDC" w:rsidRPr="00D86C18" w:rsidRDefault="00BC0CDC" w:rsidP="00A563DD">
            <w:pPr>
              <w:pStyle w:val="ListParagraph"/>
              <w:numPr>
                <w:ilvl w:val="0"/>
                <w:numId w:val="141"/>
              </w:numPr>
              <w:jc w:val="both"/>
              <w:rPr>
                <w:rFonts w:cs="Calibri"/>
                <w:lang w:eastAsia="en-ZA"/>
              </w:rPr>
            </w:pPr>
            <w:r w:rsidRPr="00D86C18">
              <w:rPr>
                <w:rFonts w:cs="Calibri"/>
                <w:lang w:val="en-GB" w:eastAsia="en-ZA"/>
              </w:rPr>
              <w:t xml:space="preserve">planning and execution of bi-annual disaster recovery exercise to ascertain whether application recovery procedure can be practically implemented within the specified requirements and time constraints; and </w:t>
            </w:r>
          </w:p>
          <w:p w14:paraId="635D680A" w14:textId="77777777" w:rsidR="00BC0CDC" w:rsidRPr="00D86C18" w:rsidRDefault="00BC0CDC" w:rsidP="00A563DD">
            <w:pPr>
              <w:pStyle w:val="ListParagraph"/>
              <w:numPr>
                <w:ilvl w:val="0"/>
                <w:numId w:val="141"/>
              </w:numPr>
              <w:jc w:val="both"/>
              <w:rPr>
                <w:rFonts w:cs="Calibri"/>
                <w:lang w:eastAsia="en-ZA"/>
              </w:rPr>
            </w:pPr>
            <w:r w:rsidRPr="00D86C18">
              <w:rPr>
                <w:rFonts w:cs="Calibri"/>
                <w:lang w:val="en-GB" w:eastAsia="en-ZA"/>
              </w:rPr>
              <w:t>facilitating the integration of the DRP plans and procedures with other DRP plans (e.g. Network) to form a holistic DRP capability.</w:t>
            </w:r>
          </w:p>
        </w:tc>
      </w:tr>
      <w:tr w:rsidR="000C54CA" w:rsidRPr="00D86C18" w14:paraId="6A5C0B99" w14:textId="77777777" w:rsidTr="00A80983">
        <w:trPr>
          <w:trHeight w:val="324"/>
        </w:trPr>
        <w:tc>
          <w:tcPr>
            <w:tcW w:w="5000" w:type="pct"/>
            <w:shd w:val="clear" w:color="auto" w:fill="auto"/>
            <w:vAlign w:val="center"/>
            <w:hideMark/>
          </w:tcPr>
          <w:p w14:paraId="23B82479" w14:textId="77777777" w:rsidR="000C54CA" w:rsidRPr="00D86C18" w:rsidRDefault="000C54CA" w:rsidP="000C54CA">
            <w:pPr>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8</w:t>
            </w:r>
            <w:r w:rsidRPr="00D86C18">
              <w:rPr>
                <w:rFonts w:ascii="Calibri" w:hAnsi="Calibri" w:cs="Calibri"/>
                <w:b/>
                <w:bCs/>
                <w:lang w:eastAsia="en-ZA"/>
              </w:rPr>
              <w:t>.3 Printing Services: ICN no. 81112011-005</w:t>
            </w:r>
            <w:r w:rsidR="009B31E5">
              <w:rPr>
                <w:rFonts w:ascii="Calibri" w:hAnsi="Calibri" w:cs="Calibri"/>
                <w:b/>
                <w:bCs/>
                <w:lang w:eastAsia="en-ZA"/>
              </w:rPr>
              <w:t>6</w:t>
            </w:r>
          </w:p>
        </w:tc>
      </w:tr>
      <w:tr w:rsidR="00BC0CDC" w:rsidRPr="00D86C18" w14:paraId="22EF9973" w14:textId="77777777" w:rsidTr="00BC0CDC">
        <w:trPr>
          <w:trHeight w:val="274"/>
        </w:trPr>
        <w:tc>
          <w:tcPr>
            <w:tcW w:w="5000" w:type="pct"/>
            <w:shd w:val="clear" w:color="auto" w:fill="auto"/>
            <w:vAlign w:val="center"/>
            <w:hideMark/>
          </w:tcPr>
          <w:p w14:paraId="6835DE05"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This Printing Services group will consist of the processing of large batch related printing services, consisting of the following:</w:t>
            </w:r>
          </w:p>
          <w:p w14:paraId="7593662A" w14:textId="77777777" w:rsidR="00BC0CDC" w:rsidRPr="00D86C18" w:rsidRDefault="00BC0CDC" w:rsidP="00A563DD">
            <w:pPr>
              <w:pStyle w:val="ListParagraph"/>
              <w:numPr>
                <w:ilvl w:val="0"/>
                <w:numId w:val="142"/>
              </w:numPr>
              <w:jc w:val="both"/>
              <w:rPr>
                <w:rFonts w:cs="Calibri"/>
                <w:lang w:eastAsia="en-ZA"/>
              </w:rPr>
            </w:pPr>
            <w:r w:rsidRPr="00D86C18">
              <w:rPr>
                <w:rFonts w:cs="Calibri"/>
                <w:lang w:val="en-GB" w:eastAsia="en-ZA"/>
              </w:rPr>
              <w:t>large batch job printing services (e.g. reports, pay sheets);</w:t>
            </w:r>
          </w:p>
          <w:p w14:paraId="32C35F3B" w14:textId="77777777" w:rsidR="00BC0CDC" w:rsidRPr="00D86C18" w:rsidRDefault="00BC0CDC" w:rsidP="00A563DD">
            <w:pPr>
              <w:pStyle w:val="ListParagraph"/>
              <w:numPr>
                <w:ilvl w:val="0"/>
                <w:numId w:val="142"/>
              </w:numPr>
              <w:jc w:val="both"/>
              <w:rPr>
                <w:rFonts w:cs="Calibri"/>
                <w:lang w:eastAsia="en-ZA"/>
              </w:rPr>
            </w:pPr>
            <w:r w:rsidRPr="00D86C18">
              <w:rPr>
                <w:rFonts w:cs="Calibri"/>
                <w:lang w:val="en-GB" w:eastAsia="en-ZA"/>
              </w:rPr>
              <w:lastRenderedPageBreak/>
              <w:t>forms design for pre-printed stationary of predefined communication media;</w:t>
            </w:r>
          </w:p>
          <w:p w14:paraId="0C292B96" w14:textId="77777777" w:rsidR="00BC0CDC" w:rsidRPr="00D86C18" w:rsidRDefault="00BC0CDC" w:rsidP="00A563DD">
            <w:pPr>
              <w:pStyle w:val="ListParagraph"/>
              <w:numPr>
                <w:ilvl w:val="0"/>
                <w:numId w:val="142"/>
              </w:numPr>
              <w:jc w:val="both"/>
              <w:rPr>
                <w:rFonts w:cs="Calibri"/>
                <w:lang w:eastAsia="en-ZA"/>
              </w:rPr>
            </w:pPr>
            <w:r w:rsidRPr="00D86C18">
              <w:rPr>
                <w:rFonts w:cs="Calibri"/>
                <w:lang w:val="en-GB" w:eastAsia="en-ZA"/>
              </w:rPr>
              <w:t xml:space="preserve">sorting and despatching of printed material;   </w:t>
            </w:r>
          </w:p>
          <w:p w14:paraId="2279C21B" w14:textId="77777777" w:rsidR="00BC0CDC" w:rsidRPr="00D86C18" w:rsidRDefault="00BC0CDC" w:rsidP="00A563DD">
            <w:pPr>
              <w:pStyle w:val="ListParagraph"/>
              <w:numPr>
                <w:ilvl w:val="0"/>
                <w:numId w:val="142"/>
              </w:numPr>
              <w:jc w:val="both"/>
              <w:rPr>
                <w:rFonts w:cs="Calibri"/>
                <w:lang w:eastAsia="en-ZA"/>
              </w:rPr>
            </w:pPr>
            <w:r w:rsidRPr="00D86C18">
              <w:rPr>
                <w:rFonts w:cs="Calibri"/>
                <w:lang w:val="en-GB" w:eastAsia="en-ZA"/>
              </w:rPr>
              <w:t>coordination of maintenance on all lasers and line printers; and</w:t>
            </w:r>
          </w:p>
          <w:p w14:paraId="34184A85" w14:textId="77777777" w:rsidR="00BC0CDC" w:rsidRPr="00D86C18" w:rsidRDefault="00BC0CDC" w:rsidP="00A563DD">
            <w:pPr>
              <w:pStyle w:val="ListParagraph"/>
              <w:numPr>
                <w:ilvl w:val="0"/>
                <w:numId w:val="142"/>
              </w:numPr>
              <w:jc w:val="both"/>
              <w:rPr>
                <w:rFonts w:cs="Calibri"/>
                <w:lang w:eastAsia="en-ZA"/>
              </w:rPr>
            </w:pPr>
            <w:r w:rsidRPr="00D86C18">
              <w:rPr>
                <w:rFonts w:cs="Calibri"/>
                <w:lang w:val="en-GB" w:eastAsia="en-ZA"/>
              </w:rPr>
              <w:t xml:space="preserve">control over face-value forms.  </w:t>
            </w:r>
          </w:p>
        </w:tc>
      </w:tr>
      <w:tr w:rsidR="000C54CA" w:rsidRPr="00D86C18" w14:paraId="612270A9" w14:textId="77777777" w:rsidTr="00A80983">
        <w:trPr>
          <w:trHeight w:val="324"/>
        </w:trPr>
        <w:tc>
          <w:tcPr>
            <w:tcW w:w="5000" w:type="pct"/>
            <w:shd w:val="clear" w:color="auto" w:fill="auto"/>
            <w:vAlign w:val="center"/>
            <w:hideMark/>
          </w:tcPr>
          <w:p w14:paraId="5CDE8F0B"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lastRenderedPageBreak/>
              <w:t>11.</w:t>
            </w:r>
            <w:r w:rsidR="003E0A0E">
              <w:rPr>
                <w:rFonts w:ascii="Calibri" w:hAnsi="Calibri" w:cs="Calibri"/>
                <w:b/>
                <w:bCs/>
                <w:lang w:eastAsia="en-ZA"/>
              </w:rPr>
              <w:t>8</w:t>
            </w:r>
            <w:r w:rsidRPr="00D86C18">
              <w:rPr>
                <w:rFonts w:ascii="Calibri" w:hAnsi="Calibri" w:cs="Calibri"/>
                <w:b/>
                <w:bCs/>
                <w:lang w:eastAsia="en-ZA"/>
              </w:rPr>
              <w:t>.4 Software Support and Maintenance: ICN no. 81112011-005</w:t>
            </w:r>
            <w:r w:rsidR="009B31E5">
              <w:rPr>
                <w:rFonts w:ascii="Calibri" w:hAnsi="Calibri" w:cs="Calibri"/>
                <w:b/>
                <w:bCs/>
                <w:lang w:eastAsia="en-ZA"/>
              </w:rPr>
              <w:t>7</w:t>
            </w:r>
          </w:p>
        </w:tc>
      </w:tr>
      <w:tr w:rsidR="00BC0CDC" w:rsidRPr="00D86C18" w14:paraId="01AA2171" w14:textId="77777777" w:rsidTr="00A80983">
        <w:trPr>
          <w:trHeight w:val="3419"/>
        </w:trPr>
        <w:tc>
          <w:tcPr>
            <w:tcW w:w="5000" w:type="pct"/>
            <w:shd w:val="clear" w:color="auto" w:fill="auto"/>
            <w:vAlign w:val="center"/>
            <w:hideMark/>
          </w:tcPr>
          <w:p w14:paraId="0148F12B" w14:textId="77777777" w:rsidR="00BC0CDC" w:rsidRPr="00D86C18" w:rsidRDefault="00BC0CDC" w:rsidP="00A563DD">
            <w:pPr>
              <w:jc w:val="both"/>
              <w:rPr>
                <w:rFonts w:ascii="Calibri" w:hAnsi="Calibri" w:cs="Calibri"/>
                <w:lang w:eastAsia="en-ZA"/>
              </w:rPr>
            </w:pPr>
            <w:r w:rsidRPr="00D86C18">
              <w:rPr>
                <w:rFonts w:ascii="Calibri" w:hAnsi="Calibri" w:cs="Calibri"/>
                <w:lang w:val="en-GB" w:eastAsia="en-ZA"/>
              </w:rPr>
              <w:t>Software Support and Maintenance services is focused on the operating software and will include the following key services:</w:t>
            </w:r>
          </w:p>
          <w:p w14:paraId="6658B611" w14:textId="77777777" w:rsidR="002B579D" w:rsidRPr="00D86C18" w:rsidRDefault="00BC0CDC" w:rsidP="00A563DD">
            <w:pPr>
              <w:pStyle w:val="ListParagraph"/>
              <w:numPr>
                <w:ilvl w:val="0"/>
                <w:numId w:val="143"/>
              </w:numPr>
              <w:jc w:val="both"/>
              <w:rPr>
                <w:rFonts w:cs="Calibri"/>
                <w:lang w:eastAsia="en-ZA"/>
              </w:rPr>
            </w:pPr>
            <w:r w:rsidRPr="00D86C18">
              <w:rPr>
                <w:rFonts w:cs="Calibri"/>
                <w:lang w:val="en-GB" w:eastAsia="en-ZA"/>
              </w:rPr>
              <w:t>maintaining software configuration records;</w:t>
            </w:r>
          </w:p>
          <w:p w14:paraId="744D93E6" w14:textId="77777777" w:rsidR="002B579D" w:rsidRPr="00D86C18" w:rsidRDefault="00BC0CDC" w:rsidP="00A563DD">
            <w:pPr>
              <w:pStyle w:val="ListParagraph"/>
              <w:numPr>
                <w:ilvl w:val="0"/>
                <w:numId w:val="143"/>
              </w:numPr>
              <w:jc w:val="both"/>
              <w:rPr>
                <w:rFonts w:cs="Calibri"/>
                <w:lang w:eastAsia="en-ZA"/>
              </w:rPr>
            </w:pPr>
            <w:r w:rsidRPr="00D86C18">
              <w:rPr>
                <w:rFonts w:cs="Calibri"/>
                <w:lang w:val="en-GB" w:eastAsia="en-ZA"/>
              </w:rPr>
              <w:t>maintaining software version control;</w:t>
            </w:r>
          </w:p>
          <w:p w14:paraId="5F2FCF2C" w14:textId="77777777" w:rsidR="002B579D" w:rsidRPr="00D86C18" w:rsidRDefault="00BC0CDC" w:rsidP="00A563DD">
            <w:pPr>
              <w:pStyle w:val="ListParagraph"/>
              <w:numPr>
                <w:ilvl w:val="0"/>
                <w:numId w:val="143"/>
              </w:numPr>
              <w:jc w:val="both"/>
              <w:rPr>
                <w:rFonts w:cs="Calibri"/>
                <w:lang w:eastAsia="en-ZA"/>
              </w:rPr>
            </w:pPr>
            <w:r w:rsidRPr="00D86C18">
              <w:rPr>
                <w:rFonts w:cs="Calibri"/>
                <w:lang w:val="en-GB" w:eastAsia="en-ZA"/>
              </w:rPr>
              <w:t>implementing new versions of the operating systems (including planning operating system installation, testing, adaptation, training, deployment and adaptation of standards or procedures);</w:t>
            </w:r>
          </w:p>
          <w:p w14:paraId="482BA51F" w14:textId="77777777" w:rsidR="002B579D" w:rsidRPr="00D86C18" w:rsidRDefault="00BC0CDC" w:rsidP="00A563DD">
            <w:pPr>
              <w:pStyle w:val="ListParagraph"/>
              <w:numPr>
                <w:ilvl w:val="0"/>
                <w:numId w:val="143"/>
              </w:numPr>
              <w:jc w:val="both"/>
              <w:rPr>
                <w:rFonts w:cs="Calibri"/>
                <w:lang w:eastAsia="en-ZA"/>
              </w:rPr>
            </w:pPr>
            <w:r w:rsidRPr="00D86C18">
              <w:rPr>
                <w:rFonts w:cs="Calibri"/>
                <w:lang w:val="en-GB" w:eastAsia="en-ZA"/>
              </w:rPr>
              <w:t>providing back up recovery of the operating systems;</w:t>
            </w:r>
          </w:p>
          <w:p w14:paraId="4D6A83CE" w14:textId="77777777" w:rsidR="002B579D" w:rsidRPr="00D86C18" w:rsidRDefault="00BC0CDC" w:rsidP="00A563DD">
            <w:pPr>
              <w:pStyle w:val="ListParagraph"/>
              <w:numPr>
                <w:ilvl w:val="0"/>
                <w:numId w:val="143"/>
              </w:numPr>
              <w:jc w:val="both"/>
              <w:rPr>
                <w:rFonts w:cs="Calibri"/>
                <w:lang w:eastAsia="en-ZA"/>
              </w:rPr>
            </w:pPr>
            <w:r w:rsidRPr="00D86C18">
              <w:rPr>
                <w:rFonts w:cs="Calibri"/>
                <w:lang w:val="en-GB" w:eastAsia="en-ZA"/>
              </w:rPr>
              <w:t>controlling the operating system’s configuration;</w:t>
            </w:r>
          </w:p>
          <w:p w14:paraId="0A4F651C" w14:textId="77777777" w:rsidR="002B579D" w:rsidRPr="00D86C18" w:rsidRDefault="00BC0CDC" w:rsidP="00A563DD">
            <w:pPr>
              <w:pStyle w:val="ListParagraph"/>
              <w:numPr>
                <w:ilvl w:val="0"/>
                <w:numId w:val="143"/>
              </w:numPr>
              <w:jc w:val="both"/>
              <w:rPr>
                <w:rFonts w:cs="Calibri"/>
                <w:lang w:eastAsia="en-ZA"/>
              </w:rPr>
            </w:pPr>
            <w:r w:rsidRPr="00D86C18">
              <w:rPr>
                <w:rFonts w:cs="Calibri"/>
                <w:lang w:val="en-GB" w:eastAsia="en-ZA"/>
              </w:rPr>
              <w:t>configuring and installing third party products; and</w:t>
            </w:r>
          </w:p>
          <w:p w14:paraId="22E68C89" w14:textId="77777777" w:rsidR="00BC0CDC" w:rsidRPr="00D86C18" w:rsidRDefault="00BC0CDC" w:rsidP="00A563DD">
            <w:pPr>
              <w:pStyle w:val="ListParagraph"/>
              <w:numPr>
                <w:ilvl w:val="0"/>
                <w:numId w:val="143"/>
              </w:numPr>
              <w:jc w:val="both"/>
              <w:rPr>
                <w:rFonts w:cs="Calibri"/>
                <w:lang w:eastAsia="en-ZA"/>
              </w:rPr>
            </w:pPr>
            <w:r w:rsidRPr="00D86C18">
              <w:rPr>
                <w:rFonts w:cs="Calibri"/>
                <w:lang w:val="en-GB" w:eastAsia="en-ZA"/>
              </w:rPr>
              <w:t>optimising the operating systems.</w:t>
            </w:r>
          </w:p>
        </w:tc>
      </w:tr>
      <w:tr w:rsidR="000C54CA" w:rsidRPr="00D86C18" w14:paraId="5FF39178" w14:textId="77777777" w:rsidTr="00A80983">
        <w:trPr>
          <w:trHeight w:val="324"/>
        </w:trPr>
        <w:tc>
          <w:tcPr>
            <w:tcW w:w="5000" w:type="pct"/>
            <w:shd w:val="clear" w:color="auto" w:fill="auto"/>
            <w:vAlign w:val="center"/>
            <w:hideMark/>
          </w:tcPr>
          <w:p w14:paraId="76D18BF8"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8</w:t>
            </w:r>
            <w:r w:rsidRPr="00D86C18">
              <w:rPr>
                <w:rFonts w:ascii="Calibri" w:hAnsi="Calibri" w:cs="Calibri"/>
                <w:b/>
                <w:bCs/>
                <w:lang w:eastAsia="en-ZA"/>
              </w:rPr>
              <w:t>.5 Database Support and Maintenance: ICN no. 81112011-00</w:t>
            </w:r>
            <w:r w:rsidR="009B31E5">
              <w:rPr>
                <w:rFonts w:ascii="Calibri" w:hAnsi="Calibri" w:cs="Calibri"/>
                <w:b/>
                <w:bCs/>
                <w:lang w:eastAsia="en-ZA"/>
              </w:rPr>
              <w:t>58</w:t>
            </w:r>
          </w:p>
        </w:tc>
      </w:tr>
      <w:tr w:rsidR="002B579D" w:rsidRPr="00D86C18" w14:paraId="3E296C72" w14:textId="77777777" w:rsidTr="003E0A0E">
        <w:trPr>
          <w:trHeight w:val="1408"/>
        </w:trPr>
        <w:tc>
          <w:tcPr>
            <w:tcW w:w="5000" w:type="pct"/>
            <w:shd w:val="clear" w:color="auto" w:fill="auto"/>
            <w:vAlign w:val="center"/>
            <w:hideMark/>
          </w:tcPr>
          <w:p w14:paraId="1E208F06"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 xml:space="preserve">The Database Support and Maintenance service will consist of two key components, being Application DBA services and DBMS support services.  Mutually exclusive the typical services in each grouping are as follows:  </w:t>
            </w:r>
          </w:p>
          <w:p w14:paraId="621B9844" w14:textId="77777777" w:rsidR="002B579D" w:rsidRPr="00D86C18" w:rsidRDefault="002B579D" w:rsidP="00A563DD">
            <w:pPr>
              <w:jc w:val="both"/>
              <w:rPr>
                <w:rFonts w:ascii="Calibri" w:hAnsi="Calibri" w:cs="Calibri"/>
                <w:b/>
                <w:bCs/>
                <w:lang w:eastAsia="en-ZA"/>
              </w:rPr>
            </w:pPr>
            <w:r w:rsidRPr="00D86C18">
              <w:rPr>
                <w:rFonts w:ascii="Calibri" w:hAnsi="Calibri" w:cs="Calibri"/>
                <w:b/>
                <w:bCs/>
                <w:lang w:val="en-GB" w:eastAsia="en-ZA"/>
              </w:rPr>
              <w:t>DBA application support:</w:t>
            </w:r>
          </w:p>
          <w:p w14:paraId="57AD66A8" w14:textId="77777777" w:rsidR="002B579D" w:rsidRPr="00D86C18" w:rsidRDefault="002B579D" w:rsidP="00A563DD">
            <w:pPr>
              <w:pStyle w:val="ListParagraph"/>
              <w:numPr>
                <w:ilvl w:val="0"/>
                <w:numId w:val="144"/>
              </w:numPr>
              <w:jc w:val="both"/>
              <w:rPr>
                <w:rFonts w:cs="Calibri"/>
                <w:lang w:eastAsia="en-ZA"/>
              </w:rPr>
            </w:pPr>
            <w:r w:rsidRPr="00D86C18">
              <w:rPr>
                <w:rFonts w:cs="Calibri"/>
                <w:lang w:val="en-GB" w:eastAsia="en-ZA"/>
              </w:rPr>
              <w:t>support and consultation to development staff throughout the application development cycle;</w:t>
            </w:r>
          </w:p>
          <w:p w14:paraId="324821D6" w14:textId="77777777" w:rsidR="002B579D" w:rsidRPr="00D86C18" w:rsidRDefault="002B579D" w:rsidP="00A563DD">
            <w:pPr>
              <w:pStyle w:val="ListParagraph"/>
              <w:numPr>
                <w:ilvl w:val="0"/>
                <w:numId w:val="144"/>
              </w:numPr>
              <w:jc w:val="both"/>
              <w:rPr>
                <w:rFonts w:cs="Calibri"/>
                <w:lang w:eastAsia="en-ZA"/>
              </w:rPr>
            </w:pPr>
            <w:r w:rsidRPr="00D86C18">
              <w:rPr>
                <w:rFonts w:cs="Calibri"/>
                <w:lang w:val="en-GB" w:eastAsia="en-ZA"/>
              </w:rPr>
              <w:t>modelling and normalising data contained in the DBMS;</w:t>
            </w:r>
          </w:p>
          <w:p w14:paraId="1446CA50" w14:textId="77777777" w:rsidR="002B579D" w:rsidRPr="00D86C18" w:rsidRDefault="002B579D" w:rsidP="00A563DD">
            <w:pPr>
              <w:pStyle w:val="ListParagraph"/>
              <w:numPr>
                <w:ilvl w:val="0"/>
                <w:numId w:val="144"/>
              </w:numPr>
              <w:jc w:val="both"/>
              <w:rPr>
                <w:rFonts w:cs="Calibri"/>
                <w:lang w:eastAsia="en-ZA"/>
              </w:rPr>
            </w:pPr>
            <w:r w:rsidRPr="00D86C18">
              <w:rPr>
                <w:rFonts w:cs="Calibri"/>
                <w:lang w:val="en-GB" w:eastAsia="en-ZA"/>
              </w:rPr>
              <w:t>physical design of databases according to database and environmental constraints and the implementation thereof;</w:t>
            </w:r>
          </w:p>
          <w:p w14:paraId="7ACC220C" w14:textId="77777777" w:rsidR="002B579D" w:rsidRPr="00D86C18" w:rsidRDefault="002B579D" w:rsidP="00A563DD">
            <w:pPr>
              <w:pStyle w:val="ListParagraph"/>
              <w:numPr>
                <w:ilvl w:val="0"/>
                <w:numId w:val="144"/>
              </w:numPr>
              <w:jc w:val="both"/>
              <w:rPr>
                <w:rFonts w:cs="Calibri"/>
                <w:lang w:eastAsia="en-ZA"/>
              </w:rPr>
            </w:pPr>
            <w:r w:rsidRPr="00D86C18">
              <w:rPr>
                <w:rFonts w:cs="Calibri"/>
                <w:lang w:val="en-GB" w:eastAsia="en-ZA"/>
              </w:rPr>
              <w:t>creating and maintenance of a data dictionary;</w:t>
            </w:r>
          </w:p>
          <w:p w14:paraId="04430F0A" w14:textId="77777777" w:rsidR="002B579D" w:rsidRPr="00D86C18" w:rsidRDefault="002B579D" w:rsidP="00A563DD">
            <w:pPr>
              <w:pStyle w:val="ListParagraph"/>
              <w:numPr>
                <w:ilvl w:val="0"/>
                <w:numId w:val="144"/>
              </w:numPr>
              <w:jc w:val="both"/>
              <w:rPr>
                <w:rFonts w:cs="Calibri"/>
                <w:lang w:eastAsia="en-ZA"/>
              </w:rPr>
            </w:pPr>
            <w:r w:rsidRPr="00D86C18">
              <w:rPr>
                <w:rFonts w:cs="Calibri"/>
                <w:lang w:val="en-GB" w:eastAsia="en-ZA"/>
              </w:rPr>
              <w:t>monitoring and advise on the effective use of the DBMS and related tools; and</w:t>
            </w:r>
          </w:p>
          <w:p w14:paraId="1BA49CAC" w14:textId="77777777" w:rsidR="002B579D" w:rsidRPr="00D86C18" w:rsidRDefault="002B579D" w:rsidP="00A563DD">
            <w:pPr>
              <w:pStyle w:val="ListParagraph"/>
              <w:numPr>
                <w:ilvl w:val="0"/>
                <w:numId w:val="144"/>
              </w:numPr>
              <w:jc w:val="both"/>
              <w:rPr>
                <w:rFonts w:cs="Calibri"/>
                <w:lang w:eastAsia="en-ZA"/>
              </w:rPr>
            </w:pPr>
            <w:r w:rsidRPr="00D86C18">
              <w:rPr>
                <w:rFonts w:cs="Calibri"/>
                <w:lang w:val="en-GB" w:eastAsia="en-ZA"/>
              </w:rPr>
              <w:t>optimising the database access.</w:t>
            </w:r>
          </w:p>
          <w:p w14:paraId="151B2224" w14:textId="77777777" w:rsidR="002B579D" w:rsidRPr="00D86C18" w:rsidRDefault="002B579D" w:rsidP="00A563DD">
            <w:pPr>
              <w:jc w:val="both"/>
              <w:rPr>
                <w:rFonts w:ascii="Calibri" w:hAnsi="Calibri" w:cs="Calibri"/>
                <w:b/>
                <w:bCs/>
                <w:lang w:eastAsia="en-ZA"/>
              </w:rPr>
            </w:pPr>
            <w:r w:rsidRPr="00D86C18">
              <w:rPr>
                <w:rFonts w:ascii="Calibri" w:hAnsi="Calibri" w:cs="Calibri"/>
                <w:b/>
                <w:bCs/>
                <w:lang w:val="en-GB" w:eastAsia="en-ZA"/>
              </w:rPr>
              <w:t>DBMS support:</w:t>
            </w:r>
          </w:p>
          <w:p w14:paraId="4CF986A2" w14:textId="77777777" w:rsidR="002B579D" w:rsidRPr="00D86C18" w:rsidRDefault="002B579D" w:rsidP="00A563DD">
            <w:pPr>
              <w:pStyle w:val="ListParagraph"/>
              <w:numPr>
                <w:ilvl w:val="0"/>
                <w:numId w:val="145"/>
              </w:numPr>
              <w:jc w:val="both"/>
              <w:rPr>
                <w:rFonts w:cs="Calibri"/>
                <w:lang w:eastAsia="en-ZA"/>
              </w:rPr>
            </w:pPr>
            <w:r w:rsidRPr="00D86C18">
              <w:rPr>
                <w:rFonts w:cs="Calibri"/>
                <w:lang w:val="en-GB" w:eastAsia="en-ZA"/>
              </w:rPr>
              <w:t>installation, testing, tuning and deploying version and revision of DBMS software;</w:t>
            </w:r>
          </w:p>
          <w:p w14:paraId="1BAEE09A" w14:textId="77777777" w:rsidR="002B579D" w:rsidRPr="00D86C18" w:rsidRDefault="002B579D" w:rsidP="00A563DD">
            <w:pPr>
              <w:pStyle w:val="ListParagraph"/>
              <w:numPr>
                <w:ilvl w:val="0"/>
                <w:numId w:val="145"/>
              </w:numPr>
              <w:jc w:val="both"/>
              <w:rPr>
                <w:rFonts w:cs="Calibri"/>
                <w:lang w:eastAsia="en-ZA"/>
              </w:rPr>
            </w:pPr>
            <w:r w:rsidRPr="00D86C18">
              <w:rPr>
                <w:rFonts w:cs="Calibri"/>
                <w:lang w:val="en-GB" w:eastAsia="en-ZA"/>
              </w:rPr>
              <w:t>maintaining, revising and upgrading DBMS software;</w:t>
            </w:r>
          </w:p>
          <w:p w14:paraId="1EEB2F11" w14:textId="77777777" w:rsidR="002B579D" w:rsidRPr="00D86C18" w:rsidRDefault="002B579D" w:rsidP="00A563DD">
            <w:pPr>
              <w:pStyle w:val="ListParagraph"/>
              <w:numPr>
                <w:ilvl w:val="0"/>
                <w:numId w:val="145"/>
              </w:numPr>
              <w:jc w:val="both"/>
              <w:rPr>
                <w:rFonts w:cs="Calibri"/>
                <w:lang w:eastAsia="en-ZA"/>
              </w:rPr>
            </w:pPr>
            <w:r w:rsidRPr="00D86C18">
              <w:rPr>
                <w:rFonts w:cs="Calibri"/>
                <w:lang w:val="en-GB" w:eastAsia="en-ZA"/>
              </w:rPr>
              <w:t>providing back-up and recovery mechanisms;</w:t>
            </w:r>
          </w:p>
          <w:p w14:paraId="3F795EB7" w14:textId="77777777" w:rsidR="002B579D" w:rsidRPr="00D86C18" w:rsidRDefault="002B579D" w:rsidP="00A563DD">
            <w:pPr>
              <w:pStyle w:val="ListParagraph"/>
              <w:numPr>
                <w:ilvl w:val="0"/>
                <w:numId w:val="145"/>
              </w:numPr>
              <w:jc w:val="both"/>
              <w:rPr>
                <w:rFonts w:cs="Calibri"/>
                <w:lang w:eastAsia="en-ZA"/>
              </w:rPr>
            </w:pPr>
            <w:r w:rsidRPr="00D86C18">
              <w:rPr>
                <w:rFonts w:cs="Calibri"/>
                <w:lang w:val="en-GB" w:eastAsia="en-ZA"/>
              </w:rPr>
              <w:t>managing the database administration;</w:t>
            </w:r>
          </w:p>
          <w:p w14:paraId="2E336D85" w14:textId="77777777" w:rsidR="002B579D" w:rsidRPr="00D86C18" w:rsidRDefault="002B579D" w:rsidP="00A563DD">
            <w:pPr>
              <w:pStyle w:val="ListParagraph"/>
              <w:numPr>
                <w:ilvl w:val="0"/>
                <w:numId w:val="145"/>
              </w:numPr>
              <w:jc w:val="both"/>
              <w:rPr>
                <w:rFonts w:cs="Calibri"/>
                <w:lang w:eastAsia="en-ZA"/>
              </w:rPr>
            </w:pPr>
            <w:r w:rsidRPr="00D86C18">
              <w:rPr>
                <w:rFonts w:cs="Calibri"/>
                <w:lang w:val="en-GB" w:eastAsia="en-ZA"/>
              </w:rPr>
              <w:t>verifying database designs prior to implementation;</w:t>
            </w:r>
          </w:p>
          <w:p w14:paraId="05FD5565" w14:textId="77777777" w:rsidR="002B579D" w:rsidRPr="00D86C18" w:rsidRDefault="002B579D" w:rsidP="00A563DD">
            <w:pPr>
              <w:pStyle w:val="ListParagraph"/>
              <w:numPr>
                <w:ilvl w:val="0"/>
                <w:numId w:val="145"/>
              </w:numPr>
              <w:jc w:val="both"/>
              <w:rPr>
                <w:rFonts w:cs="Calibri"/>
                <w:lang w:eastAsia="en-ZA"/>
              </w:rPr>
            </w:pPr>
            <w:r w:rsidRPr="00D86C18">
              <w:rPr>
                <w:rFonts w:cs="Calibri"/>
                <w:lang w:val="en-GB" w:eastAsia="en-ZA"/>
              </w:rPr>
              <w:t xml:space="preserve">providing first line technical support to application development staff and operational staff; and </w:t>
            </w:r>
          </w:p>
          <w:p w14:paraId="62C1C181" w14:textId="77777777" w:rsidR="002B579D" w:rsidRPr="00D86C18" w:rsidRDefault="002B579D" w:rsidP="00A563DD">
            <w:pPr>
              <w:pStyle w:val="ListParagraph"/>
              <w:numPr>
                <w:ilvl w:val="0"/>
                <w:numId w:val="145"/>
              </w:numPr>
              <w:jc w:val="both"/>
              <w:rPr>
                <w:rFonts w:cs="Calibri"/>
                <w:lang w:eastAsia="en-ZA"/>
              </w:rPr>
            </w:pPr>
            <w:r w:rsidRPr="00D86C18">
              <w:rPr>
                <w:rFonts w:cs="Calibri"/>
                <w:lang w:val="en-GB" w:eastAsia="en-ZA"/>
              </w:rPr>
              <w:t>implementing technical manual guidelines for system migration and development activities.</w:t>
            </w:r>
          </w:p>
        </w:tc>
      </w:tr>
      <w:tr w:rsidR="000C54CA" w:rsidRPr="00D86C18" w14:paraId="5EA3A36C" w14:textId="77777777" w:rsidTr="00A80983">
        <w:trPr>
          <w:trHeight w:val="324"/>
        </w:trPr>
        <w:tc>
          <w:tcPr>
            <w:tcW w:w="5000" w:type="pct"/>
            <w:shd w:val="clear" w:color="auto" w:fill="auto"/>
            <w:vAlign w:val="center"/>
            <w:hideMark/>
          </w:tcPr>
          <w:p w14:paraId="5632318C"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8</w:t>
            </w:r>
            <w:r w:rsidRPr="00D86C18">
              <w:rPr>
                <w:rFonts w:ascii="Calibri" w:hAnsi="Calibri" w:cs="Calibri"/>
                <w:b/>
                <w:bCs/>
                <w:lang w:eastAsia="en-ZA"/>
              </w:rPr>
              <w:t>.6 Data Centre Operations: ICN no. 81112011-00</w:t>
            </w:r>
            <w:r w:rsidR="009B31E5">
              <w:rPr>
                <w:rFonts w:ascii="Calibri" w:hAnsi="Calibri" w:cs="Calibri"/>
                <w:b/>
                <w:bCs/>
                <w:lang w:eastAsia="en-ZA"/>
              </w:rPr>
              <w:t>59</w:t>
            </w:r>
          </w:p>
        </w:tc>
      </w:tr>
      <w:tr w:rsidR="002B579D" w:rsidRPr="00D86C18" w14:paraId="07F0CE15" w14:textId="77777777" w:rsidTr="00A80983">
        <w:trPr>
          <w:trHeight w:val="4070"/>
        </w:trPr>
        <w:tc>
          <w:tcPr>
            <w:tcW w:w="5000" w:type="pct"/>
            <w:shd w:val="clear" w:color="auto" w:fill="auto"/>
            <w:vAlign w:val="center"/>
            <w:hideMark/>
          </w:tcPr>
          <w:p w14:paraId="46C13EB9"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lastRenderedPageBreak/>
              <w:t>This group of services will ensure the optimal availability of mainframe, midrange servers and peripheral devices, including the applications and operating software of such devices.</w:t>
            </w:r>
          </w:p>
          <w:p w14:paraId="7E902CE6"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Typical associated tasks will include:</w:t>
            </w:r>
          </w:p>
          <w:p w14:paraId="7C1770C2" w14:textId="77777777" w:rsidR="002B579D" w:rsidRPr="00D86C18" w:rsidRDefault="002B579D" w:rsidP="00A563DD">
            <w:pPr>
              <w:pStyle w:val="ListParagraph"/>
              <w:numPr>
                <w:ilvl w:val="0"/>
                <w:numId w:val="146"/>
              </w:numPr>
              <w:jc w:val="both"/>
              <w:rPr>
                <w:rFonts w:cs="Calibri"/>
                <w:lang w:eastAsia="en-ZA"/>
              </w:rPr>
            </w:pPr>
            <w:r w:rsidRPr="00D86C18">
              <w:rPr>
                <w:rFonts w:cs="Calibri"/>
                <w:lang w:val="en-GB" w:eastAsia="en-ZA"/>
              </w:rPr>
              <w:t>scheduling/planning of operational and batch tasks and the monitoring thereof;</w:t>
            </w:r>
          </w:p>
          <w:p w14:paraId="2A4DB066" w14:textId="77777777" w:rsidR="002B579D" w:rsidRPr="00D86C18" w:rsidRDefault="002B579D" w:rsidP="00A563DD">
            <w:pPr>
              <w:pStyle w:val="ListParagraph"/>
              <w:numPr>
                <w:ilvl w:val="0"/>
                <w:numId w:val="146"/>
              </w:numPr>
              <w:jc w:val="both"/>
              <w:rPr>
                <w:rFonts w:cs="Calibri"/>
                <w:lang w:eastAsia="en-ZA"/>
              </w:rPr>
            </w:pPr>
            <w:r w:rsidRPr="00D86C18">
              <w:rPr>
                <w:rFonts w:cs="Calibri"/>
                <w:lang w:val="en-GB" w:eastAsia="en-ZA"/>
              </w:rPr>
              <w:t>workload balancing for optimal performance of processors;</w:t>
            </w:r>
          </w:p>
          <w:p w14:paraId="0174FE84" w14:textId="77777777" w:rsidR="002B579D" w:rsidRPr="00D86C18" w:rsidRDefault="002B579D" w:rsidP="00A563DD">
            <w:pPr>
              <w:pStyle w:val="ListParagraph"/>
              <w:numPr>
                <w:ilvl w:val="0"/>
                <w:numId w:val="146"/>
              </w:numPr>
              <w:jc w:val="both"/>
              <w:rPr>
                <w:rFonts w:cs="Calibri"/>
                <w:lang w:eastAsia="en-ZA"/>
              </w:rPr>
            </w:pPr>
            <w:r w:rsidRPr="00D86C18">
              <w:rPr>
                <w:rFonts w:cs="Calibri"/>
                <w:lang w:val="en-GB" w:eastAsia="en-ZA"/>
              </w:rPr>
              <w:t>development of job control software;</w:t>
            </w:r>
          </w:p>
          <w:p w14:paraId="0054D00B" w14:textId="77777777" w:rsidR="002B579D" w:rsidRPr="00D86C18" w:rsidRDefault="002B579D" w:rsidP="00A563DD">
            <w:pPr>
              <w:pStyle w:val="ListParagraph"/>
              <w:numPr>
                <w:ilvl w:val="0"/>
                <w:numId w:val="146"/>
              </w:numPr>
              <w:jc w:val="both"/>
              <w:rPr>
                <w:rFonts w:cs="Calibri"/>
                <w:lang w:eastAsia="en-ZA"/>
              </w:rPr>
            </w:pPr>
            <w:r w:rsidRPr="00D86C18">
              <w:rPr>
                <w:rFonts w:cs="Calibri"/>
                <w:lang w:val="en-GB" w:eastAsia="en-ZA"/>
              </w:rPr>
              <w:t>operating and monitoring of storage media (local and remote);</w:t>
            </w:r>
          </w:p>
          <w:p w14:paraId="50BDF16A" w14:textId="77777777" w:rsidR="002B579D" w:rsidRPr="00D86C18" w:rsidRDefault="002B579D" w:rsidP="00A563DD">
            <w:pPr>
              <w:pStyle w:val="ListParagraph"/>
              <w:numPr>
                <w:ilvl w:val="0"/>
                <w:numId w:val="146"/>
              </w:numPr>
              <w:jc w:val="both"/>
              <w:rPr>
                <w:rFonts w:cs="Calibri"/>
                <w:lang w:eastAsia="en-ZA"/>
              </w:rPr>
            </w:pPr>
            <w:r w:rsidRPr="00D86C18">
              <w:rPr>
                <w:rFonts w:cs="Calibri"/>
                <w:lang w:val="en-GB" w:eastAsia="en-ZA"/>
              </w:rPr>
              <w:t>operating and routing of line- and laser print output;</w:t>
            </w:r>
          </w:p>
          <w:p w14:paraId="21E3566C" w14:textId="77777777" w:rsidR="002B579D" w:rsidRPr="00D86C18" w:rsidRDefault="002B579D" w:rsidP="00A563DD">
            <w:pPr>
              <w:pStyle w:val="ListParagraph"/>
              <w:numPr>
                <w:ilvl w:val="0"/>
                <w:numId w:val="146"/>
              </w:numPr>
              <w:jc w:val="both"/>
              <w:rPr>
                <w:rFonts w:cs="Calibri"/>
                <w:lang w:eastAsia="en-ZA"/>
              </w:rPr>
            </w:pPr>
            <w:r w:rsidRPr="00D86C18">
              <w:rPr>
                <w:rFonts w:cs="Calibri"/>
                <w:lang w:val="en-GB" w:eastAsia="en-ZA"/>
              </w:rPr>
              <w:t>performing of housekeeping procedures; and</w:t>
            </w:r>
          </w:p>
          <w:p w14:paraId="29773252" w14:textId="77777777" w:rsidR="002B579D" w:rsidRPr="00D86C18" w:rsidRDefault="002B579D" w:rsidP="00A563DD">
            <w:pPr>
              <w:pStyle w:val="ListParagraph"/>
              <w:numPr>
                <w:ilvl w:val="0"/>
                <w:numId w:val="146"/>
              </w:numPr>
              <w:jc w:val="both"/>
              <w:rPr>
                <w:rFonts w:cs="Calibri"/>
                <w:lang w:eastAsia="en-ZA"/>
              </w:rPr>
            </w:pPr>
            <w:r w:rsidRPr="00D86C18">
              <w:rPr>
                <w:rFonts w:cs="Calibri"/>
                <w:lang w:val="en-GB" w:eastAsia="en-ZA"/>
              </w:rPr>
              <w:t xml:space="preserve">identify, evaluate, escalate and respond to hardware, software and application software errors and problems.  </w:t>
            </w:r>
          </w:p>
          <w:p w14:paraId="5CD23965" w14:textId="77777777" w:rsidR="002B579D" w:rsidRPr="00D86C18" w:rsidRDefault="002B579D" w:rsidP="00A563DD">
            <w:pPr>
              <w:pStyle w:val="ListParagraph"/>
              <w:numPr>
                <w:ilvl w:val="0"/>
                <w:numId w:val="146"/>
              </w:numPr>
              <w:jc w:val="both"/>
              <w:rPr>
                <w:rFonts w:cs="Calibri"/>
                <w:lang w:eastAsia="en-ZA"/>
              </w:rPr>
            </w:pPr>
            <w:r w:rsidRPr="00D86C18">
              <w:rPr>
                <w:rFonts w:cs="Calibri"/>
                <w:lang w:val="en-GB" w:eastAsia="en-ZA"/>
              </w:rPr>
              <w:t xml:space="preserve">Skills sets may include the actual operating staff, supervisors, production planning and management resources. </w:t>
            </w:r>
          </w:p>
        </w:tc>
      </w:tr>
      <w:tr w:rsidR="000C54CA" w:rsidRPr="00D86C18" w14:paraId="0024F101" w14:textId="77777777" w:rsidTr="00A80983">
        <w:trPr>
          <w:trHeight w:val="432"/>
        </w:trPr>
        <w:tc>
          <w:tcPr>
            <w:tcW w:w="5000" w:type="pct"/>
            <w:shd w:val="clear" w:color="auto" w:fill="auto"/>
            <w:vAlign w:val="center"/>
            <w:hideMark/>
          </w:tcPr>
          <w:p w14:paraId="3C1EAECE" w14:textId="77777777" w:rsidR="000C54CA" w:rsidRPr="00657928" w:rsidRDefault="000C54CA" w:rsidP="00A563DD">
            <w:pPr>
              <w:jc w:val="both"/>
              <w:rPr>
                <w:rFonts w:ascii="Calibri" w:hAnsi="Calibri" w:cs="Calibri"/>
                <w:b/>
                <w:bCs/>
                <w:sz w:val="28"/>
                <w:szCs w:val="28"/>
                <w:lang w:eastAsia="en-ZA"/>
              </w:rPr>
            </w:pPr>
            <w:bookmarkStart w:id="119" w:name="RANGE!A367"/>
            <w:r w:rsidRPr="00657928">
              <w:rPr>
                <w:rFonts w:ascii="Calibri" w:hAnsi="Calibri" w:cs="Calibri"/>
                <w:b/>
                <w:bCs/>
                <w:sz w:val="28"/>
                <w:szCs w:val="28"/>
                <w:lang w:eastAsia="en-ZA"/>
              </w:rPr>
              <w:t>11.</w:t>
            </w:r>
            <w:r w:rsidR="003E0A0E">
              <w:rPr>
                <w:rFonts w:ascii="Calibri" w:hAnsi="Calibri" w:cs="Calibri"/>
                <w:b/>
                <w:bCs/>
                <w:sz w:val="28"/>
                <w:szCs w:val="28"/>
                <w:lang w:eastAsia="en-ZA"/>
              </w:rPr>
              <w:t>9</w:t>
            </w:r>
            <w:r w:rsidRPr="00657928">
              <w:rPr>
                <w:rFonts w:ascii="Calibri" w:hAnsi="Calibri" w:cs="Calibri"/>
                <w:b/>
                <w:bCs/>
                <w:sz w:val="28"/>
                <w:szCs w:val="28"/>
                <w:lang w:eastAsia="en-ZA"/>
              </w:rPr>
              <w:t xml:space="preserve"> COMMUNICATION NETWORK SERVICES</w:t>
            </w:r>
            <w:bookmarkEnd w:id="119"/>
          </w:p>
        </w:tc>
      </w:tr>
      <w:tr w:rsidR="002B579D" w:rsidRPr="00D86C18" w14:paraId="661BCEEC" w14:textId="77777777" w:rsidTr="00A80983">
        <w:trPr>
          <w:trHeight w:val="6397"/>
        </w:trPr>
        <w:tc>
          <w:tcPr>
            <w:tcW w:w="5000" w:type="pct"/>
            <w:shd w:val="clear" w:color="auto" w:fill="auto"/>
            <w:vAlign w:val="center"/>
            <w:hideMark/>
          </w:tcPr>
          <w:p w14:paraId="243E5083"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All services associated to the GCCN and contracted VPNs must be rendered by SITA as intended in the SITA Act and in terms of existing agreements.</w:t>
            </w:r>
          </w:p>
          <w:p w14:paraId="05A37E52"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SITA tenders were published for the establishment and maintenance of most services related to communication networks. The following tenders (or related replacement tenders) must be used to acquire the services of contractors for the services as intended in terms of engagement models of such tenders:</w:t>
            </w:r>
          </w:p>
          <w:p w14:paraId="6C31D1A6" w14:textId="77777777" w:rsidR="002B579D" w:rsidRPr="00D86C18" w:rsidRDefault="002B579D" w:rsidP="00A563DD">
            <w:pPr>
              <w:pStyle w:val="ListParagraph"/>
              <w:numPr>
                <w:ilvl w:val="0"/>
                <w:numId w:val="147"/>
              </w:numPr>
              <w:jc w:val="both"/>
              <w:rPr>
                <w:rFonts w:cs="Calibri"/>
                <w:lang w:eastAsia="en-ZA"/>
              </w:rPr>
            </w:pPr>
            <w:r w:rsidRPr="00D86C18">
              <w:rPr>
                <w:rFonts w:cs="Calibri"/>
                <w:lang w:val="en-GB" w:eastAsia="en-ZA"/>
              </w:rPr>
              <w:t>Networking design, data and voice cabling installation, extension and maintenance thereof on the local area networks.</w:t>
            </w:r>
          </w:p>
          <w:p w14:paraId="4E44C08B" w14:textId="77777777" w:rsidR="002B579D" w:rsidRPr="00D86C18" w:rsidRDefault="002B579D" w:rsidP="00A563DD">
            <w:pPr>
              <w:pStyle w:val="ListParagraph"/>
              <w:numPr>
                <w:ilvl w:val="0"/>
                <w:numId w:val="147"/>
              </w:numPr>
              <w:jc w:val="both"/>
              <w:rPr>
                <w:rFonts w:cs="Calibri"/>
                <w:lang w:eastAsia="en-ZA"/>
              </w:rPr>
            </w:pPr>
            <w:r w:rsidRPr="00D86C18">
              <w:rPr>
                <w:rFonts w:cs="Calibri"/>
                <w:lang w:val="en-GB" w:eastAsia="en-ZA"/>
              </w:rPr>
              <w:t>LAN and WAN Maintenance.</w:t>
            </w:r>
          </w:p>
          <w:p w14:paraId="3E9B7C6C" w14:textId="77777777" w:rsidR="002B579D" w:rsidRPr="00D86C18" w:rsidRDefault="002B579D" w:rsidP="00A563DD">
            <w:pPr>
              <w:pStyle w:val="ListParagraph"/>
              <w:numPr>
                <w:ilvl w:val="0"/>
                <w:numId w:val="147"/>
              </w:numPr>
              <w:jc w:val="both"/>
              <w:rPr>
                <w:rFonts w:cs="Calibri"/>
                <w:lang w:eastAsia="en-ZA"/>
              </w:rPr>
            </w:pPr>
            <w:r w:rsidRPr="00D86C18">
              <w:rPr>
                <w:rFonts w:cs="Calibri"/>
                <w:lang w:val="en-GB" w:eastAsia="en-ZA"/>
              </w:rPr>
              <w:t>Supply and Installation of LAN and WAN Equipment</w:t>
            </w:r>
            <w:r w:rsidRPr="00D86C18">
              <w:rPr>
                <w:rFonts w:cs="Calibri"/>
                <w:i/>
                <w:iCs/>
                <w:lang w:val="en-GB" w:eastAsia="en-ZA"/>
              </w:rPr>
              <w:t>.</w:t>
            </w:r>
          </w:p>
          <w:p w14:paraId="6E011299"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This group of services is intended for the sole use of the Client who has not transferred their private telecommunications networks and value-added network services to SITA.</w:t>
            </w:r>
          </w:p>
          <w:p w14:paraId="3A336FD8"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This group will therefore consist of services related to the maintenance support services and management of already established wide area networks, virtual private networks, telecommunication services and related services offered in such domain.</w:t>
            </w:r>
          </w:p>
          <w:p w14:paraId="62567979"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This category caters for appointing certain grouped skills with a focus of managing the contracting of services and service delivery of suppliers in terms of Tenders as per par a up to c above (or replacement tender), or to manage inalienable functions within the ambit of the service group.</w:t>
            </w:r>
          </w:p>
          <w:p w14:paraId="21A477E2" w14:textId="77777777" w:rsidR="006B55EE" w:rsidRDefault="002B579D" w:rsidP="00A563DD">
            <w:pPr>
              <w:jc w:val="both"/>
              <w:rPr>
                <w:rFonts w:ascii="Calibri" w:hAnsi="Calibri" w:cs="Calibri"/>
                <w:lang w:val="en-GB" w:eastAsia="en-ZA"/>
              </w:rPr>
            </w:pPr>
            <w:r w:rsidRPr="00D86C18">
              <w:rPr>
                <w:rFonts w:ascii="Calibri" w:hAnsi="Calibri" w:cs="Calibri"/>
                <w:lang w:val="en-GB" w:eastAsia="en-ZA"/>
              </w:rPr>
              <w:t xml:space="preserve">Services secured through this tender may not constitute a potential conflict of interest with suppliers appointed in terms of tenders as per par a up to c above.  </w:t>
            </w:r>
          </w:p>
          <w:p w14:paraId="0561C67E" w14:textId="77777777" w:rsidR="006B55EE" w:rsidRDefault="006B55EE" w:rsidP="00A563DD">
            <w:pPr>
              <w:jc w:val="both"/>
              <w:rPr>
                <w:rFonts w:ascii="Calibri" w:hAnsi="Calibri" w:cs="Calibri"/>
                <w:lang w:val="en-GB" w:eastAsia="en-ZA"/>
              </w:rPr>
            </w:pPr>
          </w:p>
          <w:p w14:paraId="2A7F0627" w14:textId="3D97D8B7" w:rsidR="006B55EE" w:rsidRPr="00D86C18" w:rsidRDefault="006B55EE" w:rsidP="00A563DD">
            <w:pPr>
              <w:jc w:val="both"/>
              <w:rPr>
                <w:rFonts w:ascii="Calibri" w:hAnsi="Calibri" w:cs="Calibri"/>
                <w:lang w:eastAsia="en-ZA"/>
              </w:rPr>
            </w:pPr>
          </w:p>
        </w:tc>
      </w:tr>
      <w:tr w:rsidR="000C54CA" w:rsidRPr="00D86C18" w14:paraId="0AE09960" w14:textId="77777777" w:rsidTr="00A80983">
        <w:trPr>
          <w:trHeight w:val="324"/>
        </w:trPr>
        <w:tc>
          <w:tcPr>
            <w:tcW w:w="5000" w:type="pct"/>
            <w:shd w:val="clear" w:color="auto" w:fill="auto"/>
            <w:vAlign w:val="center"/>
            <w:hideMark/>
          </w:tcPr>
          <w:p w14:paraId="53DE1BE2"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9</w:t>
            </w:r>
            <w:r w:rsidRPr="00D86C18">
              <w:rPr>
                <w:rFonts w:ascii="Calibri" w:hAnsi="Calibri" w:cs="Calibri"/>
                <w:b/>
                <w:bCs/>
                <w:lang w:eastAsia="en-ZA"/>
              </w:rPr>
              <w:t xml:space="preserve">.1 </w:t>
            </w:r>
            <w:r w:rsidR="00DD7832" w:rsidRPr="00DD7832">
              <w:rPr>
                <w:rFonts w:ascii="Calibri" w:hAnsi="Calibri" w:cs="Calibri"/>
                <w:b/>
                <w:bCs/>
                <w:lang w:eastAsia="en-ZA"/>
              </w:rPr>
              <w:t>WAN/VPN</w:t>
            </w:r>
            <w:r w:rsidR="00DD7832">
              <w:rPr>
                <w:rFonts w:ascii="Calibri" w:hAnsi="Calibri" w:cs="Calibri"/>
                <w:b/>
                <w:bCs/>
                <w:lang w:eastAsia="en-ZA"/>
              </w:rPr>
              <w:t xml:space="preserve"> </w:t>
            </w:r>
            <w:r w:rsidRPr="00D86C18">
              <w:rPr>
                <w:rFonts w:ascii="Calibri" w:hAnsi="Calibri" w:cs="Calibri"/>
                <w:b/>
                <w:bCs/>
                <w:lang w:eastAsia="en-ZA"/>
              </w:rPr>
              <w:t>Planning and Design: ICN no. 81112011-00</w:t>
            </w:r>
            <w:r w:rsidR="009B31E5">
              <w:rPr>
                <w:rFonts w:ascii="Calibri" w:hAnsi="Calibri" w:cs="Calibri"/>
                <w:b/>
                <w:bCs/>
                <w:lang w:eastAsia="en-ZA"/>
              </w:rPr>
              <w:t>60</w:t>
            </w:r>
          </w:p>
        </w:tc>
      </w:tr>
      <w:tr w:rsidR="002B579D" w:rsidRPr="00D86C18" w14:paraId="412869AA" w14:textId="77777777" w:rsidTr="00A80983">
        <w:trPr>
          <w:trHeight w:val="2501"/>
        </w:trPr>
        <w:tc>
          <w:tcPr>
            <w:tcW w:w="5000" w:type="pct"/>
            <w:shd w:val="clear" w:color="auto" w:fill="auto"/>
            <w:vAlign w:val="center"/>
            <w:hideMark/>
          </w:tcPr>
          <w:p w14:paraId="6568BD68"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lastRenderedPageBreak/>
              <w:t>This service will cater for the appointment of specialists in the planning and design of WAN or VPN, to work in consultation or in a quality assurance capacity with suppliers appointed in terms of tender(s) as reference under Table 11. 8 par a – b above.</w:t>
            </w:r>
          </w:p>
          <w:p w14:paraId="7E372E32"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Services may include:</w:t>
            </w:r>
          </w:p>
          <w:p w14:paraId="25F43831" w14:textId="77777777" w:rsidR="002B579D" w:rsidRPr="00D86C18" w:rsidRDefault="002B579D" w:rsidP="00A563DD">
            <w:pPr>
              <w:pStyle w:val="ListParagraph"/>
              <w:numPr>
                <w:ilvl w:val="0"/>
                <w:numId w:val="148"/>
              </w:numPr>
              <w:jc w:val="both"/>
              <w:rPr>
                <w:rFonts w:cs="Calibri"/>
                <w:lang w:eastAsia="en-ZA"/>
              </w:rPr>
            </w:pPr>
            <w:r w:rsidRPr="00D86C18">
              <w:rPr>
                <w:rFonts w:cs="Calibri"/>
                <w:lang w:val="en-GB" w:eastAsia="en-ZA"/>
              </w:rPr>
              <w:t>providing consulting services;</w:t>
            </w:r>
          </w:p>
          <w:p w14:paraId="251C6560" w14:textId="77777777" w:rsidR="002B579D" w:rsidRPr="00D86C18" w:rsidRDefault="002B579D" w:rsidP="00A563DD">
            <w:pPr>
              <w:pStyle w:val="ListParagraph"/>
              <w:numPr>
                <w:ilvl w:val="0"/>
                <w:numId w:val="148"/>
              </w:numPr>
              <w:jc w:val="both"/>
              <w:rPr>
                <w:rFonts w:cs="Calibri"/>
                <w:lang w:eastAsia="en-ZA"/>
              </w:rPr>
            </w:pPr>
            <w:r w:rsidRPr="00D86C18">
              <w:rPr>
                <w:rFonts w:cs="Calibri"/>
                <w:lang w:val="en-GB" w:eastAsia="en-ZA"/>
              </w:rPr>
              <w:t>planning and design of network solutions;</w:t>
            </w:r>
          </w:p>
          <w:p w14:paraId="4D69E8D8" w14:textId="77777777" w:rsidR="002B579D" w:rsidRPr="00D86C18" w:rsidRDefault="002B579D" w:rsidP="00A563DD">
            <w:pPr>
              <w:pStyle w:val="ListParagraph"/>
              <w:numPr>
                <w:ilvl w:val="0"/>
                <w:numId w:val="148"/>
              </w:numPr>
              <w:jc w:val="both"/>
              <w:rPr>
                <w:rFonts w:cs="Calibri"/>
                <w:lang w:eastAsia="en-ZA"/>
              </w:rPr>
            </w:pPr>
            <w:r w:rsidRPr="00D86C18">
              <w:rPr>
                <w:rFonts w:cs="Calibri"/>
                <w:lang w:val="en-GB" w:eastAsia="en-ZA"/>
              </w:rPr>
              <w:t xml:space="preserve">formulation of infrastructure provisioning strategies; and </w:t>
            </w:r>
          </w:p>
          <w:p w14:paraId="73167F8E" w14:textId="77777777" w:rsidR="002B579D" w:rsidRPr="00D86C18" w:rsidRDefault="002B579D" w:rsidP="00A563DD">
            <w:pPr>
              <w:pStyle w:val="ListParagraph"/>
              <w:numPr>
                <w:ilvl w:val="0"/>
                <w:numId w:val="148"/>
              </w:numPr>
              <w:jc w:val="both"/>
              <w:rPr>
                <w:rFonts w:cs="Calibri"/>
                <w:lang w:eastAsia="en-ZA"/>
              </w:rPr>
            </w:pPr>
            <w:r w:rsidRPr="00D86C18">
              <w:rPr>
                <w:rFonts w:cs="Calibri"/>
                <w:lang w:val="en-GB" w:eastAsia="en-ZA"/>
              </w:rPr>
              <w:t>monitor external trends in technology solutions.</w:t>
            </w:r>
          </w:p>
        </w:tc>
      </w:tr>
      <w:tr w:rsidR="000C54CA" w:rsidRPr="00D86C18" w14:paraId="7DFD531D" w14:textId="77777777" w:rsidTr="00A80983">
        <w:trPr>
          <w:trHeight w:val="324"/>
        </w:trPr>
        <w:tc>
          <w:tcPr>
            <w:tcW w:w="5000" w:type="pct"/>
            <w:shd w:val="clear" w:color="auto" w:fill="auto"/>
            <w:vAlign w:val="center"/>
            <w:hideMark/>
          </w:tcPr>
          <w:p w14:paraId="466A7AFF"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9</w:t>
            </w:r>
            <w:r w:rsidRPr="00D86C18">
              <w:rPr>
                <w:rFonts w:ascii="Calibri" w:hAnsi="Calibri" w:cs="Calibri"/>
                <w:b/>
                <w:bCs/>
                <w:lang w:eastAsia="en-ZA"/>
              </w:rPr>
              <w:t>.2 WAN/VPN Development and Implementation: ICN no. 81112011-00</w:t>
            </w:r>
            <w:r w:rsidR="00DD7832">
              <w:rPr>
                <w:rFonts w:ascii="Calibri" w:hAnsi="Calibri" w:cs="Calibri"/>
                <w:b/>
                <w:bCs/>
                <w:lang w:eastAsia="en-ZA"/>
              </w:rPr>
              <w:t>6</w:t>
            </w:r>
            <w:r w:rsidR="009B31E5">
              <w:rPr>
                <w:rFonts w:ascii="Calibri" w:hAnsi="Calibri" w:cs="Calibri"/>
                <w:b/>
                <w:bCs/>
                <w:lang w:eastAsia="en-ZA"/>
              </w:rPr>
              <w:t>1</w:t>
            </w:r>
          </w:p>
        </w:tc>
      </w:tr>
      <w:tr w:rsidR="000C54CA" w:rsidRPr="00D86C18" w14:paraId="601E2526" w14:textId="77777777" w:rsidTr="00A80983">
        <w:trPr>
          <w:trHeight w:val="636"/>
        </w:trPr>
        <w:tc>
          <w:tcPr>
            <w:tcW w:w="5000" w:type="pct"/>
            <w:shd w:val="clear" w:color="auto" w:fill="auto"/>
            <w:vAlign w:val="center"/>
            <w:hideMark/>
          </w:tcPr>
          <w:p w14:paraId="7A6A6E80"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This service will cater for appointing specialists for the management of WAN and VPN development and implementation services. This service will focus on the specifications for contracting and in quality assurance capacity with suppliers appointed in terms of replacement tenders.</w:t>
            </w:r>
          </w:p>
        </w:tc>
      </w:tr>
      <w:tr w:rsidR="000C54CA" w:rsidRPr="00D86C18" w14:paraId="0A8D9D6C" w14:textId="77777777" w:rsidTr="00A80983">
        <w:trPr>
          <w:trHeight w:val="324"/>
        </w:trPr>
        <w:tc>
          <w:tcPr>
            <w:tcW w:w="5000" w:type="pct"/>
            <w:shd w:val="clear" w:color="auto" w:fill="auto"/>
            <w:vAlign w:val="center"/>
            <w:hideMark/>
          </w:tcPr>
          <w:p w14:paraId="7F841E5C"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9</w:t>
            </w:r>
            <w:r w:rsidRPr="00D86C18">
              <w:rPr>
                <w:rFonts w:ascii="Calibri" w:hAnsi="Calibri" w:cs="Calibri"/>
                <w:b/>
                <w:bCs/>
                <w:lang w:eastAsia="en-ZA"/>
              </w:rPr>
              <w:t>.3 WAN/VPN Maintenance Services: ICN no. 81112011-00</w:t>
            </w:r>
            <w:r w:rsidR="00DD7832">
              <w:rPr>
                <w:rFonts w:ascii="Calibri" w:hAnsi="Calibri" w:cs="Calibri"/>
                <w:b/>
                <w:bCs/>
                <w:lang w:eastAsia="en-ZA"/>
              </w:rPr>
              <w:t>6</w:t>
            </w:r>
            <w:r w:rsidR="009B31E5">
              <w:rPr>
                <w:rFonts w:ascii="Calibri" w:hAnsi="Calibri" w:cs="Calibri"/>
                <w:b/>
                <w:bCs/>
                <w:lang w:eastAsia="en-ZA"/>
              </w:rPr>
              <w:t>2</w:t>
            </w:r>
          </w:p>
        </w:tc>
      </w:tr>
      <w:tr w:rsidR="000C54CA" w:rsidRPr="00D86C18" w14:paraId="35460E12" w14:textId="77777777" w:rsidTr="00A80983">
        <w:trPr>
          <w:trHeight w:val="948"/>
        </w:trPr>
        <w:tc>
          <w:tcPr>
            <w:tcW w:w="5000" w:type="pct"/>
            <w:shd w:val="clear" w:color="auto" w:fill="auto"/>
            <w:vAlign w:val="center"/>
            <w:hideMark/>
          </w:tcPr>
          <w:p w14:paraId="75DCDE38"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The WAN/VPN Maintenance Service will cater for appointing specialists for the management of WAN and VPN maintenance services. This service will focus on the specifications for contracting and in quality assurance capacity with suppliers appointed in terms of replacement tender.</w:t>
            </w:r>
          </w:p>
        </w:tc>
      </w:tr>
      <w:tr w:rsidR="000C54CA" w:rsidRPr="00D86C18" w14:paraId="39036166" w14:textId="77777777" w:rsidTr="00A80983">
        <w:trPr>
          <w:trHeight w:val="324"/>
        </w:trPr>
        <w:tc>
          <w:tcPr>
            <w:tcW w:w="5000" w:type="pct"/>
            <w:shd w:val="clear" w:color="auto" w:fill="auto"/>
            <w:vAlign w:val="center"/>
            <w:hideMark/>
          </w:tcPr>
          <w:p w14:paraId="5B96889A"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9</w:t>
            </w:r>
            <w:r w:rsidRPr="00D86C18">
              <w:rPr>
                <w:rFonts w:ascii="Calibri" w:hAnsi="Calibri" w:cs="Calibri"/>
                <w:b/>
                <w:bCs/>
                <w:lang w:eastAsia="en-ZA"/>
              </w:rPr>
              <w:t>.4 Network Monitoring and Management Services: ICN no. 81112011-006</w:t>
            </w:r>
            <w:r w:rsidR="009B31E5">
              <w:rPr>
                <w:rFonts w:ascii="Calibri" w:hAnsi="Calibri" w:cs="Calibri"/>
                <w:b/>
                <w:bCs/>
                <w:lang w:eastAsia="en-ZA"/>
              </w:rPr>
              <w:t>3</w:t>
            </w:r>
          </w:p>
        </w:tc>
      </w:tr>
      <w:tr w:rsidR="000C54CA" w:rsidRPr="00D86C18" w14:paraId="426169BE" w14:textId="77777777" w:rsidTr="00DD7832">
        <w:trPr>
          <w:trHeight w:val="699"/>
        </w:trPr>
        <w:tc>
          <w:tcPr>
            <w:tcW w:w="5000" w:type="pct"/>
            <w:shd w:val="clear" w:color="auto" w:fill="auto"/>
            <w:vAlign w:val="center"/>
            <w:hideMark/>
          </w:tcPr>
          <w:p w14:paraId="51BC5DA5"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 xml:space="preserve">This service will cater for the appointment of specialists for the monitoring of the utilisation of the network hardware and software. In consultation with the WAN/VPN planning Architects and other network specialists, this service will focus on the interaction and assurance capacity with suppliers appointed in terms </w:t>
            </w:r>
            <w:r w:rsidR="002B579D" w:rsidRPr="00D86C18">
              <w:rPr>
                <w:rFonts w:ascii="Calibri" w:hAnsi="Calibri" w:cs="Calibri"/>
                <w:lang w:val="en-GB" w:eastAsia="en-ZA"/>
              </w:rPr>
              <w:t>of replacement</w:t>
            </w:r>
            <w:r w:rsidRPr="00D86C18">
              <w:rPr>
                <w:rFonts w:ascii="Calibri" w:hAnsi="Calibri" w:cs="Calibri"/>
                <w:lang w:val="en-GB" w:eastAsia="en-ZA"/>
              </w:rPr>
              <w:t xml:space="preserve"> tenders.</w:t>
            </w:r>
          </w:p>
        </w:tc>
      </w:tr>
      <w:tr w:rsidR="000C54CA" w:rsidRPr="00D86C18" w14:paraId="7C939CFD" w14:textId="77777777" w:rsidTr="00A80983">
        <w:trPr>
          <w:trHeight w:val="324"/>
        </w:trPr>
        <w:tc>
          <w:tcPr>
            <w:tcW w:w="5000" w:type="pct"/>
            <w:shd w:val="clear" w:color="auto" w:fill="auto"/>
            <w:vAlign w:val="center"/>
            <w:hideMark/>
          </w:tcPr>
          <w:p w14:paraId="2E227FF5"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9</w:t>
            </w:r>
            <w:r w:rsidRPr="00D86C18">
              <w:rPr>
                <w:rFonts w:ascii="Calibri" w:hAnsi="Calibri" w:cs="Calibri"/>
                <w:b/>
                <w:bCs/>
                <w:lang w:eastAsia="en-ZA"/>
              </w:rPr>
              <w:t>.5 Internet/Intranet Hosting Services: ICN no. 81112011-006</w:t>
            </w:r>
            <w:r w:rsidR="009B31E5">
              <w:rPr>
                <w:rFonts w:ascii="Calibri" w:hAnsi="Calibri" w:cs="Calibri"/>
                <w:b/>
                <w:bCs/>
                <w:lang w:eastAsia="en-ZA"/>
              </w:rPr>
              <w:t>4</w:t>
            </w:r>
          </w:p>
        </w:tc>
      </w:tr>
      <w:tr w:rsidR="000C54CA" w:rsidRPr="00D86C18" w14:paraId="35D710E4" w14:textId="77777777" w:rsidTr="00A80983">
        <w:trPr>
          <w:trHeight w:val="1260"/>
        </w:trPr>
        <w:tc>
          <w:tcPr>
            <w:tcW w:w="5000" w:type="pct"/>
            <w:shd w:val="clear" w:color="auto" w:fill="auto"/>
            <w:vAlign w:val="center"/>
            <w:hideMark/>
          </w:tcPr>
          <w:p w14:paraId="45FA7E96"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t>In most business solutions areas the development and/or hosting of Internet and Intranet services are dealt with within the Network domain. The hosting, monitoring and the management of the service are done via the converged communications environments. This service does not cater for the development of Internet and Intranet solutions, but merely the hosting of such business solutions within the secure data centre domains.</w:t>
            </w:r>
          </w:p>
        </w:tc>
      </w:tr>
      <w:tr w:rsidR="000C54CA" w:rsidRPr="00D86C18" w14:paraId="71EBDC63" w14:textId="77777777" w:rsidTr="00A80983">
        <w:trPr>
          <w:trHeight w:val="324"/>
        </w:trPr>
        <w:tc>
          <w:tcPr>
            <w:tcW w:w="5000" w:type="pct"/>
            <w:shd w:val="clear" w:color="auto" w:fill="auto"/>
            <w:vAlign w:val="center"/>
            <w:hideMark/>
          </w:tcPr>
          <w:p w14:paraId="16AFD0D9"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9</w:t>
            </w:r>
            <w:r w:rsidRPr="00D86C18">
              <w:rPr>
                <w:rFonts w:ascii="Calibri" w:hAnsi="Calibri" w:cs="Calibri"/>
                <w:b/>
                <w:bCs/>
                <w:lang w:eastAsia="en-ZA"/>
              </w:rPr>
              <w:t>.6 Telecommunication Services: ICN no. 81112011-006</w:t>
            </w:r>
            <w:r w:rsidR="009B31E5">
              <w:rPr>
                <w:rFonts w:ascii="Calibri" w:hAnsi="Calibri" w:cs="Calibri"/>
                <w:b/>
                <w:bCs/>
                <w:lang w:eastAsia="en-ZA"/>
              </w:rPr>
              <w:t>5</w:t>
            </w:r>
          </w:p>
        </w:tc>
      </w:tr>
      <w:tr w:rsidR="002B579D" w:rsidRPr="00D86C18" w14:paraId="26582FB1" w14:textId="77777777" w:rsidTr="00A80983">
        <w:trPr>
          <w:trHeight w:val="3116"/>
        </w:trPr>
        <w:tc>
          <w:tcPr>
            <w:tcW w:w="5000" w:type="pct"/>
            <w:shd w:val="clear" w:color="auto" w:fill="auto"/>
            <w:vAlign w:val="center"/>
            <w:hideMark/>
          </w:tcPr>
          <w:p w14:paraId="0072ADB7"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This service will cater for the appointment of specialists in the planning, design and maintenance of Telecommunication Services which include VoIP technologies, IP Telephony, PABX, Telephone Management Systems, to work in consultation or in a quality assurance capacity with suppliers appointed in terms of tender 385 or 439 or replacement tender.</w:t>
            </w:r>
          </w:p>
          <w:p w14:paraId="4A7F00C0"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Services may include:</w:t>
            </w:r>
          </w:p>
          <w:p w14:paraId="054C933B" w14:textId="77777777" w:rsidR="002B579D" w:rsidRPr="00D86C18" w:rsidRDefault="002B579D" w:rsidP="00A563DD">
            <w:pPr>
              <w:pStyle w:val="ListParagraph"/>
              <w:numPr>
                <w:ilvl w:val="0"/>
                <w:numId w:val="149"/>
              </w:numPr>
              <w:jc w:val="both"/>
              <w:rPr>
                <w:rFonts w:cs="Calibri"/>
                <w:lang w:eastAsia="en-ZA"/>
              </w:rPr>
            </w:pPr>
            <w:r w:rsidRPr="00D86C18">
              <w:rPr>
                <w:rFonts w:cs="Calibri"/>
                <w:lang w:val="en-GB" w:eastAsia="en-ZA"/>
              </w:rPr>
              <w:t xml:space="preserve">providing consulting services; </w:t>
            </w:r>
          </w:p>
          <w:p w14:paraId="65B8F654" w14:textId="77777777" w:rsidR="002B579D" w:rsidRPr="00D86C18" w:rsidRDefault="002B579D" w:rsidP="00A563DD">
            <w:pPr>
              <w:pStyle w:val="ListParagraph"/>
              <w:numPr>
                <w:ilvl w:val="0"/>
                <w:numId w:val="149"/>
              </w:numPr>
              <w:jc w:val="both"/>
              <w:rPr>
                <w:rFonts w:cs="Calibri"/>
                <w:lang w:eastAsia="en-ZA"/>
              </w:rPr>
            </w:pPr>
            <w:r w:rsidRPr="00D86C18">
              <w:rPr>
                <w:rFonts w:cs="Calibri"/>
                <w:lang w:val="en-GB" w:eastAsia="en-ZA"/>
              </w:rPr>
              <w:t xml:space="preserve">planning and design of voice related solutions; </w:t>
            </w:r>
          </w:p>
          <w:p w14:paraId="03CEE1B1" w14:textId="77777777" w:rsidR="002B579D" w:rsidRPr="00D86C18" w:rsidRDefault="002B579D" w:rsidP="00A563DD">
            <w:pPr>
              <w:pStyle w:val="ListParagraph"/>
              <w:numPr>
                <w:ilvl w:val="0"/>
                <w:numId w:val="149"/>
              </w:numPr>
              <w:jc w:val="both"/>
              <w:rPr>
                <w:rFonts w:cs="Calibri"/>
                <w:lang w:eastAsia="en-ZA"/>
              </w:rPr>
            </w:pPr>
            <w:r w:rsidRPr="00D86C18">
              <w:rPr>
                <w:rFonts w:cs="Calibri"/>
                <w:lang w:val="en-GB" w:eastAsia="en-ZA"/>
              </w:rPr>
              <w:t xml:space="preserve">formulation of Voice infrastructure provisioning strategies; </w:t>
            </w:r>
          </w:p>
          <w:p w14:paraId="32B4E95E" w14:textId="77777777" w:rsidR="002B579D" w:rsidRPr="00D86C18" w:rsidRDefault="002B579D" w:rsidP="00A563DD">
            <w:pPr>
              <w:pStyle w:val="ListParagraph"/>
              <w:numPr>
                <w:ilvl w:val="0"/>
                <w:numId w:val="149"/>
              </w:numPr>
              <w:jc w:val="both"/>
              <w:rPr>
                <w:rFonts w:cs="Calibri"/>
                <w:lang w:eastAsia="en-ZA"/>
              </w:rPr>
            </w:pPr>
            <w:r w:rsidRPr="00D86C18">
              <w:rPr>
                <w:rFonts w:cs="Calibri"/>
                <w:lang w:val="en-GB" w:eastAsia="en-ZA"/>
              </w:rPr>
              <w:t>maintenance and support of Telecommunication environment; and</w:t>
            </w:r>
          </w:p>
          <w:p w14:paraId="34433457" w14:textId="51B0805D" w:rsidR="006B55EE" w:rsidRPr="006A7474" w:rsidRDefault="002B579D" w:rsidP="00A563DD">
            <w:pPr>
              <w:pStyle w:val="ListParagraph"/>
              <w:numPr>
                <w:ilvl w:val="0"/>
                <w:numId w:val="149"/>
              </w:numPr>
              <w:jc w:val="both"/>
              <w:rPr>
                <w:rFonts w:cs="Calibri"/>
                <w:lang w:eastAsia="en-ZA"/>
              </w:rPr>
            </w:pPr>
            <w:r w:rsidRPr="00D86C18">
              <w:rPr>
                <w:rFonts w:cs="Calibri"/>
                <w:lang w:val="en-GB" w:eastAsia="en-ZA"/>
              </w:rPr>
              <w:t>monitor external trends in technology solutions.</w:t>
            </w:r>
          </w:p>
          <w:p w14:paraId="6169791D" w14:textId="77312AC8" w:rsidR="006B55EE" w:rsidRPr="006B55EE" w:rsidRDefault="006B55EE" w:rsidP="00A563DD">
            <w:pPr>
              <w:jc w:val="both"/>
              <w:rPr>
                <w:rFonts w:cs="Calibri"/>
                <w:lang w:eastAsia="en-ZA"/>
              </w:rPr>
            </w:pPr>
          </w:p>
        </w:tc>
      </w:tr>
      <w:tr w:rsidR="000C54CA" w:rsidRPr="00D86C18" w14:paraId="1745411E" w14:textId="77777777" w:rsidTr="00A80983">
        <w:trPr>
          <w:trHeight w:val="432"/>
        </w:trPr>
        <w:tc>
          <w:tcPr>
            <w:tcW w:w="5000" w:type="pct"/>
            <w:shd w:val="clear" w:color="auto" w:fill="auto"/>
            <w:vAlign w:val="center"/>
            <w:hideMark/>
          </w:tcPr>
          <w:p w14:paraId="202A7132" w14:textId="77777777" w:rsidR="000C54CA" w:rsidRPr="00343C8D" w:rsidRDefault="000C54CA" w:rsidP="00A563DD">
            <w:pPr>
              <w:jc w:val="both"/>
              <w:rPr>
                <w:rFonts w:ascii="Calibri" w:hAnsi="Calibri" w:cs="Calibri"/>
                <w:b/>
                <w:bCs/>
                <w:sz w:val="28"/>
                <w:szCs w:val="28"/>
                <w:lang w:eastAsia="en-ZA"/>
              </w:rPr>
            </w:pPr>
            <w:bookmarkStart w:id="120" w:name="RANGE!A409"/>
            <w:r w:rsidRPr="00343C8D">
              <w:rPr>
                <w:rFonts w:ascii="Calibri" w:hAnsi="Calibri" w:cs="Calibri"/>
                <w:b/>
                <w:bCs/>
                <w:sz w:val="28"/>
                <w:szCs w:val="28"/>
                <w:lang w:eastAsia="en-ZA"/>
              </w:rPr>
              <w:t>11.</w:t>
            </w:r>
            <w:r w:rsidR="003E0A0E">
              <w:rPr>
                <w:rFonts w:ascii="Calibri" w:hAnsi="Calibri" w:cs="Calibri"/>
                <w:b/>
                <w:bCs/>
                <w:sz w:val="28"/>
                <w:szCs w:val="28"/>
                <w:lang w:eastAsia="en-ZA"/>
              </w:rPr>
              <w:t>10</w:t>
            </w:r>
            <w:r w:rsidRPr="00343C8D">
              <w:rPr>
                <w:rFonts w:ascii="Calibri" w:hAnsi="Calibri" w:cs="Calibri"/>
                <w:b/>
                <w:bCs/>
                <w:sz w:val="28"/>
                <w:szCs w:val="28"/>
                <w:lang w:eastAsia="en-ZA"/>
              </w:rPr>
              <w:t xml:space="preserve"> LAN AND DESKTOP SERVICES</w:t>
            </w:r>
            <w:bookmarkEnd w:id="120"/>
          </w:p>
        </w:tc>
      </w:tr>
      <w:tr w:rsidR="002B579D" w:rsidRPr="00D86C18" w14:paraId="446F28E5" w14:textId="77777777" w:rsidTr="00A80983">
        <w:trPr>
          <w:trHeight w:val="3976"/>
        </w:trPr>
        <w:tc>
          <w:tcPr>
            <w:tcW w:w="5000" w:type="pct"/>
            <w:shd w:val="clear" w:color="auto" w:fill="auto"/>
            <w:vAlign w:val="center"/>
            <w:hideMark/>
          </w:tcPr>
          <w:p w14:paraId="56DFC6FB"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lastRenderedPageBreak/>
              <w:t>The logical grouping of LAN and Desktop services is aimed at providing end user support in terms of the optimal performance and availability of network connected and unconnected workstations, as well as the maintenance of such network infrastructure.</w:t>
            </w:r>
          </w:p>
          <w:p w14:paraId="61E17608"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SITA tenders were published for the supply, establishment and maintenance LANs and desktop. The following tenders (or related replacement tenders) must be used to acquire the services of contractors for the services as intended in terms of engagement models of such tenders:</w:t>
            </w:r>
          </w:p>
          <w:p w14:paraId="2179EB7F" w14:textId="77777777" w:rsidR="002B579D" w:rsidRPr="00D86C18" w:rsidRDefault="002B579D" w:rsidP="00A563DD">
            <w:pPr>
              <w:pStyle w:val="ListParagraph"/>
              <w:numPr>
                <w:ilvl w:val="0"/>
                <w:numId w:val="150"/>
              </w:numPr>
              <w:jc w:val="both"/>
              <w:rPr>
                <w:rFonts w:cs="Calibri"/>
                <w:lang w:val="en-GB" w:eastAsia="en-ZA"/>
              </w:rPr>
            </w:pPr>
            <w:r w:rsidRPr="00D86C18">
              <w:rPr>
                <w:rFonts w:cs="Calibri"/>
                <w:lang w:val="en-GB" w:eastAsia="en-ZA"/>
              </w:rPr>
              <w:t>Networking design, data and voice cabling installation, extension and maintenance thereof on the local area networks.</w:t>
            </w:r>
          </w:p>
          <w:p w14:paraId="5D4C31C4" w14:textId="77777777" w:rsidR="002B579D" w:rsidRPr="00D86C18" w:rsidRDefault="002B579D" w:rsidP="00A563DD">
            <w:pPr>
              <w:pStyle w:val="ListParagraph"/>
              <w:numPr>
                <w:ilvl w:val="0"/>
                <w:numId w:val="150"/>
              </w:numPr>
              <w:jc w:val="both"/>
              <w:rPr>
                <w:rFonts w:cs="Calibri"/>
                <w:lang w:eastAsia="en-ZA"/>
              </w:rPr>
            </w:pPr>
            <w:r w:rsidRPr="00D86C18">
              <w:rPr>
                <w:rFonts w:cs="Calibri"/>
                <w:lang w:val="en-GB" w:eastAsia="en-ZA"/>
              </w:rPr>
              <w:t>LAN and WAN Maintenance.</w:t>
            </w:r>
          </w:p>
          <w:p w14:paraId="4F1E02BF" w14:textId="77777777" w:rsidR="002B579D" w:rsidRPr="00D86C18" w:rsidRDefault="002B579D" w:rsidP="00A563DD">
            <w:pPr>
              <w:pStyle w:val="ListParagraph"/>
              <w:numPr>
                <w:ilvl w:val="0"/>
                <w:numId w:val="150"/>
              </w:numPr>
              <w:jc w:val="both"/>
              <w:rPr>
                <w:rFonts w:cs="Calibri"/>
                <w:lang w:eastAsia="en-ZA"/>
              </w:rPr>
            </w:pPr>
            <w:r w:rsidRPr="00D86C18">
              <w:rPr>
                <w:rFonts w:cs="Calibri"/>
                <w:lang w:val="en-GB" w:eastAsia="en-ZA"/>
              </w:rPr>
              <w:t>Supply and Installation of LAN and WAN equipment.</w:t>
            </w:r>
          </w:p>
          <w:p w14:paraId="4D5C2B5C" w14:textId="77777777" w:rsidR="002B579D" w:rsidRPr="00D86C18" w:rsidRDefault="002B579D" w:rsidP="00A563DD">
            <w:pPr>
              <w:pStyle w:val="ListParagraph"/>
              <w:numPr>
                <w:ilvl w:val="0"/>
                <w:numId w:val="150"/>
              </w:numPr>
              <w:jc w:val="both"/>
              <w:rPr>
                <w:rFonts w:cs="Calibri"/>
                <w:lang w:eastAsia="en-ZA"/>
              </w:rPr>
            </w:pPr>
            <w:r w:rsidRPr="00D86C18">
              <w:rPr>
                <w:rFonts w:cs="Calibri"/>
                <w:lang w:val="en-GB" w:eastAsia="en-ZA"/>
              </w:rPr>
              <w:t>Seat Management Services for lease or outright purchase of end user workstations.</w:t>
            </w:r>
            <w:r w:rsidRPr="00D86C18">
              <w:rPr>
                <w:rFonts w:cs="Calibri"/>
                <w:i/>
                <w:iCs/>
                <w:lang w:val="en-GB" w:eastAsia="en-ZA"/>
              </w:rPr>
              <w:t xml:space="preserve"> </w:t>
            </w:r>
          </w:p>
          <w:p w14:paraId="63F83752" w14:textId="77777777" w:rsidR="002B579D" w:rsidRPr="00D86C18" w:rsidRDefault="002B579D" w:rsidP="00A563DD">
            <w:pPr>
              <w:jc w:val="both"/>
              <w:rPr>
                <w:rFonts w:ascii="Calibri" w:hAnsi="Calibri" w:cs="Calibri"/>
                <w:lang w:eastAsia="en-ZA"/>
              </w:rPr>
            </w:pPr>
            <w:r w:rsidRPr="00D86C18">
              <w:rPr>
                <w:rFonts w:ascii="Calibri" w:hAnsi="Calibri" w:cs="Calibri"/>
                <w:lang w:val="en-GB" w:eastAsia="en-ZA"/>
              </w:rPr>
              <w:t xml:space="preserve">Services secured through this tender may not constitute a potential conflict of interest with suppliers appointed in terms of tender as per par a up to c above.  </w:t>
            </w:r>
          </w:p>
        </w:tc>
      </w:tr>
      <w:tr w:rsidR="000C54CA" w:rsidRPr="00D86C18" w14:paraId="1D7E214F" w14:textId="77777777" w:rsidTr="00A80983">
        <w:trPr>
          <w:trHeight w:val="324"/>
        </w:trPr>
        <w:tc>
          <w:tcPr>
            <w:tcW w:w="5000" w:type="pct"/>
            <w:shd w:val="clear" w:color="auto" w:fill="auto"/>
            <w:vAlign w:val="center"/>
            <w:hideMark/>
          </w:tcPr>
          <w:p w14:paraId="7780A670"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10</w:t>
            </w:r>
            <w:r w:rsidRPr="00D86C18">
              <w:rPr>
                <w:rFonts w:ascii="Calibri" w:hAnsi="Calibri" w:cs="Calibri"/>
                <w:b/>
                <w:bCs/>
                <w:lang w:eastAsia="en-ZA"/>
              </w:rPr>
              <w:t>.1 LAN Planning and Design: ICN no. 81112011-006</w:t>
            </w:r>
            <w:r w:rsidR="009B31E5">
              <w:rPr>
                <w:rFonts w:ascii="Calibri" w:hAnsi="Calibri" w:cs="Calibri"/>
                <w:b/>
                <w:bCs/>
                <w:lang w:eastAsia="en-ZA"/>
              </w:rPr>
              <w:t>6</w:t>
            </w:r>
          </w:p>
        </w:tc>
      </w:tr>
      <w:tr w:rsidR="00110A0B" w:rsidRPr="00D86C18" w14:paraId="206E2E05" w14:textId="77777777" w:rsidTr="00A80983">
        <w:trPr>
          <w:trHeight w:val="2061"/>
        </w:trPr>
        <w:tc>
          <w:tcPr>
            <w:tcW w:w="5000" w:type="pct"/>
            <w:shd w:val="clear" w:color="auto" w:fill="auto"/>
            <w:vAlign w:val="center"/>
            <w:hideMark/>
          </w:tcPr>
          <w:p w14:paraId="0AD088AD" w14:textId="77777777" w:rsidR="00110A0B" w:rsidRPr="00D86C18" w:rsidRDefault="00110A0B" w:rsidP="00A563DD">
            <w:pPr>
              <w:jc w:val="both"/>
              <w:rPr>
                <w:rFonts w:ascii="Calibri" w:hAnsi="Calibri" w:cs="Calibri"/>
                <w:lang w:eastAsia="en-ZA"/>
              </w:rPr>
            </w:pPr>
            <w:r w:rsidRPr="00D86C18">
              <w:rPr>
                <w:rFonts w:ascii="Calibri" w:hAnsi="Calibri" w:cs="Calibri"/>
                <w:lang w:val="en-GB" w:eastAsia="en-ZA"/>
              </w:rPr>
              <w:t>This service relates to designing and planning LAN architectures based on user requirements, with associated Change Management, Capacity Management, Availability Management, Configuration Management, LAN Service Continuity Management, Service Support Plans and Security Management.</w:t>
            </w:r>
          </w:p>
          <w:p w14:paraId="7D18186E" w14:textId="77777777" w:rsidR="00110A0B" w:rsidRPr="00D86C18" w:rsidRDefault="00110A0B" w:rsidP="00A563DD">
            <w:pPr>
              <w:jc w:val="both"/>
              <w:rPr>
                <w:rFonts w:ascii="Calibri" w:hAnsi="Calibri" w:cs="Calibri"/>
                <w:lang w:eastAsia="en-ZA"/>
              </w:rPr>
            </w:pPr>
            <w:r w:rsidRPr="00D86C18">
              <w:rPr>
                <w:rFonts w:ascii="Calibri" w:hAnsi="Calibri" w:cs="Calibri"/>
                <w:lang w:val="en-GB" w:eastAsia="en-ZA"/>
              </w:rPr>
              <w:t xml:space="preserve">Designs will include Integration planning, LAN Management Tools, Database Management and quality assurance; establishing service improvement initiatives as part of local area network management functions, to ensure the improvement of the service. </w:t>
            </w:r>
          </w:p>
        </w:tc>
      </w:tr>
      <w:tr w:rsidR="000C54CA" w:rsidRPr="00D86C18" w14:paraId="13A978B1" w14:textId="77777777" w:rsidTr="00A80983">
        <w:trPr>
          <w:trHeight w:val="324"/>
        </w:trPr>
        <w:tc>
          <w:tcPr>
            <w:tcW w:w="5000" w:type="pct"/>
            <w:shd w:val="clear" w:color="auto" w:fill="auto"/>
            <w:vAlign w:val="center"/>
            <w:hideMark/>
          </w:tcPr>
          <w:p w14:paraId="3DE84B9C"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w:t>
            </w:r>
            <w:r w:rsidR="003E0A0E">
              <w:rPr>
                <w:rFonts w:ascii="Calibri" w:hAnsi="Calibri" w:cs="Calibri"/>
                <w:b/>
                <w:bCs/>
                <w:lang w:eastAsia="en-ZA"/>
              </w:rPr>
              <w:t>10</w:t>
            </w:r>
            <w:r w:rsidRPr="00D86C18">
              <w:rPr>
                <w:rFonts w:ascii="Calibri" w:hAnsi="Calibri" w:cs="Calibri"/>
                <w:b/>
                <w:bCs/>
                <w:lang w:eastAsia="en-ZA"/>
              </w:rPr>
              <w:t>.</w:t>
            </w:r>
            <w:r w:rsidR="003E0A0E">
              <w:rPr>
                <w:rFonts w:ascii="Calibri" w:hAnsi="Calibri" w:cs="Calibri"/>
                <w:b/>
                <w:bCs/>
                <w:lang w:eastAsia="en-ZA"/>
              </w:rPr>
              <w:t>2</w:t>
            </w:r>
            <w:r w:rsidRPr="00D86C18">
              <w:rPr>
                <w:rFonts w:ascii="Calibri" w:hAnsi="Calibri" w:cs="Calibri"/>
                <w:b/>
                <w:bCs/>
                <w:lang w:eastAsia="en-ZA"/>
              </w:rPr>
              <w:t xml:space="preserve"> LAN Support Services: ICN no. 81112011-006</w:t>
            </w:r>
            <w:r w:rsidR="009B31E5">
              <w:rPr>
                <w:rFonts w:ascii="Calibri" w:hAnsi="Calibri" w:cs="Calibri"/>
                <w:b/>
                <w:bCs/>
                <w:lang w:eastAsia="en-ZA"/>
              </w:rPr>
              <w:t>7</w:t>
            </w:r>
          </w:p>
        </w:tc>
      </w:tr>
      <w:tr w:rsidR="00110A0B" w:rsidRPr="00D86C18" w14:paraId="6710A77F" w14:textId="77777777" w:rsidTr="006A7474">
        <w:trPr>
          <w:trHeight w:val="697"/>
        </w:trPr>
        <w:tc>
          <w:tcPr>
            <w:tcW w:w="5000" w:type="pct"/>
            <w:shd w:val="clear" w:color="auto" w:fill="auto"/>
            <w:vAlign w:val="center"/>
            <w:hideMark/>
          </w:tcPr>
          <w:p w14:paraId="6787C9AF" w14:textId="77777777" w:rsidR="00110A0B" w:rsidRPr="00D86C18" w:rsidRDefault="00110A0B" w:rsidP="00A563DD">
            <w:pPr>
              <w:jc w:val="both"/>
              <w:rPr>
                <w:rFonts w:ascii="Calibri" w:hAnsi="Calibri" w:cs="Calibri"/>
                <w:lang w:eastAsia="en-ZA"/>
              </w:rPr>
            </w:pPr>
            <w:r w:rsidRPr="00D86C18">
              <w:rPr>
                <w:rFonts w:ascii="Calibri" w:hAnsi="Calibri" w:cs="Calibri"/>
                <w:lang w:val="en-GB" w:eastAsia="en-ZA"/>
              </w:rPr>
              <w:t>This service addresses the operational control and management of LAN services, it’s components and configurations.</w:t>
            </w:r>
          </w:p>
          <w:p w14:paraId="5F511EEE" w14:textId="77777777" w:rsidR="00110A0B" w:rsidRPr="00D86C18" w:rsidRDefault="00110A0B" w:rsidP="00A563DD">
            <w:pPr>
              <w:jc w:val="both"/>
              <w:rPr>
                <w:rFonts w:ascii="Calibri" w:hAnsi="Calibri" w:cs="Calibri"/>
                <w:lang w:eastAsia="en-ZA"/>
              </w:rPr>
            </w:pPr>
            <w:r w:rsidRPr="00D86C18">
              <w:rPr>
                <w:rFonts w:ascii="Calibri" w:hAnsi="Calibri" w:cs="Calibri"/>
                <w:lang w:val="en-GB" w:eastAsia="en-ZA"/>
              </w:rPr>
              <w:t>Key activities include:</w:t>
            </w:r>
          </w:p>
          <w:p w14:paraId="461C80EE" w14:textId="77777777" w:rsidR="00110A0B" w:rsidRPr="00D86C18" w:rsidRDefault="00110A0B" w:rsidP="00A563DD">
            <w:pPr>
              <w:pStyle w:val="ListParagraph"/>
              <w:numPr>
                <w:ilvl w:val="0"/>
                <w:numId w:val="151"/>
              </w:numPr>
              <w:jc w:val="both"/>
              <w:rPr>
                <w:rFonts w:cs="Calibri"/>
                <w:lang w:val="en-GB" w:eastAsia="en-ZA"/>
              </w:rPr>
            </w:pPr>
            <w:r w:rsidRPr="00D86C18">
              <w:rPr>
                <w:rFonts w:cs="Calibri"/>
                <w:lang w:val="en-GB" w:eastAsia="en-ZA"/>
              </w:rPr>
              <w:t>installation, de-installation, distribution, configuration, re-configuration, housekeeping and preventative maintenance, inventory and asset management under control of Configuration Management process;</w:t>
            </w:r>
          </w:p>
          <w:p w14:paraId="4E8AF696" w14:textId="77777777" w:rsidR="00110A0B" w:rsidRPr="00D86C18" w:rsidRDefault="00110A0B" w:rsidP="00A563DD">
            <w:pPr>
              <w:pStyle w:val="ListParagraph"/>
              <w:numPr>
                <w:ilvl w:val="0"/>
                <w:numId w:val="151"/>
              </w:numPr>
              <w:jc w:val="both"/>
              <w:rPr>
                <w:rFonts w:cs="Calibri"/>
                <w:lang w:eastAsia="en-ZA"/>
              </w:rPr>
            </w:pPr>
            <w:r w:rsidRPr="00D86C18">
              <w:rPr>
                <w:rFonts w:cs="Calibri"/>
                <w:lang w:val="en-GB" w:eastAsia="en-ZA"/>
              </w:rPr>
              <w:t>management of all LAN Event Lifecycle and Event reporting including, logging and analysis;</w:t>
            </w:r>
          </w:p>
          <w:p w14:paraId="4422C750" w14:textId="77777777" w:rsidR="00110A0B" w:rsidRPr="00D86C18" w:rsidRDefault="00110A0B" w:rsidP="00A563DD">
            <w:pPr>
              <w:pStyle w:val="ListParagraph"/>
              <w:numPr>
                <w:ilvl w:val="0"/>
                <w:numId w:val="151"/>
              </w:numPr>
              <w:jc w:val="both"/>
              <w:rPr>
                <w:rFonts w:cs="Calibri"/>
                <w:lang w:eastAsia="en-ZA"/>
              </w:rPr>
            </w:pPr>
            <w:r w:rsidRPr="00D86C18">
              <w:rPr>
                <w:rFonts w:cs="Calibri"/>
                <w:lang w:val="en-GB" w:eastAsia="en-ZA"/>
              </w:rPr>
              <w:t xml:space="preserve">workload scheduling and management, output and printer scheduling management, secure control and distribution of electronic and physical output media, fail-over testing and disaster recovery testing; </w:t>
            </w:r>
          </w:p>
          <w:p w14:paraId="05451458" w14:textId="77777777" w:rsidR="00110A0B" w:rsidRPr="00D86C18" w:rsidRDefault="00110A0B" w:rsidP="00A563DD">
            <w:pPr>
              <w:pStyle w:val="ListParagraph"/>
              <w:numPr>
                <w:ilvl w:val="0"/>
                <w:numId w:val="151"/>
              </w:numPr>
              <w:jc w:val="both"/>
              <w:rPr>
                <w:rFonts w:cs="Calibri"/>
                <w:lang w:eastAsia="en-ZA"/>
              </w:rPr>
            </w:pPr>
            <w:r w:rsidRPr="00D86C18">
              <w:rPr>
                <w:rFonts w:cs="Calibri"/>
                <w:lang w:val="en-GB" w:eastAsia="en-ZA"/>
              </w:rPr>
              <w:t>storage and information management, system backup and recovery and database management and administration;</w:t>
            </w:r>
          </w:p>
          <w:p w14:paraId="462A23FF" w14:textId="77777777" w:rsidR="00110A0B" w:rsidRPr="00D86C18" w:rsidRDefault="00110A0B" w:rsidP="00A563DD">
            <w:pPr>
              <w:pStyle w:val="ListParagraph"/>
              <w:numPr>
                <w:ilvl w:val="0"/>
                <w:numId w:val="151"/>
              </w:numPr>
              <w:jc w:val="both"/>
              <w:rPr>
                <w:rFonts w:cs="Calibri"/>
                <w:lang w:eastAsia="en-ZA"/>
              </w:rPr>
            </w:pPr>
            <w:r w:rsidRPr="00D86C18">
              <w:rPr>
                <w:rFonts w:cs="Calibri"/>
                <w:lang w:val="en-GB" w:eastAsia="en-ZA"/>
              </w:rPr>
              <w:t>management and control of operational security which involves the control and management of access to all operational infrastructure both physically and logically, security monitoring by detection and containment of all intrusion attempts or unauthorised access, logging, management and reporting of all security events and exceptions;</w:t>
            </w:r>
          </w:p>
          <w:p w14:paraId="59B3D809" w14:textId="77777777" w:rsidR="00110A0B" w:rsidRPr="00D86C18" w:rsidRDefault="00110A0B" w:rsidP="00A563DD">
            <w:pPr>
              <w:pStyle w:val="ListParagraph"/>
              <w:numPr>
                <w:ilvl w:val="0"/>
                <w:numId w:val="151"/>
              </w:numPr>
              <w:jc w:val="both"/>
              <w:rPr>
                <w:rFonts w:cs="Calibri"/>
                <w:lang w:eastAsia="en-ZA"/>
              </w:rPr>
            </w:pPr>
            <w:r w:rsidRPr="00D86C18">
              <w:rPr>
                <w:rFonts w:cs="Calibri"/>
                <w:lang w:val="en-GB" w:eastAsia="en-ZA"/>
              </w:rPr>
              <w:t>management of supporting operational processes which include the management of operational documentation, information logging and collection, information analysis and scripting; and</w:t>
            </w:r>
          </w:p>
          <w:p w14:paraId="419CF133" w14:textId="41DB647E" w:rsidR="00110A0B" w:rsidRPr="006A7474" w:rsidRDefault="00110A0B" w:rsidP="006A7474">
            <w:pPr>
              <w:pStyle w:val="ListParagraph"/>
              <w:numPr>
                <w:ilvl w:val="0"/>
                <w:numId w:val="151"/>
              </w:numPr>
              <w:spacing w:after="0"/>
              <w:jc w:val="both"/>
              <w:rPr>
                <w:lang w:eastAsia="en-ZA"/>
              </w:rPr>
            </w:pPr>
            <w:r w:rsidRPr="00D86C18">
              <w:rPr>
                <w:rFonts w:cs="Calibri"/>
                <w:lang w:val="en-GB" w:eastAsia="en-ZA"/>
              </w:rPr>
              <w:lastRenderedPageBreak/>
              <w:t>pro-active operational management by reviewing operations process for efficiency,</w:t>
            </w:r>
            <w:r w:rsidR="006A7474">
              <w:rPr>
                <w:rFonts w:cs="Calibri"/>
                <w:lang w:val="en-GB" w:eastAsia="en-ZA"/>
              </w:rPr>
              <w:t xml:space="preserve"> </w:t>
            </w:r>
            <w:r w:rsidRPr="00D86C18">
              <w:rPr>
                <w:rFonts w:cs="Calibri"/>
                <w:lang w:val="en-GB" w:eastAsia="en-ZA"/>
              </w:rPr>
              <w:t>effectiveness and compliance, operational tuning, internal or external audits.</w:t>
            </w:r>
          </w:p>
        </w:tc>
      </w:tr>
      <w:tr w:rsidR="000C54CA" w:rsidRPr="00D86C18" w14:paraId="06762BDA" w14:textId="77777777" w:rsidTr="00A80983">
        <w:trPr>
          <w:trHeight w:val="324"/>
        </w:trPr>
        <w:tc>
          <w:tcPr>
            <w:tcW w:w="5000" w:type="pct"/>
            <w:shd w:val="clear" w:color="auto" w:fill="auto"/>
            <w:vAlign w:val="center"/>
            <w:hideMark/>
          </w:tcPr>
          <w:p w14:paraId="04F6ADCC"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lastRenderedPageBreak/>
              <w:t>11.</w:t>
            </w:r>
            <w:r w:rsidR="003E0A0E">
              <w:rPr>
                <w:rFonts w:ascii="Calibri" w:hAnsi="Calibri" w:cs="Calibri"/>
                <w:b/>
                <w:bCs/>
                <w:lang w:eastAsia="en-ZA"/>
              </w:rPr>
              <w:t>10</w:t>
            </w:r>
            <w:r w:rsidRPr="00D86C18">
              <w:rPr>
                <w:rFonts w:ascii="Calibri" w:hAnsi="Calibri" w:cs="Calibri"/>
                <w:b/>
                <w:bCs/>
                <w:lang w:eastAsia="en-ZA"/>
              </w:rPr>
              <w:t>.</w:t>
            </w:r>
            <w:r w:rsidR="003E0A0E">
              <w:rPr>
                <w:rFonts w:ascii="Calibri" w:hAnsi="Calibri" w:cs="Calibri"/>
                <w:b/>
                <w:bCs/>
                <w:lang w:eastAsia="en-ZA"/>
              </w:rPr>
              <w:t>3</w:t>
            </w:r>
            <w:r w:rsidRPr="00D86C18">
              <w:rPr>
                <w:rFonts w:ascii="Calibri" w:hAnsi="Calibri" w:cs="Calibri"/>
                <w:b/>
                <w:bCs/>
                <w:lang w:eastAsia="en-ZA"/>
              </w:rPr>
              <w:t xml:space="preserve"> LAN and Desktop Support Services: ICN no. 81112011-00</w:t>
            </w:r>
            <w:r w:rsidR="009B31E5">
              <w:rPr>
                <w:rFonts w:ascii="Calibri" w:hAnsi="Calibri" w:cs="Calibri"/>
                <w:b/>
                <w:bCs/>
                <w:lang w:eastAsia="en-ZA"/>
              </w:rPr>
              <w:t>68</w:t>
            </w:r>
          </w:p>
        </w:tc>
      </w:tr>
      <w:tr w:rsidR="00110A0B" w:rsidRPr="00D86C18" w14:paraId="3F2045C8" w14:textId="77777777" w:rsidTr="00A80983">
        <w:trPr>
          <w:trHeight w:val="4375"/>
        </w:trPr>
        <w:tc>
          <w:tcPr>
            <w:tcW w:w="5000" w:type="pct"/>
            <w:shd w:val="clear" w:color="auto" w:fill="auto"/>
            <w:vAlign w:val="center"/>
            <w:hideMark/>
          </w:tcPr>
          <w:p w14:paraId="7E7CFB45" w14:textId="77777777" w:rsidR="00110A0B" w:rsidRPr="00D86C18" w:rsidRDefault="00110A0B" w:rsidP="00A563DD">
            <w:pPr>
              <w:jc w:val="both"/>
              <w:rPr>
                <w:rFonts w:ascii="Calibri" w:hAnsi="Calibri" w:cs="Calibri"/>
                <w:lang w:eastAsia="en-ZA"/>
              </w:rPr>
            </w:pPr>
            <w:r w:rsidRPr="00D86C18">
              <w:rPr>
                <w:rFonts w:ascii="Calibri" w:hAnsi="Calibri" w:cs="Calibri"/>
                <w:lang w:val="en-GB" w:eastAsia="en-ZA"/>
              </w:rPr>
              <w:t>This service will consist of hardware diagnostics and software maintenance and support services for ICT LAN and desktop infrastructure equipment and related peripherals, as well as the support services related to installing hardware and software including:</w:t>
            </w:r>
          </w:p>
          <w:p w14:paraId="1BC0854C" w14:textId="77777777" w:rsidR="00110A0B" w:rsidRPr="00D86C18" w:rsidRDefault="00110A0B" w:rsidP="00A563DD">
            <w:pPr>
              <w:pStyle w:val="ListParagraph"/>
              <w:numPr>
                <w:ilvl w:val="0"/>
                <w:numId w:val="152"/>
              </w:numPr>
              <w:jc w:val="both"/>
              <w:rPr>
                <w:rFonts w:cs="Calibri"/>
                <w:lang w:val="en-GB" w:eastAsia="en-ZA"/>
              </w:rPr>
            </w:pPr>
            <w:r w:rsidRPr="00D86C18">
              <w:rPr>
                <w:rFonts w:cs="Calibri"/>
                <w:lang w:val="en-GB" w:eastAsia="en-ZA"/>
              </w:rPr>
              <w:t xml:space="preserve">operation and delivery of local services to agreed service levels; </w:t>
            </w:r>
          </w:p>
          <w:p w14:paraId="43C67892" w14:textId="77777777" w:rsidR="00110A0B" w:rsidRPr="00D86C18" w:rsidRDefault="00110A0B" w:rsidP="00A563DD">
            <w:pPr>
              <w:pStyle w:val="ListParagraph"/>
              <w:numPr>
                <w:ilvl w:val="0"/>
                <w:numId w:val="152"/>
              </w:numPr>
              <w:jc w:val="both"/>
              <w:rPr>
                <w:rFonts w:cs="Calibri"/>
                <w:lang w:eastAsia="en-ZA"/>
              </w:rPr>
            </w:pPr>
            <w:r w:rsidRPr="00D86C18">
              <w:rPr>
                <w:rFonts w:cs="Calibri"/>
                <w:lang w:val="en-GB" w:eastAsia="en-ZA"/>
              </w:rPr>
              <w:t>local user liaison, training and support providing local coordination for support services;</w:t>
            </w:r>
          </w:p>
          <w:p w14:paraId="300C4937" w14:textId="77777777" w:rsidR="00110A0B" w:rsidRPr="00D86C18" w:rsidRDefault="00110A0B" w:rsidP="00A563DD">
            <w:pPr>
              <w:pStyle w:val="ListParagraph"/>
              <w:numPr>
                <w:ilvl w:val="0"/>
                <w:numId w:val="152"/>
              </w:numPr>
              <w:jc w:val="both"/>
              <w:rPr>
                <w:rFonts w:cs="Calibri"/>
                <w:lang w:eastAsia="en-ZA"/>
              </w:rPr>
            </w:pPr>
            <w:r w:rsidRPr="00D86C18">
              <w:rPr>
                <w:rFonts w:cs="Calibri"/>
                <w:lang w:val="en-GB" w:eastAsia="en-ZA"/>
              </w:rPr>
              <w:t>local equipment support;</w:t>
            </w:r>
          </w:p>
          <w:p w14:paraId="62618417" w14:textId="77777777" w:rsidR="00110A0B" w:rsidRPr="00D86C18" w:rsidRDefault="00110A0B" w:rsidP="00A563DD">
            <w:pPr>
              <w:pStyle w:val="ListParagraph"/>
              <w:numPr>
                <w:ilvl w:val="0"/>
                <w:numId w:val="152"/>
              </w:numPr>
              <w:jc w:val="both"/>
              <w:rPr>
                <w:rFonts w:cs="Calibri"/>
                <w:lang w:eastAsia="en-ZA"/>
              </w:rPr>
            </w:pPr>
            <w:r w:rsidRPr="00D86C18">
              <w:rPr>
                <w:rFonts w:cs="Calibri"/>
                <w:lang w:val="en-GB" w:eastAsia="en-ZA"/>
              </w:rPr>
              <w:t xml:space="preserve">control of access to local equipment and services; </w:t>
            </w:r>
          </w:p>
          <w:p w14:paraId="521560A3" w14:textId="77777777" w:rsidR="00110A0B" w:rsidRPr="00D86C18" w:rsidRDefault="00110A0B" w:rsidP="00A563DD">
            <w:pPr>
              <w:pStyle w:val="ListParagraph"/>
              <w:numPr>
                <w:ilvl w:val="0"/>
                <w:numId w:val="152"/>
              </w:numPr>
              <w:jc w:val="both"/>
              <w:rPr>
                <w:rFonts w:cs="Calibri"/>
                <w:lang w:eastAsia="en-ZA"/>
              </w:rPr>
            </w:pPr>
            <w:r w:rsidRPr="00D86C18">
              <w:rPr>
                <w:rFonts w:cs="Calibri"/>
                <w:lang w:val="en-GB" w:eastAsia="en-ZA"/>
              </w:rPr>
              <w:t xml:space="preserve">maintenance of local documentation and procedures; </w:t>
            </w:r>
          </w:p>
          <w:p w14:paraId="192937D7" w14:textId="77777777" w:rsidR="00110A0B" w:rsidRPr="00D86C18" w:rsidRDefault="00110A0B" w:rsidP="00A563DD">
            <w:pPr>
              <w:pStyle w:val="ListParagraph"/>
              <w:numPr>
                <w:ilvl w:val="0"/>
                <w:numId w:val="152"/>
              </w:numPr>
              <w:jc w:val="both"/>
              <w:rPr>
                <w:rFonts w:cs="Calibri"/>
                <w:lang w:eastAsia="en-ZA"/>
              </w:rPr>
            </w:pPr>
            <w:r w:rsidRPr="00D86C18">
              <w:rPr>
                <w:rFonts w:cs="Calibri"/>
                <w:lang w:val="en-GB" w:eastAsia="en-ZA"/>
              </w:rPr>
              <w:t xml:space="preserve">configuration management and change management of all distributed ICT infrastructure components; </w:t>
            </w:r>
          </w:p>
          <w:p w14:paraId="5D4FF8CA" w14:textId="77777777" w:rsidR="00110A0B" w:rsidRPr="00D86C18" w:rsidRDefault="00110A0B" w:rsidP="00A563DD">
            <w:pPr>
              <w:pStyle w:val="ListParagraph"/>
              <w:numPr>
                <w:ilvl w:val="0"/>
                <w:numId w:val="152"/>
              </w:numPr>
              <w:jc w:val="both"/>
              <w:rPr>
                <w:rFonts w:cs="Calibri"/>
                <w:lang w:eastAsia="en-ZA"/>
              </w:rPr>
            </w:pPr>
            <w:r w:rsidRPr="00D86C18">
              <w:rPr>
                <w:rFonts w:cs="Calibri"/>
                <w:lang w:val="en-GB" w:eastAsia="en-ZA"/>
              </w:rPr>
              <w:t>logging, reporting, filtering and correlation of local events, incidents and problems;</w:t>
            </w:r>
          </w:p>
          <w:p w14:paraId="6008345F" w14:textId="77777777" w:rsidR="00110A0B" w:rsidRPr="00D86C18" w:rsidRDefault="00110A0B" w:rsidP="00A563DD">
            <w:pPr>
              <w:pStyle w:val="ListParagraph"/>
              <w:numPr>
                <w:ilvl w:val="0"/>
                <w:numId w:val="152"/>
              </w:numPr>
              <w:jc w:val="both"/>
              <w:rPr>
                <w:rFonts w:cs="Calibri"/>
                <w:lang w:eastAsia="en-ZA"/>
              </w:rPr>
            </w:pPr>
            <w:r w:rsidRPr="00D86C18">
              <w:rPr>
                <w:rFonts w:cs="Calibri"/>
                <w:lang w:val="en-GB" w:eastAsia="en-ZA"/>
              </w:rPr>
              <w:t xml:space="preserve">liaison for users on all major deployments of new or updated services, assisting with the deployment where necessary with any on-site activities; and </w:t>
            </w:r>
          </w:p>
          <w:p w14:paraId="35CE1C4B" w14:textId="77777777" w:rsidR="00110A0B" w:rsidRPr="00D86C18" w:rsidRDefault="00110A0B" w:rsidP="00A563DD">
            <w:pPr>
              <w:pStyle w:val="ListParagraph"/>
              <w:numPr>
                <w:ilvl w:val="0"/>
                <w:numId w:val="152"/>
              </w:numPr>
              <w:jc w:val="both"/>
              <w:rPr>
                <w:rFonts w:cs="Calibri"/>
                <w:lang w:eastAsia="en-ZA"/>
              </w:rPr>
            </w:pPr>
            <w:r w:rsidRPr="00D86C18">
              <w:rPr>
                <w:rFonts w:cs="Calibri"/>
                <w:lang w:val="en-GB" w:eastAsia="en-ZA"/>
              </w:rPr>
              <w:t>maintenance and monitoring of local security procedures.</w:t>
            </w:r>
          </w:p>
        </w:tc>
      </w:tr>
      <w:tr w:rsidR="000C54CA" w:rsidRPr="00D86C18" w14:paraId="35015B36" w14:textId="77777777" w:rsidTr="00A80983">
        <w:trPr>
          <w:trHeight w:val="420"/>
        </w:trPr>
        <w:tc>
          <w:tcPr>
            <w:tcW w:w="5000" w:type="pct"/>
            <w:shd w:val="clear" w:color="auto" w:fill="auto"/>
            <w:vAlign w:val="center"/>
            <w:hideMark/>
          </w:tcPr>
          <w:p w14:paraId="5421F002" w14:textId="77777777" w:rsidR="000C54CA" w:rsidRPr="00343C8D" w:rsidRDefault="000C54CA" w:rsidP="00A563DD">
            <w:pPr>
              <w:jc w:val="both"/>
              <w:rPr>
                <w:rFonts w:ascii="Calibri" w:hAnsi="Calibri" w:cs="Calibri"/>
                <w:b/>
                <w:bCs/>
                <w:sz w:val="28"/>
                <w:szCs w:val="28"/>
                <w:lang w:eastAsia="en-ZA"/>
              </w:rPr>
            </w:pPr>
            <w:r w:rsidRPr="00343C8D">
              <w:rPr>
                <w:rFonts w:ascii="Calibri" w:hAnsi="Calibri" w:cs="Calibri"/>
                <w:b/>
                <w:bCs/>
                <w:sz w:val="28"/>
                <w:szCs w:val="28"/>
                <w:lang w:val="en-GB" w:eastAsia="en-ZA"/>
              </w:rPr>
              <w:t>11.1</w:t>
            </w:r>
            <w:r w:rsidR="003E0A0E">
              <w:rPr>
                <w:rFonts w:ascii="Calibri" w:hAnsi="Calibri" w:cs="Calibri"/>
                <w:b/>
                <w:bCs/>
                <w:sz w:val="28"/>
                <w:szCs w:val="28"/>
                <w:lang w:val="en-GB" w:eastAsia="en-ZA"/>
              </w:rPr>
              <w:t>1</w:t>
            </w:r>
            <w:r w:rsidRPr="00343C8D">
              <w:rPr>
                <w:rFonts w:ascii="Calibri" w:hAnsi="Calibri" w:cs="Calibri"/>
                <w:b/>
                <w:bCs/>
                <w:sz w:val="28"/>
                <w:szCs w:val="28"/>
                <w:lang w:val="en-GB" w:eastAsia="en-ZA"/>
              </w:rPr>
              <w:t xml:space="preserve"> Planning and Organisation</w:t>
            </w:r>
          </w:p>
        </w:tc>
      </w:tr>
      <w:tr w:rsidR="000C54CA" w:rsidRPr="00D86C18" w14:paraId="110736F2" w14:textId="77777777" w:rsidTr="00A80983">
        <w:trPr>
          <w:trHeight w:val="324"/>
        </w:trPr>
        <w:tc>
          <w:tcPr>
            <w:tcW w:w="5000" w:type="pct"/>
            <w:shd w:val="clear" w:color="auto" w:fill="auto"/>
            <w:vAlign w:val="center"/>
            <w:hideMark/>
          </w:tcPr>
          <w:p w14:paraId="10150255"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val="en-GB" w:eastAsia="en-ZA"/>
              </w:rPr>
              <w:t>11.1</w:t>
            </w:r>
            <w:r w:rsidR="003E0A0E">
              <w:rPr>
                <w:rFonts w:ascii="Calibri" w:hAnsi="Calibri" w:cs="Calibri"/>
                <w:b/>
                <w:bCs/>
                <w:lang w:val="en-GB" w:eastAsia="en-ZA"/>
              </w:rPr>
              <w:t>1</w:t>
            </w:r>
            <w:r w:rsidRPr="00D86C18">
              <w:rPr>
                <w:rFonts w:ascii="Calibri" w:hAnsi="Calibri" w:cs="Calibri"/>
                <w:b/>
                <w:bCs/>
                <w:lang w:val="en-GB" w:eastAsia="en-ZA"/>
              </w:rPr>
              <w:t>.1 Architecture and Governance Services</w:t>
            </w:r>
            <w:r w:rsidR="00DD7832" w:rsidRPr="00DD7832">
              <w:rPr>
                <w:rFonts w:ascii="Calibri" w:hAnsi="Calibri" w:cs="Calibri"/>
                <w:b/>
                <w:bCs/>
                <w:lang w:eastAsia="en-ZA"/>
              </w:rPr>
              <w:t>: ICN no. 81112011-00</w:t>
            </w:r>
            <w:r w:rsidR="009B31E5">
              <w:rPr>
                <w:rFonts w:ascii="Calibri" w:hAnsi="Calibri" w:cs="Calibri"/>
                <w:b/>
                <w:bCs/>
                <w:lang w:eastAsia="en-ZA"/>
              </w:rPr>
              <w:t>69</w:t>
            </w:r>
          </w:p>
        </w:tc>
      </w:tr>
      <w:tr w:rsidR="00110A0B" w:rsidRPr="00D86C18" w14:paraId="48114D13" w14:textId="77777777" w:rsidTr="00A80983">
        <w:trPr>
          <w:cantSplit/>
          <w:trHeight w:val="4678"/>
        </w:trPr>
        <w:tc>
          <w:tcPr>
            <w:tcW w:w="5000" w:type="pct"/>
            <w:shd w:val="clear" w:color="auto" w:fill="auto"/>
            <w:vAlign w:val="center"/>
            <w:hideMark/>
          </w:tcPr>
          <w:p w14:paraId="5CD3A101" w14:textId="77777777" w:rsidR="00110A0B" w:rsidRPr="00D86C18" w:rsidRDefault="00110A0B" w:rsidP="00A563DD">
            <w:pPr>
              <w:jc w:val="both"/>
              <w:rPr>
                <w:rFonts w:ascii="Calibri" w:hAnsi="Calibri" w:cs="Calibri"/>
                <w:lang w:eastAsia="en-ZA"/>
              </w:rPr>
            </w:pPr>
            <w:bookmarkStart w:id="121" w:name="RANGE!A453"/>
            <w:r w:rsidRPr="00D86C18">
              <w:rPr>
                <w:rFonts w:ascii="Calibri" w:hAnsi="Calibri" w:cs="Calibri"/>
                <w:lang w:val="en-GB" w:eastAsia="en-ZA"/>
              </w:rPr>
              <w:t xml:space="preserve">The Architecture and Governance Services section perform advice, consultation, architecture, and governance activities that enables applications development, implementation, and maintenance service delivery.  </w:t>
            </w:r>
          </w:p>
          <w:bookmarkEnd w:id="121"/>
          <w:p w14:paraId="3DD47AF4" w14:textId="77777777" w:rsidR="00110A0B" w:rsidRPr="00D86C18" w:rsidRDefault="00110A0B" w:rsidP="00A563DD">
            <w:pPr>
              <w:jc w:val="both"/>
              <w:rPr>
                <w:rFonts w:ascii="Calibri" w:hAnsi="Calibri" w:cs="Calibri"/>
                <w:lang w:eastAsia="en-ZA"/>
              </w:rPr>
            </w:pPr>
            <w:r w:rsidRPr="00D86C18">
              <w:rPr>
                <w:rFonts w:ascii="Calibri" w:hAnsi="Calibri" w:cs="Calibri"/>
                <w:lang w:val="en-GB" w:eastAsia="en-ZA"/>
              </w:rPr>
              <w:t xml:space="preserve">Tasked with planning, architecting and governing relating to solutions delivery, the key ICT services tied to the Planning and Organisation strategy performed by Architecture and Governance Services are:  </w:t>
            </w:r>
          </w:p>
          <w:p w14:paraId="1B7DC972" w14:textId="77777777" w:rsidR="00110A0B" w:rsidRPr="00D86C18" w:rsidRDefault="00110A0B" w:rsidP="00A563DD">
            <w:pPr>
              <w:pStyle w:val="ListParagraph"/>
              <w:numPr>
                <w:ilvl w:val="0"/>
                <w:numId w:val="153"/>
              </w:numPr>
              <w:jc w:val="both"/>
              <w:rPr>
                <w:rFonts w:ascii="Symbol" w:hAnsi="Symbol" w:cs="Calibri"/>
                <w:lang w:eastAsia="en-ZA"/>
              </w:rPr>
            </w:pPr>
            <w:r w:rsidRPr="00D86C18">
              <w:rPr>
                <w:rFonts w:cs="Calibri"/>
                <w:lang w:val="en-GB" w:eastAsia="en-ZA"/>
              </w:rPr>
              <w:t>Business Architecture</w:t>
            </w:r>
          </w:p>
          <w:p w14:paraId="43A5D5FB" w14:textId="77777777" w:rsidR="00110A0B" w:rsidRPr="00D86C18" w:rsidRDefault="00110A0B" w:rsidP="00A563DD">
            <w:pPr>
              <w:pStyle w:val="ListParagraph"/>
              <w:numPr>
                <w:ilvl w:val="0"/>
                <w:numId w:val="153"/>
              </w:numPr>
              <w:jc w:val="both"/>
              <w:rPr>
                <w:rFonts w:ascii="Symbol" w:hAnsi="Symbol" w:cs="Calibri"/>
                <w:lang w:eastAsia="en-ZA"/>
              </w:rPr>
            </w:pPr>
            <w:r w:rsidRPr="00D86C18">
              <w:rPr>
                <w:rFonts w:cs="Calibri"/>
                <w:lang w:val="en-GB" w:eastAsia="en-ZA"/>
              </w:rPr>
              <w:t>Applications Solution Architecture</w:t>
            </w:r>
          </w:p>
          <w:p w14:paraId="4C0EE788" w14:textId="77777777" w:rsidR="00110A0B" w:rsidRPr="00D86C18" w:rsidRDefault="00110A0B" w:rsidP="00A563DD">
            <w:pPr>
              <w:pStyle w:val="ListParagraph"/>
              <w:numPr>
                <w:ilvl w:val="0"/>
                <w:numId w:val="153"/>
              </w:numPr>
              <w:jc w:val="both"/>
              <w:rPr>
                <w:rFonts w:ascii="Symbol" w:hAnsi="Symbol" w:cs="Calibri"/>
                <w:lang w:eastAsia="en-ZA"/>
              </w:rPr>
            </w:pPr>
            <w:r w:rsidRPr="00D86C18">
              <w:rPr>
                <w:rFonts w:cs="Calibri"/>
                <w:lang w:val="en-GB" w:eastAsia="en-ZA"/>
              </w:rPr>
              <w:t>Information and Data Architecture</w:t>
            </w:r>
          </w:p>
          <w:p w14:paraId="72D53514" w14:textId="77777777" w:rsidR="00110A0B" w:rsidRPr="00D86C18" w:rsidRDefault="00110A0B" w:rsidP="00A563DD">
            <w:pPr>
              <w:pStyle w:val="ListParagraph"/>
              <w:numPr>
                <w:ilvl w:val="0"/>
                <w:numId w:val="153"/>
              </w:numPr>
              <w:jc w:val="both"/>
              <w:rPr>
                <w:rFonts w:ascii="Symbol" w:hAnsi="Symbol" w:cs="Calibri"/>
                <w:lang w:eastAsia="en-ZA"/>
              </w:rPr>
            </w:pPr>
            <w:r w:rsidRPr="00D86C18">
              <w:rPr>
                <w:rFonts w:cs="Calibri"/>
                <w:lang w:val="en-GB" w:eastAsia="en-ZA"/>
              </w:rPr>
              <w:t>SOA, API, and Integration Architecture</w:t>
            </w:r>
          </w:p>
          <w:p w14:paraId="786236F3" w14:textId="77777777" w:rsidR="00110A0B" w:rsidRPr="00D86C18" w:rsidRDefault="00110A0B" w:rsidP="00A563DD">
            <w:pPr>
              <w:pStyle w:val="ListParagraph"/>
              <w:numPr>
                <w:ilvl w:val="0"/>
                <w:numId w:val="153"/>
              </w:numPr>
              <w:jc w:val="both"/>
              <w:rPr>
                <w:rFonts w:ascii="Symbol" w:hAnsi="Symbol" w:cs="Calibri"/>
                <w:lang w:eastAsia="en-ZA"/>
              </w:rPr>
            </w:pPr>
            <w:proofErr w:type="spellStart"/>
            <w:r w:rsidRPr="00D86C18">
              <w:rPr>
                <w:rFonts w:cs="Calibri"/>
                <w:lang w:val="en-GB" w:eastAsia="en-ZA"/>
              </w:rPr>
              <w:t>Techncial</w:t>
            </w:r>
            <w:proofErr w:type="spellEnd"/>
            <w:r w:rsidRPr="00D86C18">
              <w:rPr>
                <w:rFonts w:cs="Calibri"/>
                <w:lang w:val="en-GB" w:eastAsia="en-ZA"/>
              </w:rPr>
              <w:t xml:space="preserve"> Architecture</w:t>
            </w:r>
          </w:p>
          <w:p w14:paraId="6AE2FDB0" w14:textId="77777777" w:rsidR="00110A0B" w:rsidRPr="00D86C18" w:rsidRDefault="00110A0B" w:rsidP="00A563DD">
            <w:pPr>
              <w:pStyle w:val="ListParagraph"/>
              <w:numPr>
                <w:ilvl w:val="0"/>
                <w:numId w:val="153"/>
              </w:numPr>
              <w:jc w:val="both"/>
              <w:rPr>
                <w:rFonts w:ascii="Symbol" w:hAnsi="Symbol" w:cs="Calibri"/>
                <w:lang w:eastAsia="en-ZA"/>
              </w:rPr>
            </w:pPr>
            <w:r w:rsidRPr="00D86C18">
              <w:rPr>
                <w:sz w:val="14"/>
                <w:szCs w:val="14"/>
                <w:lang w:val="en-GB" w:eastAsia="en-ZA"/>
              </w:rPr>
              <w:t xml:space="preserve"> </w:t>
            </w:r>
            <w:r w:rsidRPr="00D86C18">
              <w:rPr>
                <w:rFonts w:cs="Calibri"/>
                <w:lang w:val="en-GB" w:eastAsia="en-ZA"/>
              </w:rPr>
              <w:t>Application Security Architecture</w:t>
            </w:r>
          </w:p>
          <w:p w14:paraId="212B3B0E" w14:textId="77777777" w:rsidR="00056A5A" w:rsidRPr="00D86C18" w:rsidRDefault="00110A0B" w:rsidP="00A563DD">
            <w:pPr>
              <w:pStyle w:val="ListParagraph"/>
              <w:numPr>
                <w:ilvl w:val="0"/>
                <w:numId w:val="153"/>
              </w:numPr>
              <w:jc w:val="both"/>
              <w:rPr>
                <w:rFonts w:ascii="Symbol" w:hAnsi="Symbol" w:cs="Calibri"/>
                <w:lang w:eastAsia="en-ZA"/>
              </w:rPr>
            </w:pPr>
            <w:r w:rsidRPr="00D86C18">
              <w:rPr>
                <w:rFonts w:cs="Calibri"/>
                <w:lang w:val="en-GB" w:eastAsia="en-ZA"/>
              </w:rPr>
              <w:t>DevOps Architecture</w:t>
            </w:r>
          </w:p>
          <w:p w14:paraId="12855424" w14:textId="77777777" w:rsidR="00056A5A" w:rsidRPr="00D86C18" w:rsidRDefault="00110A0B" w:rsidP="00A563DD">
            <w:pPr>
              <w:pStyle w:val="ListParagraph"/>
              <w:numPr>
                <w:ilvl w:val="0"/>
                <w:numId w:val="153"/>
              </w:numPr>
              <w:jc w:val="both"/>
              <w:rPr>
                <w:rFonts w:ascii="Symbol" w:hAnsi="Symbol" w:cs="Calibri"/>
                <w:lang w:eastAsia="en-ZA"/>
              </w:rPr>
            </w:pPr>
            <w:r w:rsidRPr="00D86C18">
              <w:rPr>
                <w:rFonts w:cs="Calibri"/>
                <w:lang w:val="en-GB" w:eastAsia="en-ZA"/>
              </w:rPr>
              <w:t>Systems Engineering</w:t>
            </w:r>
          </w:p>
          <w:p w14:paraId="3D48331F" w14:textId="77777777" w:rsidR="00110A0B" w:rsidRPr="006B55EE" w:rsidRDefault="00110A0B" w:rsidP="00A563DD">
            <w:pPr>
              <w:pStyle w:val="ListParagraph"/>
              <w:numPr>
                <w:ilvl w:val="0"/>
                <w:numId w:val="153"/>
              </w:numPr>
              <w:jc w:val="both"/>
              <w:rPr>
                <w:rFonts w:ascii="Symbol" w:hAnsi="Symbol" w:cs="Calibri"/>
                <w:lang w:eastAsia="en-ZA"/>
              </w:rPr>
            </w:pPr>
            <w:r w:rsidRPr="00D86C18">
              <w:rPr>
                <w:rFonts w:cs="Calibri"/>
                <w:lang w:val="en-GB" w:eastAsia="en-ZA"/>
              </w:rPr>
              <w:t>Technical writing</w:t>
            </w:r>
          </w:p>
          <w:p w14:paraId="1FF9AA91" w14:textId="113BC6D9" w:rsidR="006B55EE" w:rsidRPr="00D86C18" w:rsidRDefault="006B55EE" w:rsidP="00A563DD">
            <w:pPr>
              <w:pStyle w:val="ListParagraph"/>
              <w:numPr>
                <w:ilvl w:val="0"/>
                <w:numId w:val="0"/>
              </w:numPr>
              <w:ind w:left="720"/>
              <w:jc w:val="both"/>
              <w:rPr>
                <w:rFonts w:ascii="Symbol" w:hAnsi="Symbol" w:cs="Calibri"/>
                <w:lang w:eastAsia="en-ZA"/>
              </w:rPr>
            </w:pPr>
          </w:p>
        </w:tc>
      </w:tr>
      <w:tr w:rsidR="000C54CA" w:rsidRPr="00D86C18" w14:paraId="1224D04B" w14:textId="77777777" w:rsidTr="00A80983">
        <w:trPr>
          <w:trHeight w:val="324"/>
        </w:trPr>
        <w:tc>
          <w:tcPr>
            <w:tcW w:w="5000" w:type="pct"/>
            <w:shd w:val="clear" w:color="auto" w:fill="auto"/>
            <w:vAlign w:val="center"/>
            <w:hideMark/>
          </w:tcPr>
          <w:p w14:paraId="5AC6A7EB" w14:textId="77777777" w:rsidR="000C54CA" w:rsidRPr="00D86C18" w:rsidRDefault="000C54CA" w:rsidP="00A563DD">
            <w:pPr>
              <w:jc w:val="both"/>
              <w:rPr>
                <w:rFonts w:ascii="Calibri" w:hAnsi="Calibri" w:cs="Calibri"/>
                <w:b/>
                <w:bCs/>
                <w:lang w:eastAsia="en-ZA"/>
              </w:rPr>
            </w:pPr>
            <w:r w:rsidRPr="00D86C18">
              <w:rPr>
                <w:rFonts w:ascii="Calibri" w:hAnsi="Calibri" w:cs="Calibri"/>
                <w:b/>
                <w:bCs/>
                <w:lang w:eastAsia="en-ZA"/>
              </w:rPr>
              <w:t>11.1</w:t>
            </w:r>
            <w:r w:rsidR="003E0A0E">
              <w:rPr>
                <w:rFonts w:ascii="Calibri" w:hAnsi="Calibri" w:cs="Calibri"/>
                <w:b/>
                <w:bCs/>
                <w:lang w:eastAsia="en-ZA"/>
              </w:rPr>
              <w:t>1</w:t>
            </w:r>
            <w:r w:rsidRPr="00D86C18">
              <w:rPr>
                <w:rFonts w:ascii="Calibri" w:hAnsi="Calibri" w:cs="Calibri"/>
                <w:b/>
                <w:bCs/>
                <w:lang w:eastAsia="en-ZA"/>
              </w:rPr>
              <w:t>.2 Functional Application Support Services:</w:t>
            </w:r>
            <w:r w:rsidR="00DD7832" w:rsidRPr="00DD7832">
              <w:rPr>
                <w:rFonts w:ascii="Calibri" w:hAnsi="Calibri" w:cs="Calibri"/>
                <w:b/>
                <w:bCs/>
                <w:lang w:eastAsia="en-ZA"/>
              </w:rPr>
              <w:t xml:space="preserve"> ICN no. 81112011-007</w:t>
            </w:r>
            <w:r w:rsidR="009B31E5">
              <w:rPr>
                <w:rFonts w:ascii="Calibri" w:hAnsi="Calibri" w:cs="Calibri"/>
                <w:b/>
                <w:bCs/>
                <w:lang w:eastAsia="en-ZA"/>
              </w:rPr>
              <w:t>0</w:t>
            </w:r>
          </w:p>
        </w:tc>
      </w:tr>
      <w:tr w:rsidR="000C54CA" w:rsidRPr="00D86C18" w14:paraId="1FA10BF9" w14:textId="77777777" w:rsidTr="00A80983">
        <w:trPr>
          <w:trHeight w:val="1572"/>
        </w:trPr>
        <w:tc>
          <w:tcPr>
            <w:tcW w:w="5000" w:type="pct"/>
            <w:shd w:val="clear" w:color="auto" w:fill="auto"/>
            <w:vAlign w:val="center"/>
            <w:hideMark/>
          </w:tcPr>
          <w:p w14:paraId="295792A2" w14:textId="77777777" w:rsidR="000C54CA" w:rsidRPr="00D86C18" w:rsidRDefault="000C54CA" w:rsidP="00A563DD">
            <w:pPr>
              <w:jc w:val="both"/>
              <w:rPr>
                <w:rFonts w:ascii="Calibri" w:hAnsi="Calibri" w:cs="Calibri"/>
                <w:lang w:eastAsia="en-ZA"/>
              </w:rPr>
            </w:pPr>
            <w:r w:rsidRPr="00D86C18">
              <w:rPr>
                <w:rFonts w:ascii="Calibri" w:hAnsi="Calibri" w:cs="Calibri"/>
                <w:lang w:val="en-GB" w:eastAsia="en-ZA"/>
              </w:rPr>
              <w:lastRenderedPageBreak/>
              <w:t>Functional Application Support Services relates to the management/supervising of teams and individuals responsible to functionally support business solutions, applications or specific software products. Functional support can range from the effective utilisation of such product, training, data capturing, up to the physical operation of such products.  The service will typically be called for when one or more managers or resources are required with background in functional support services, as independent resources in an advisory or specific application support role.</w:t>
            </w:r>
          </w:p>
        </w:tc>
      </w:tr>
    </w:tbl>
    <w:p w14:paraId="00550F00" w14:textId="77777777" w:rsidR="00DE4E64" w:rsidRDefault="00DE4E64" w:rsidP="00DE4E64">
      <w:pPr>
        <w:pStyle w:val="Tabletext0"/>
        <w:tabs>
          <w:tab w:val="left" w:pos="851"/>
        </w:tabs>
        <w:spacing w:line="360" w:lineRule="auto"/>
        <w:ind w:left="851" w:hanging="851"/>
        <w:rPr>
          <w:rFonts w:ascii="Arial" w:hAnsi="Arial" w:cs="Arial"/>
          <w:sz w:val="20"/>
        </w:rPr>
      </w:pPr>
    </w:p>
    <w:p w14:paraId="2B52C46F" w14:textId="77777777" w:rsidR="00DE4E64" w:rsidRDefault="00DE4E64" w:rsidP="00DE4E64">
      <w:pPr>
        <w:pStyle w:val="Tabletext0"/>
        <w:tabs>
          <w:tab w:val="left" w:pos="851"/>
        </w:tabs>
        <w:spacing w:line="360" w:lineRule="auto"/>
        <w:ind w:left="851" w:hanging="851"/>
        <w:rPr>
          <w:rFonts w:ascii="Arial" w:hAnsi="Arial" w:cs="Arial"/>
          <w:sz w:val="20"/>
        </w:rPr>
      </w:pPr>
    </w:p>
    <w:p w14:paraId="2146B38A" w14:textId="77777777" w:rsidR="00DE4E64" w:rsidRDefault="00DE4E64" w:rsidP="00DE4E64">
      <w:pPr>
        <w:pStyle w:val="Tabletext0"/>
        <w:tabs>
          <w:tab w:val="left" w:pos="851"/>
        </w:tabs>
        <w:spacing w:line="360" w:lineRule="auto"/>
        <w:ind w:left="851" w:hanging="851"/>
        <w:rPr>
          <w:rFonts w:ascii="Arial" w:hAnsi="Arial" w:cs="Arial"/>
          <w:sz w:val="20"/>
        </w:rPr>
      </w:pPr>
    </w:p>
    <w:p w14:paraId="3062671C" w14:textId="77777777" w:rsidR="00DE4E64" w:rsidRDefault="00DE4E64" w:rsidP="00DE4E64">
      <w:pPr>
        <w:pStyle w:val="Tabletext0"/>
        <w:tabs>
          <w:tab w:val="left" w:pos="851"/>
        </w:tabs>
        <w:spacing w:line="360" w:lineRule="auto"/>
        <w:ind w:left="851" w:hanging="851"/>
        <w:rPr>
          <w:sz w:val="20"/>
        </w:rPr>
      </w:pPr>
    </w:p>
    <w:p w14:paraId="4A1A7CEE" w14:textId="77777777" w:rsidR="00DE4E64" w:rsidRDefault="00DE4E64" w:rsidP="00DE4E64">
      <w:pPr>
        <w:pStyle w:val="Tabletext0"/>
        <w:tabs>
          <w:tab w:val="left" w:pos="851"/>
        </w:tabs>
        <w:spacing w:line="360" w:lineRule="auto"/>
        <w:ind w:left="851" w:hanging="851"/>
        <w:rPr>
          <w:sz w:val="20"/>
        </w:rPr>
      </w:pPr>
    </w:p>
    <w:p w14:paraId="7537958B" w14:textId="77777777" w:rsidR="00DE4E64" w:rsidRDefault="00DE4E64" w:rsidP="00DE4E64">
      <w:pPr>
        <w:pStyle w:val="Tabletext0"/>
        <w:tabs>
          <w:tab w:val="left" w:pos="851"/>
        </w:tabs>
        <w:spacing w:line="360" w:lineRule="auto"/>
        <w:ind w:left="851" w:hanging="851"/>
        <w:rPr>
          <w:sz w:val="20"/>
        </w:rPr>
      </w:pPr>
    </w:p>
    <w:p w14:paraId="7070E297" w14:textId="77777777" w:rsidR="00DE4E64" w:rsidRDefault="00DE4E64" w:rsidP="00DE4E64">
      <w:pPr>
        <w:pStyle w:val="Tabletext0"/>
        <w:tabs>
          <w:tab w:val="left" w:pos="851"/>
        </w:tabs>
        <w:spacing w:line="360" w:lineRule="auto"/>
        <w:ind w:left="851" w:hanging="851"/>
        <w:rPr>
          <w:sz w:val="20"/>
        </w:rPr>
      </w:pPr>
    </w:p>
    <w:p w14:paraId="35B1A6AE" w14:textId="77777777" w:rsidR="00DE4E64" w:rsidRDefault="00DE4E64" w:rsidP="00DE4E64">
      <w:pPr>
        <w:pStyle w:val="Tabletext0"/>
        <w:tabs>
          <w:tab w:val="left" w:pos="851"/>
        </w:tabs>
        <w:spacing w:line="360" w:lineRule="auto"/>
        <w:ind w:left="851" w:hanging="851"/>
        <w:rPr>
          <w:sz w:val="20"/>
        </w:rPr>
      </w:pPr>
    </w:p>
    <w:p w14:paraId="7B54235F" w14:textId="77777777" w:rsidR="00DE4E64" w:rsidRDefault="00DE4E64" w:rsidP="00DE4E64">
      <w:pPr>
        <w:pStyle w:val="Tabletext0"/>
        <w:tabs>
          <w:tab w:val="left" w:pos="851"/>
        </w:tabs>
        <w:spacing w:line="360" w:lineRule="auto"/>
        <w:ind w:left="851" w:hanging="851"/>
        <w:rPr>
          <w:sz w:val="20"/>
        </w:rPr>
      </w:pPr>
    </w:p>
    <w:p w14:paraId="65DDDC42" w14:textId="77777777" w:rsidR="00DE4E64" w:rsidRDefault="00DE4E64" w:rsidP="00DE4E64">
      <w:pPr>
        <w:pStyle w:val="Tabletext0"/>
        <w:tabs>
          <w:tab w:val="left" w:pos="851"/>
        </w:tabs>
        <w:spacing w:line="360" w:lineRule="auto"/>
        <w:ind w:left="851" w:hanging="851"/>
        <w:rPr>
          <w:sz w:val="20"/>
        </w:rPr>
      </w:pPr>
    </w:p>
    <w:p w14:paraId="0B57CDC9" w14:textId="77777777" w:rsidR="00DE4E64" w:rsidRDefault="00DE4E64" w:rsidP="00DE4E64">
      <w:pPr>
        <w:pStyle w:val="Tabletext0"/>
        <w:tabs>
          <w:tab w:val="left" w:pos="851"/>
        </w:tabs>
        <w:spacing w:line="360" w:lineRule="auto"/>
        <w:ind w:left="851" w:hanging="851"/>
        <w:rPr>
          <w:sz w:val="20"/>
        </w:rPr>
      </w:pPr>
    </w:p>
    <w:p w14:paraId="427E4A85" w14:textId="77777777" w:rsidR="00DE4E64" w:rsidRDefault="00DE4E64" w:rsidP="00DE4E64">
      <w:pPr>
        <w:pStyle w:val="Tabletext0"/>
        <w:tabs>
          <w:tab w:val="left" w:pos="851"/>
        </w:tabs>
        <w:spacing w:line="360" w:lineRule="auto"/>
        <w:ind w:left="851" w:hanging="851"/>
        <w:rPr>
          <w:sz w:val="20"/>
        </w:rPr>
      </w:pPr>
    </w:p>
    <w:p w14:paraId="01FDBA7E" w14:textId="77777777" w:rsidR="00DE4E64" w:rsidRDefault="00DE4E64" w:rsidP="00DE4E64">
      <w:pPr>
        <w:pStyle w:val="Tabletext0"/>
        <w:tabs>
          <w:tab w:val="left" w:pos="851"/>
        </w:tabs>
        <w:spacing w:line="360" w:lineRule="auto"/>
        <w:ind w:left="851" w:hanging="851"/>
        <w:rPr>
          <w:sz w:val="20"/>
        </w:rPr>
      </w:pPr>
    </w:p>
    <w:p w14:paraId="7DE83602" w14:textId="77777777" w:rsidR="00DE4E64" w:rsidRDefault="00DE4E64" w:rsidP="00DE4E64">
      <w:pPr>
        <w:pStyle w:val="Tabletext0"/>
        <w:tabs>
          <w:tab w:val="left" w:pos="851"/>
        </w:tabs>
        <w:spacing w:line="360" w:lineRule="auto"/>
        <w:ind w:left="851" w:hanging="851"/>
        <w:rPr>
          <w:sz w:val="20"/>
        </w:rPr>
      </w:pPr>
    </w:p>
    <w:p w14:paraId="506CDA72" w14:textId="77777777" w:rsidR="00DE4E64" w:rsidRDefault="00DE4E64" w:rsidP="00DE4E64">
      <w:pPr>
        <w:pStyle w:val="Tabletext0"/>
        <w:tabs>
          <w:tab w:val="left" w:pos="851"/>
        </w:tabs>
        <w:spacing w:line="360" w:lineRule="auto"/>
        <w:ind w:left="851" w:hanging="851"/>
        <w:rPr>
          <w:sz w:val="20"/>
        </w:rPr>
      </w:pPr>
    </w:p>
    <w:p w14:paraId="7B053196" w14:textId="77777777" w:rsidR="00DE4E64" w:rsidRDefault="00DE4E64" w:rsidP="00DE4E64">
      <w:pPr>
        <w:pStyle w:val="Tabletext0"/>
        <w:tabs>
          <w:tab w:val="left" w:pos="851"/>
        </w:tabs>
        <w:spacing w:line="360" w:lineRule="auto"/>
        <w:ind w:left="851" w:hanging="851"/>
        <w:rPr>
          <w:sz w:val="20"/>
        </w:rPr>
      </w:pPr>
    </w:p>
    <w:p w14:paraId="114C3018" w14:textId="77777777" w:rsidR="00DE4E64" w:rsidRDefault="00DE4E64" w:rsidP="00DE4E64">
      <w:pPr>
        <w:pStyle w:val="Tabletext0"/>
        <w:tabs>
          <w:tab w:val="left" w:pos="851"/>
        </w:tabs>
        <w:spacing w:line="360" w:lineRule="auto"/>
        <w:ind w:left="851" w:hanging="851"/>
        <w:rPr>
          <w:sz w:val="20"/>
        </w:rPr>
      </w:pPr>
    </w:p>
    <w:p w14:paraId="32DDD213" w14:textId="77777777" w:rsidR="00DE4E64" w:rsidRDefault="00DE4E64" w:rsidP="00DE4E64">
      <w:pPr>
        <w:spacing w:before="240"/>
        <w:ind w:left="360" w:hanging="360"/>
        <w:jc w:val="both"/>
        <w:rPr>
          <w:rFonts w:asciiTheme="minorHAnsi" w:hAnsiTheme="minorHAnsi" w:cstheme="minorHAnsi"/>
          <w:lang w:val="en-GB"/>
        </w:rPr>
      </w:pPr>
      <w:r>
        <w:rPr>
          <w:rFonts w:asciiTheme="minorHAnsi" w:hAnsiTheme="minorHAnsi" w:cstheme="minorHAnsi"/>
          <w:lang w:val="en-GB"/>
        </w:rPr>
        <w:t xml:space="preserve"> </w:t>
      </w:r>
    </w:p>
    <w:p w14:paraId="02D0F614" w14:textId="77777777" w:rsidR="00DE4E64" w:rsidRPr="00FA4F14" w:rsidRDefault="00DE4E64" w:rsidP="00A80983"/>
    <w:p w14:paraId="257D0235" w14:textId="77777777" w:rsidR="007277F7" w:rsidRPr="008D2FA2" w:rsidRDefault="004227E2" w:rsidP="00992701">
      <w:pPr>
        <w:spacing w:after="200"/>
      </w:pPr>
      <w:r>
        <w:br w:type="page"/>
      </w:r>
    </w:p>
    <w:p w14:paraId="47CA73C9" w14:textId="77777777" w:rsidR="009350EA" w:rsidRPr="0064283C" w:rsidRDefault="009350EA" w:rsidP="008E4DDD">
      <w:pPr>
        <w:pStyle w:val="AnnexH1"/>
      </w:pPr>
      <w:bookmarkStart w:id="122" w:name="_Toc108098612"/>
      <w:bookmarkStart w:id="123" w:name="_Toc435315946"/>
      <w:bookmarkEnd w:id="108"/>
      <w:r w:rsidRPr="0064283C">
        <w:lastRenderedPageBreak/>
        <w:t>BID</w:t>
      </w:r>
      <w:r w:rsidR="00024A22" w:rsidRPr="0064283C">
        <w:t>DER</w:t>
      </w:r>
      <w:r w:rsidRPr="0064283C">
        <w:t xml:space="preserve"> SUBSTANTIATING EVIDENCE</w:t>
      </w:r>
      <w:bookmarkEnd w:id="122"/>
    </w:p>
    <w:p w14:paraId="3CC8D045" w14:textId="77777777" w:rsidR="00614F56" w:rsidRPr="008D2FA2" w:rsidRDefault="00614F56" w:rsidP="00AC1644">
      <w:pPr>
        <w:pStyle w:val="Heading1"/>
        <w:numPr>
          <w:ilvl w:val="0"/>
          <w:numId w:val="22"/>
        </w:numPr>
        <w:ind w:left="567" w:hanging="567"/>
      </w:pPr>
      <w:bookmarkStart w:id="124" w:name="_Toc51626306"/>
      <w:bookmarkStart w:id="125" w:name="_Toc51687859"/>
      <w:bookmarkStart w:id="126" w:name="_Toc55568544"/>
      <w:bookmarkStart w:id="127" w:name="_Toc57764343"/>
      <w:bookmarkStart w:id="128" w:name="_Toc62646414"/>
      <w:bookmarkStart w:id="129" w:name="_Toc63716406"/>
      <w:bookmarkStart w:id="130" w:name="_Toc63797607"/>
      <w:bookmarkStart w:id="131" w:name="_Toc69812218"/>
      <w:bookmarkStart w:id="132" w:name="_Toc108098613"/>
      <w:r w:rsidRPr="008D2FA2">
        <w:t>MANDATORY REQUIREMENT EVIDENCE</w:t>
      </w:r>
      <w:bookmarkStart w:id="133" w:name="_Toc51626308"/>
      <w:bookmarkEnd w:id="124"/>
      <w:bookmarkEnd w:id="125"/>
      <w:bookmarkEnd w:id="126"/>
      <w:bookmarkEnd w:id="127"/>
      <w:bookmarkEnd w:id="128"/>
      <w:bookmarkEnd w:id="129"/>
      <w:bookmarkEnd w:id="130"/>
      <w:bookmarkEnd w:id="131"/>
      <w:bookmarkEnd w:id="132"/>
    </w:p>
    <w:p w14:paraId="7EEAB045" w14:textId="77777777" w:rsidR="004E739E" w:rsidRPr="009D16AF" w:rsidRDefault="004E739E" w:rsidP="00AC1644">
      <w:pPr>
        <w:pStyle w:val="Specification"/>
        <w:numPr>
          <w:ilvl w:val="1"/>
          <w:numId w:val="22"/>
        </w:numPr>
        <w:ind w:hanging="562"/>
        <w:jc w:val="both"/>
        <w:rPr>
          <w:rFonts w:asciiTheme="minorHAnsi" w:hAnsiTheme="minorHAnsi"/>
          <w:b/>
          <w:bCs/>
        </w:rPr>
      </w:pPr>
      <w:bookmarkStart w:id="134" w:name="_Toc62646415"/>
      <w:bookmarkStart w:id="135" w:name="_Toc63716407"/>
      <w:bookmarkStart w:id="136" w:name="_Toc63797608"/>
      <w:bookmarkStart w:id="137" w:name="_Toc69812219"/>
      <w:r w:rsidRPr="009D16AF">
        <w:rPr>
          <w:rStyle w:val="Strong"/>
          <w:rFonts w:asciiTheme="minorHAnsi" w:hAnsiTheme="minorHAnsi"/>
        </w:rPr>
        <w:t xml:space="preserve">BIDDER </w:t>
      </w:r>
      <w:r w:rsidR="00DE4E64" w:rsidRPr="009D16AF">
        <w:rPr>
          <w:rStyle w:val="Strong"/>
        </w:rPr>
        <w:t>ICT SERVICE</w:t>
      </w:r>
      <w:r w:rsidRPr="009D16AF">
        <w:rPr>
          <w:rStyle w:val="Strong"/>
        </w:rPr>
        <w:t xml:space="preserve"> </w:t>
      </w:r>
      <w:r w:rsidRPr="009D16AF">
        <w:rPr>
          <w:rStyle w:val="Strong"/>
          <w:rFonts w:asciiTheme="minorHAnsi" w:hAnsiTheme="minorHAnsi"/>
        </w:rPr>
        <w:t>O</w:t>
      </w:r>
      <w:r w:rsidRPr="009D16AF">
        <w:rPr>
          <w:rStyle w:val="Strong"/>
        </w:rPr>
        <w:t>FFER</w:t>
      </w:r>
      <w:r w:rsidR="00453C34" w:rsidRPr="009D16AF">
        <w:rPr>
          <w:rStyle w:val="Strong"/>
        </w:rPr>
        <w:t xml:space="preserve"> </w:t>
      </w:r>
      <w:r w:rsidR="00453C34" w:rsidRPr="009D16AF">
        <w:rPr>
          <w:b/>
          <w:bCs/>
        </w:rPr>
        <w:t>(TO BE COMPLETED BY THE BIDDER)</w:t>
      </w:r>
    </w:p>
    <w:p w14:paraId="7F5CE68D" w14:textId="0EE82808" w:rsidR="003C68A1" w:rsidRPr="00A05388" w:rsidRDefault="003C68A1" w:rsidP="00C32C02">
      <w:pPr>
        <w:pStyle w:val="Specification"/>
        <w:jc w:val="both"/>
        <w:rPr>
          <w:highlight w:val="yellow"/>
          <w:lang w:val="en"/>
        </w:rPr>
      </w:pPr>
      <w:r w:rsidRPr="009B31E5">
        <w:rPr>
          <w:rFonts w:cs="Calibri"/>
        </w:rPr>
        <w:t xml:space="preserve">Bidders must indicate the </w:t>
      </w:r>
      <w:r w:rsidR="00456299" w:rsidRPr="009B31E5">
        <w:rPr>
          <w:rFonts w:cs="Calibri"/>
        </w:rPr>
        <w:t>ICT Service</w:t>
      </w:r>
      <w:r w:rsidRPr="009B31E5">
        <w:rPr>
          <w:rFonts w:cs="Calibri"/>
        </w:rPr>
        <w:t xml:space="preserve">(s) they wish to respond to by completing </w:t>
      </w:r>
      <w:r w:rsidRPr="00C32C02">
        <w:rPr>
          <w:rFonts w:cs="Calibri"/>
          <w:b/>
          <w:bCs/>
        </w:rPr>
        <w:t xml:space="preserve">ANNEX </w:t>
      </w:r>
      <w:r w:rsidR="00903C8E" w:rsidRPr="00C32C02">
        <w:rPr>
          <w:rFonts w:cs="Calibri"/>
          <w:b/>
          <w:bCs/>
        </w:rPr>
        <w:t>D</w:t>
      </w:r>
      <w:r w:rsidRPr="009B31E5">
        <w:rPr>
          <w:rFonts w:cs="Calibri"/>
        </w:rPr>
        <w:t xml:space="preserve"> </w:t>
      </w:r>
      <w:r w:rsidR="00A5412E">
        <w:rPr>
          <w:rFonts w:cs="Calibri"/>
        </w:rPr>
        <w:t>and attach it here.</w:t>
      </w:r>
    </w:p>
    <w:p w14:paraId="3D2B7693" w14:textId="77777777" w:rsidR="00B758C4" w:rsidRPr="00E53878" w:rsidRDefault="00B758C4" w:rsidP="00B758C4">
      <w:pPr>
        <w:pStyle w:val="Specification"/>
        <w:rPr>
          <w:rFonts w:cs="Calibri"/>
          <w:b/>
          <w:bCs/>
        </w:rPr>
      </w:pPr>
      <w:r w:rsidRPr="00E53878">
        <w:rPr>
          <w:rFonts w:cs="Calibri"/>
          <w:b/>
          <w:bCs/>
        </w:rPr>
        <w:t>Note (1):</w:t>
      </w:r>
    </w:p>
    <w:p w14:paraId="4770B041" w14:textId="77777777" w:rsidR="00B758C4" w:rsidRPr="00145B70" w:rsidRDefault="00B758C4" w:rsidP="00B758C4">
      <w:pPr>
        <w:pStyle w:val="Specification"/>
        <w:rPr>
          <w:rFonts w:cs="Calibri"/>
        </w:rPr>
      </w:pPr>
      <w:r>
        <w:rPr>
          <w:rFonts w:cs="Calibri"/>
        </w:rPr>
        <w:t>Failure to complete Annex D will result in disqualification.</w:t>
      </w:r>
    </w:p>
    <w:p w14:paraId="2A05BC9D" w14:textId="77777777" w:rsidR="00120693" w:rsidRDefault="00120693" w:rsidP="00237567">
      <w:pPr>
        <w:jc w:val="both"/>
        <w:rPr>
          <w:rFonts w:asciiTheme="minorHAnsi" w:hAnsiTheme="minorHAnsi" w:cstheme="minorHAnsi"/>
        </w:rPr>
      </w:pPr>
    </w:p>
    <w:p w14:paraId="3921A395" w14:textId="77777777" w:rsidR="00DE4E64" w:rsidRPr="00A80983" w:rsidRDefault="00DE4E64" w:rsidP="00AC1644">
      <w:pPr>
        <w:pStyle w:val="Specification"/>
        <w:numPr>
          <w:ilvl w:val="1"/>
          <w:numId w:val="22"/>
        </w:numPr>
        <w:ind w:hanging="562"/>
        <w:jc w:val="both"/>
        <w:rPr>
          <w:rStyle w:val="Strong"/>
          <w:rFonts w:asciiTheme="minorHAnsi" w:hAnsiTheme="minorHAnsi"/>
        </w:rPr>
      </w:pPr>
      <w:bookmarkStart w:id="138" w:name="_Toc78465138"/>
      <w:bookmarkStart w:id="139" w:name="_Toc57764345"/>
      <w:bookmarkStart w:id="140" w:name="_Toc55568546"/>
      <w:bookmarkStart w:id="141" w:name="_Toc51687862"/>
      <w:bookmarkStart w:id="142" w:name="_Toc51626309"/>
      <w:r w:rsidRPr="00A80983">
        <w:rPr>
          <w:rStyle w:val="Strong"/>
          <w:rFonts w:asciiTheme="minorHAnsi" w:hAnsiTheme="minorHAnsi"/>
        </w:rPr>
        <w:t>BIDDER EXPERIENCE AND CAPABILITY REQUIREMENTS</w:t>
      </w:r>
      <w:bookmarkEnd w:id="138"/>
      <w:bookmarkEnd w:id="139"/>
      <w:bookmarkEnd w:id="140"/>
      <w:bookmarkEnd w:id="141"/>
      <w:bookmarkEnd w:id="142"/>
    </w:p>
    <w:p w14:paraId="1AE11A26" w14:textId="77777777" w:rsidR="002E3F44" w:rsidRDefault="002E3F44" w:rsidP="00A80983">
      <w:pPr>
        <w:pStyle w:val="Specification"/>
        <w:ind w:left="567" w:hanging="567"/>
        <w:rPr>
          <w:rFonts w:asciiTheme="minorHAnsi" w:hAnsiTheme="minorHAnsi" w:cstheme="minorHAnsi"/>
        </w:rPr>
      </w:pPr>
    </w:p>
    <w:p w14:paraId="716AC661" w14:textId="77777777" w:rsidR="00CC214B" w:rsidRDefault="00CC214B" w:rsidP="00CC214B">
      <w:pPr>
        <w:rPr>
          <w:rFonts w:ascii="Calibri" w:hAnsi="Calibri" w:cs="Calibri"/>
          <w:b/>
          <w:bCs/>
        </w:rPr>
      </w:pPr>
      <w:r w:rsidRPr="00A41998">
        <w:rPr>
          <w:rFonts w:ascii="Calibri" w:hAnsi="Calibri" w:cs="Calibri"/>
        </w:rPr>
        <w:t xml:space="preserve">The Bidder must provide reference details from at least one (1) customer to which an ICT </w:t>
      </w:r>
      <w:r>
        <w:rPr>
          <w:rFonts w:ascii="Calibri" w:hAnsi="Calibri" w:cs="Calibri"/>
        </w:rPr>
        <w:t>project</w:t>
      </w:r>
      <w:r w:rsidRPr="00A41998">
        <w:rPr>
          <w:rFonts w:ascii="Calibri" w:hAnsi="Calibri" w:cs="Calibri"/>
        </w:rPr>
        <w:t xml:space="preserve"> or support resourcing service was provide in the past five (5) years </w:t>
      </w:r>
      <w:r w:rsidRPr="00E53878">
        <w:rPr>
          <w:rFonts w:ascii="Calibri" w:hAnsi="Calibri" w:cs="Calibri"/>
          <w:b/>
          <w:bCs/>
        </w:rPr>
        <w:t>for each area of expertise the bidder wishes to respond t</w:t>
      </w:r>
      <w:r>
        <w:rPr>
          <w:rFonts w:ascii="Calibri" w:hAnsi="Calibri" w:cs="Calibri"/>
          <w:b/>
          <w:bCs/>
        </w:rPr>
        <w:t xml:space="preserve">o in Annex D providing the following: </w:t>
      </w:r>
    </w:p>
    <w:p w14:paraId="284961F0" w14:textId="77777777" w:rsidR="00CC214B" w:rsidRDefault="00CC214B" w:rsidP="00CC214B">
      <w:pPr>
        <w:rPr>
          <w:rFonts w:ascii="Calibri" w:hAnsi="Calibri" w:cs="Calibri"/>
          <w:b/>
          <w:bCs/>
        </w:rPr>
      </w:pPr>
    </w:p>
    <w:p w14:paraId="223F00D7" w14:textId="709A008A" w:rsidR="00CC214B" w:rsidRDefault="00CC214B" w:rsidP="00CC214B">
      <w:pPr>
        <w:pStyle w:val="ListParagraph"/>
        <w:numPr>
          <w:ilvl w:val="1"/>
          <w:numId w:val="32"/>
        </w:numPr>
        <w:tabs>
          <w:tab w:val="clear" w:pos="1134"/>
        </w:tabs>
        <w:ind w:left="436" w:hanging="425"/>
        <w:rPr>
          <w:rFonts w:cs="Calibri"/>
        </w:rPr>
      </w:pPr>
      <w:r w:rsidRPr="00E53878">
        <w:rPr>
          <w:rFonts w:cs="Calibri"/>
        </w:rPr>
        <w:t>By completing table 2</w:t>
      </w:r>
      <w:r w:rsidR="00FE035B">
        <w:rPr>
          <w:rFonts w:cs="Calibri"/>
        </w:rPr>
        <w:t xml:space="preserve"> below</w:t>
      </w:r>
      <w:r w:rsidR="00EE5162">
        <w:rPr>
          <w:rFonts w:cs="Calibri"/>
        </w:rPr>
        <w:t>.</w:t>
      </w:r>
    </w:p>
    <w:p w14:paraId="66100AF9" w14:textId="151BE338" w:rsidR="00CC214B" w:rsidRDefault="00CC214B" w:rsidP="00CC214B">
      <w:pPr>
        <w:pStyle w:val="ListParagraph"/>
        <w:numPr>
          <w:ilvl w:val="1"/>
          <w:numId w:val="32"/>
        </w:numPr>
        <w:tabs>
          <w:tab w:val="clear" w:pos="1134"/>
        </w:tabs>
        <w:ind w:left="436" w:hanging="425"/>
        <w:rPr>
          <w:rFonts w:cs="Calibri"/>
        </w:rPr>
      </w:pPr>
      <w:r>
        <w:rPr>
          <w:rFonts w:cs="Calibri"/>
        </w:rPr>
        <w:t xml:space="preserve">Attach a reference letter </w:t>
      </w:r>
      <w:r w:rsidR="00112DE2">
        <w:rPr>
          <w:rFonts w:cs="Calibri"/>
        </w:rPr>
        <w:t xml:space="preserve">in the </w:t>
      </w:r>
      <w:r w:rsidR="00112DE2" w:rsidRPr="00112DE2">
        <w:rPr>
          <w:rFonts w:cs="Calibri"/>
          <w:b/>
          <w:bCs/>
        </w:rPr>
        <w:t>letter template format in ANNEX F</w:t>
      </w:r>
      <w:r w:rsidR="00112DE2">
        <w:rPr>
          <w:rFonts w:cs="Calibri"/>
        </w:rPr>
        <w:t xml:space="preserve"> </w:t>
      </w:r>
      <w:r>
        <w:rPr>
          <w:rFonts w:cs="Calibri"/>
        </w:rPr>
        <w:t xml:space="preserve">for each customer reference indicated in Annex D and attach </w:t>
      </w:r>
      <w:r w:rsidR="00EE5162">
        <w:rPr>
          <w:rFonts w:cs="Calibri"/>
        </w:rPr>
        <w:t xml:space="preserve">it </w:t>
      </w:r>
      <w:r w:rsidR="00CF51EC">
        <w:rPr>
          <w:rFonts w:cs="Calibri"/>
        </w:rPr>
        <w:t>here.</w:t>
      </w:r>
    </w:p>
    <w:p w14:paraId="1081EE9E" w14:textId="77777777" w:rsidR="00CC214B" w:rsidRPr="00EA31C2" w:rsidRDefault="00CC214B" w:rsidP="00CC214B">
      <w:pPr>
        <w:pStyle w:val="ListParagraph"/>
        <w:numPr>
          <w:ilvl w:val="0"/>
          <w:numId w:val="0"/>
        </w:numPr>
        <w:ind w:left="436"/>
        <w:rPr>
          <w:rFonts w:cs="Calibri"/>
        </w:rPr>
      </w:pPr>
    </w:p>
    <w:p w14:paraId="63ABD60C" w14:textId="77777777" w:rsidR="00CC214B" w:rsidRPr="00E53878" w:rsidRDefault="00CC214B" w:rsidP="00CC214B">
      <w:pPr>
        <w:rPr>
          <w:rFonts w:ascii="Calibri" w:hAnsi="Calibri" w:cs="Calibri"/>
          <w:b/>
          <w:bCs/>
        </w:rPr>
      </w:pPr>
      <w:r w:rsidRPr="00E53878">
        <w:rPr>
          <w:rFonts w:ascii="Calibri" w:hAnsi="Calibri" w:cs="Calibri"/>
          <w:b/>
          <w:bCs/>
        </w:rPr>
        <w:t>Note (1)</w:t>
      </w:r>
      <w:r>
        <w:rPr>
          <w:rFonts w:ascii="Calibri" w:hAnsi="Calibri" w:cs="Calibri"/>
          <w:b/>
          <w:bCs/>
        </w:rPr>
        <w:t>:</w:t>
      </w:r>
    </w:p>
    <w:p w14:paraId="523F8278" w14:textId="77777777" w:rsidR="00CC214B" w:rsidRPr="00C32C02" w:rsidRDefault="00CC214B" w:rsidP="00CC214B">
      <w:pPr>
        <w:rPr>
          <w:rFonts w:ascii="Calibri" w:hAnsi="Calibri" w:cs="Calibri"/>
        </w:rPr>
      </w:pPr>
      <w:r w:rsidRPr="00C32C02">
        <w:rPr>
          <w:rFonts w:ascii="Calibri" w:hAnsi="Calibri" w:cs="Calibri"/>
        </w:rPr>
        <w:t>Each reference letter must be dated, signed and on a letterhead of the customer and indicates the following:</w:t>
      </w:r>
    </w:p>
    <w:p w14:paraId="697D15F3" w14:textId="4518B5C0" w:rsidR="00CC214B" w:rsidRPr="006A7474" w:rsidRDefault="00CC214B" w:rsidP="006A7474">
      <w:pPr>
        <w:pStyle w:val="ListParagraph"/>
        <w:numPr>
          <w:ilvl w:val="0"/>
          <w:numId w:val="191"/>
        </w:numPr>
        <w:spacing w:after="0" w:line="360" w:lineRule="auto"/>
        <w:rPr>
          <w:rFonts w:cs="Calibri"/>
        </w:rPr>
      </w:pPr>
      <w:r w:rsidRPr="006A7474">
        <w:rPr>
          <w:rFonts w:cs="Calibri"/>
        </w:rPr>
        <w:t>The customer Company name and physical address;</w:t>
      </w:r>
    </w:p>
    <w:p w14:paraId="7EBFFBBE" w14:textId="31BB6AC1" w:rsidR="00CC214B" w:rsidRPr="006A7474" w:rsidRDefault="00CC214B" w:rsidP="006A7474">
      <w:pPr>
        <w:pStyle w:val="ListParagraph"/>
        <w:numPr>
          <w:ilvl w:val="0"/>
          <w:numId w:val="191"/>
        </w:numPr>
        <w:spacing w:after="0" w:line="360" w:lineRule="auto"/>
        <w:rPr>
          <w:rFonts w:cs="Calibri"/>
        </w:rPr>
      </w:pPr>
      <w:r w:rsidRPr="006A7474">
        <w:rPr>
          <w:rFonts w:cs="Calibri"/>
        </w:rPr>
        <w:t>Customer contact person’s name, telephone number and email address;</w:t>
      </w:r>
    </w:p>
    <w:p w14:paraId="26299A84" w14:textId="5C05401F" w:rsidR="00CC214B" w:rsidRPr="006A7474" w:rsidRDefault="00CC214B" w:rsidP="006A7474">
      <w:pPr>
        <w:pStyle w:val="ListParagraph"/>
        <w:numPr>
          <w:ilvl w:val="0"/>
          <w:numId w:val="191"/>
        </w:numPr>
        <w:spacing w:after="0" w:line="360" w:lineRule="auto"/>
        <w:rPr>
          <w:rFonts w:cs="Calibri"/>
        </w:rPr>
      </w:pPr>
      <w:r w:rsidRPr="006A7474">
        <w:rPr>
          <w:rFonts w:cs="Calibri"/>
        </w:rPr>
        <w:t>For a Business customer, Company Registration Number as registered with Companies and Intellectual</w:t>
      </w:r>
      <w:r w:rsidR="006A7474" w:rsidRPr="006A7474">
        <w:rPr>
          <w:rFonts w:cs="Calibri"/>
        </w:rPr>
        <w:t xml:space="preserve"> </w:t>
      </w:r>
      <w:r w:rsidRPr="006A7474">
        <w:rPr>
          <w:rFonts w:cs="Calibri"/>
        </w:rPr>
        <w:t>Property Commission (CIPC);</w:t>
      </w:r>
    </w:p>
    <w:p w14:paraId="25198269" w14:textId="342C3D86" w:rsidR="00CC214B" w:rsidRPr="006A7474" w:rsidRDefault="00CC214B" w:rsidP="006A7474">
      <w:pPr>
        <w:pStyle w:val="ListParagraph"/>
        <w:numPr>
          <w:ilvl w:val="0"/>
          <w:numId w:val="191"/>
        </w:numPr>
        <w:spacing w:after="0" w:line="360" w:lineRule="auto"/>
        <w:rPr>
          <w:rFonts w:cs="Calibri"/>
        </w:rPr>
      </w:pPr>
      <w:r w:rsidRPr="006A7474">
        <w:rPr>
          <w:rFonts w:cs="Calibri"/>
        </w:rPr>
        <w:t xml:space="preserve">Project &lt;or Service&gt; scope of work; </w:t>
      </w:r>
    </w:p>
    <w:p w14:paraId="5EACC26C" w14:textId="5B3C0F93" w:rsidR="00CC214B" w:rsidRPr="006A7474" w:rsidRDefault="00CC214B" w:rsidP="006A7474">
      <w:pPr>
        <w:pStyle w:val="ListParagraph"/>
        <w:numPr>
          <w:ilvl w:val="0"/>
          <w:numId w:val="191"/>
        </w:numPr>
        <w:spacing w:after="0" w:line="360" w:lineRule="auto"/>
        <w:rPr>
          <w:rFonts w:cs="Calibri"/>
        </w:rPr>
      </w:pPr>
      <w:r w:rsidRPr="006A7474">
        <w:rPr>
          <w:rFonts w:cs="Calibri"/>
        </w:rPr>
        <w:t>Project Start and End Date;</w:t>
      </w:r>
    </w:p>
    <w:p w14:paraId="24AB7FA1" w14:textId="77777777" w:rsidR="00CC214B" w:rsidRPr="005C11F1" w:rsidRDefault="00CC214B" w:rsidP="00CC214B">
      <w:pPr>
        <w:rPr>
          <w:rFonts w:ascii="Calibri" w:hAnsi="Calibri" w:cs="Calibri"/>
        </w:rPr>
      </w:pPr>
    </w:p>
    <w:p w14:paraId="624C0785" w14:textId="77777777" w:rsidR="00CC214B" w:rsidRDefault="00CC214B" w:rsidP="00CC214B">
      <w:pPr>
        <w:rPr>
          <w:rFonts w:ascii="Calibri" w:hAnsi="Calibri" w:cs="Calibri"/>
        </w:rPr>
      </w:pPr>
      <w:r w:rsidRPr="00E53878">
        <w:rPr>
          <w:rFonts w:ascii="Calibri" w:hAnsi="Calibri" w:cs="Calibri"/>
          <w:b/>
          <w:bCs/>
        </w:rPr>
        <w:t>Note (</w:t>
      </w:r>
      <w:r>
        <w:rPr>
          <w:rFonts w:ascii="Calibri" w:hAnsi="Calibri" w:cs="Calibri"/>
          <w:b/>
          <w:bCs/>
        </w:rPr>
        <w:t>2</w:t>
      </w:r>
      <w:r w:rsidRPr="00E53878">
        <w:rPr>
          <w:rFonts w:ascii="Calibri" w:hAnsi="Calibri" w:cs="Calibri"/>
          <w:b/>
          <w:bCs/>
        </w:rPr>
        <w:t>):</w:t>
      </w:r>
      <w:r w:rsidRPr="005C11F1">
        <w:rPr>
          <w:rFonts w:ascii="Calibri" w:hAnsi="Calibri" w:cs="Calibri"/>
        </w:rPr>
        <w:t xml:space="preserve"> </w:t>
      </w:r>
    </w:p>
    <w:p w14:paraId="7D6D1C79" w14:textId="77777777" w:rsidR="008B72F2" w:rsidRDefault="008B72F2" w:rsidP="008B72F2">
      <w:pPr>
        <w:rPr>
          <w:rFonts w:ascii="Calibri" w:hAnsi="Calibri" w:cs="Calibri"/>
        </w:rPr>
      </w:pPr>
      <w:r w:rsidRPr="005C11F1">
        <w:rPr>
          <w:rFonts w:ascii="Calibri" w:hAnsi="Calibri" w:cs="Calibri"/>
        </w:rPr>
        <w:t>SITA reserves the right to verify the information provided.</w:t>
      </w:r>
    </w:p>
    <w:p w14:paraId="5EDB9DFF" w14:textId="45553C2D" w:rsidR="002E3F44" w:rsidRDefault="002E3F44" w:rsidP="00A80983">
      <w:pPr>
        <w:pStyle w:val="Specification"/>
        <w:ind w:left="567" w:hanging="567"/>
        <w:rPr>
          <w:rFonts w:asciiTheme="minorHAnsi" w:hAnsiTheme="minorHAnsi" w:cstheme="minorHAnsi"/>
        </w:rPr>
      </w:pPr>
    </w:p>
    <w:p w14:paraId="7BB67D77" w14:textId="765E4962" w:rsidR="008B72F2" w:rsidRPr="00E53878" w:rsidRDefault="008B72F2" w:rsidP="008B72F2">
      <w:pPr>
        <w:pStyle w:val="Specification"/>
        <w:rPr>
          <w:rFonts w:cs="Calibri"/>
          <w:b/>
          <w:bCs/>
        </w:rPr>
      </w:pPr>
      <w:r w:rsidRPr="00E53878">
        <w:rPr>
          <w:rFonts w:cs="Calibri"/>
          <w:b/>
          <w:bCs/>
        </w:rPr>
        <w:t>Note (</w:t>
      </w:r>
      <w:r>
        <w:rPr>
          <w:rFonts w:cs="Calibri"/>
          <w:b/>
          <w:bCs/>
        </w:rPr>
        <w:t>3</w:t>
      </w:r>
      <w:r w:rsidRPr="00E53878">
        <w:rPr>
          <w:rFonts w:cs="Calibri"/>
          <w:b/>
          <w:bCs/>
        </w:rPr>
        <w:t>):</w:t>
      </w:r>
    </w:p>
    <w:p w14:paraId="401CADA8" w14:textId="77777777" w:rsidR="00112DE2" w:rsidRPr="00E53878" w:rsidRDefault="00112DE2" w:rsidP="00112DE2">
      <w:pPr>
        <w:pStyle w:val="Specification"/>
        <w:rPr>
          <w:rFonts w:cs="Calibri"/>
        </w:rPr>
      </w:pPr>
      <w:r>
        <w:rPr>
          <w:rFonts w:cs="Calibri"/>
        </w:rPr>
        <w:t>Failure to complete the requirements in (a) and (b) above will result in disqualification.</w:t>
      </w:r>
    </w:p>
    <w:p w14:paraId="71F26B14" w14:textId="77777777" w:rsidR="008B72F2" w:rsidRDefault="008B72F2" w:rsidP="00A80983">
      <w:pPr>
        <w:pStyle w:val="Specification"/>
        <w:ind w:left="567" w:hanging="567"/>
        <w:rPr>
          <w:rFonts w:asciiTheme="minorHAnsi" w:hAnsiTheme="minorHAnsi" w:cstheme="minorHAnsi"/>
        </w:rPr>
      </w:pPr>
    </w:p>
    <w:p w14:paraId="5379D6F0" w14:textId="77777777" w:rsidR="002E3F44" w:rsidRDefault="002E3F44" w:rsidP="00A80983">
      <w:pPr>
        <w:pStyle w:val="Specification"/>
        <w:ind w:left="567" w:hanging="567"/>
        <w:rPr>
          <w:rFonts w:asciiTheme="minorHAnsi" w:hAnsiTheme="minorHAnsi" w:cstheme="minorHAnsi"/>
        </w:rPr>
      </w:pPr>
    </w:p>
    <w:p w14:paraId="75C7EE3A" w14:textId="77777777" w:rsidR="002E3F44" w:rsidRDefault="002E3F44" w:rsidP="00A80983">
      <w:pPr>
        <w:pStyle w:val="Specification"/>
        <w:ind w:left="567" w:hanging="567"/>
        <w:rPr>
          <w:rFonts w:asciiTheme="minorHAnsi" w:hAnsiTheme="minorHAnsi" w:cstheme="minorHAnsi"/>
        </w:rPr>
      </w:pPr>
    </w:p>
    <w:p w14:paraId="5A8D6F15" w14:textId="0FABED72" w:rsidR="00DE4E64" w:rsidRPr="00A80983" w:rsidRDefault="00DE4E64" w:rsidP="00A80983">
      <w:pPr>
        <w:pStyle w:val="Specification"/>
        <w:ind w:left="567" w:hanging="567"/>
        <w:rPr>
          <w:rFonts w:asciiTheme="minorHAnsi" w:hAnsiTheme="minorHAnsi" w:cstheme="minorHAnsi"/>
        </w:rPr>
      </w:pPr>
      <w:r w:rsidRPr="00A80983">
        <w:rPr>
          <w:rFonts w:asciiTheme="minorHAnsi" w:hAnsiTheme="minorHAnsi" w:cstheme="minorHAnsi"/>
        </w:rPr>
        <w:lastRenderedPageBreak/>
        <w:t>Complete table below, noting that:</w:t>
      </w:r>
    </w:p>
    <w:p w14:paraId="015AAEA0" w14:textId="68E2C4AF" w:rsidR="00082350" w:rsidRPr="00A80983" w:rsidRDefault="00082350" w:rsidP="00AC1644">
      <w:pPr>
        <w:numPr>
          <w:ilvl w:val="1"/>
          <w:numId w:val="33"/>
        </w:numPr>
        <w:rPr>
          <w:rFonts w:asciiTheme="minorHAnsi" w:hAnsiTheme="minorHAnsi" w:cstheme="minorHAnsi"/>
        </w:rPr>
      </w:pPr>
      <w:r w:rsidRPr="00A41998">
        <w:rPr>
          <w:rFonts w:ascii="Calibri" w:hAnsi="Calibri" w:cs="Calibri"/>
        </w:rPr>
        <w:t xml:space="preserve">The Bidder must provide reference details from at least one (1) customer to which an ICT </w:t>
      </w:r>
      <w:r>
        <w:rPr>
          <w:rFonts w:ascii="Calibri" w:hAnsi="Calibri" w:cs="Calibri"/>
        </w:rPr>
        <w:t>project</w:t>
      </w:r>
      <w:r w:rsidRPr="00A41998">
        <w:rPr>
          <w:rFonts w:ascii="Calibri" w:hAnsi="Calibri" w:cs="Calibri"/>
        </w:rPr>
        <w:t xml:space="preserve"> or support resourcing service was provide in the past five (5) years </w:t>
      </w:r>
      <w:r w:rsidRPr="00E53878">
        <w:rPr>
          <w:rFonts w:ascii="Calibri" w:hAnsi="Calibri" w:cs="Calibri"/>
          <w:b/>
          <w:bCs/>
        </w:rPr>
        <w:t>for each area of expertise the bidder wishes to respond t</w:t>
      </w:r>
      <w:r>
        <w:rPr>
          <w:rFonts w:ascii="Calibri" w:hAnsi="Calibri" w:cs="Calibri"/>
          <w:b/>
          <w:bCs/>
        </w:rPr>
        <w:t>o in Annex D</w:t>
      </w:r>
      <w:r w:rsidR="00BA4536">
        <w:rPr>
          <w:rFonts w:ascii="Calibri" w:hAnsi="Calibri" w:cs="Calibri"/>
          <w:b/>
          <w:bCs/>
        </w:rPr>
        <w:t>.</w:t>
      </w:r>
    </w:p>
    <w:p w14:paraId="268DC2D5" w14:textId="77777777" w:rsidR="00DE4E64" w:rsidRPr="00A80983" w:rsidRDefault="00DE4E64" w:rsidP="00AC1644">
      <w:pPr>
        <w:numPr>
          <w:ilvl w:val="1"/>
          <w:numId w:val="33"/>
        </w:numPr>
        <w:rPr>
          <w:rFonts w:asciiTheme="minorHAnsi" w:hAnsiTheme="minorHAnsi" w:cstheme="minorHAnsi"/>
        </w:rPr>
      </w:pPr>
      <w:r w:rsidRPr="00A80983">
        <w:rPr>
          <w:rFonts w:asciiTheme="minorHAnsi" w:hAnsiTheme="minorHAnsi" w:cstheme="minorHAnsi"/>
        </w:rPr>
        <w:t>Project end-date must be current or not older than 5 years from date this bid is advertised,</w:t>
      </w:r>
    </w:p>
    <w:p w14:paraId="27783FD2" w14:textId="77777777" w:rsidR="00DE4E64" w:rsidRPr="00A80983" w:rsidRDefault="00DE4E64" w:rsidP="00AC1644">
      <w:pPr>
        <w:numPr>
          <w:ilvl w:val="1"/>
          <w:numId w:val="33"/>
        </w:numPr>
        <w:rPr>
          <w:rFonts w:asciiTheme="minorHAnsi" w:hAnsiTheme="minorHAnsi" w:cstheme="minorHAnsi"/>
        </w:rPr>
      </w:pPr>
      <w:r w:rsidRPr="00A80983">
        <w:rPr>
          <w:rFonts w:asciiTheme="minorHAnsi" w:hAnsiTheme="minorHAnsi" w:cstheme="minorHAnsi"/>
        </w:rPr>
        <w:t>Scope of work must be related.</w:t>
      </w:r>
    </w:p>
    <w:p w14:paraId="4B3517FB" w14:textId="77777777" w:rsidR="00120693" w:rsidRPr="00A80983" w:rsidRDefault="00120693" w:rsidP="00120693">
      <w:pPr>
        <w:ind w:left="567"/>
        <w:rPr>
          <w:rFonts w:asciiTheme="minorHAnsi" w:hAnsiTheme="minorHAnsi" w:cstheme="minorHAnsi"/>
          <w:szCs w:val="20"/>
          <w:lang w:eastAsia="en-US"/>
        </w:rPr>
      </w:pPr>
    </w:p>
    <w:p w14:paraId="4EE5D6F8" w14:textId="77777777" w:rsidR="00120693" w:rsidRPr="00A80983" w:rsidRDefault="00120693" w:rsidP="00120693">
      <w:pPr>
        <w:rPr>
          <w:rFonts w:asciiTheme="minorHAnsi" w:hAnsiTheme="minorHAnsi" w:cstheme="minorHAnsi"/>
        </w:rPr>
      </w:pPr>
      <w:r w:rsidRPr="00A80983">
        <w:rPr>
          <w:rFonts w:asciiTheme="minorHAnsi" w:hAnsiTheme="minorHAnsi" w:cstheme="minorHAnsi"/>
        </w:rPr>
        <w:t xml:space="preserve">Table </w:t>
      </w:r>
      <w:r w:rsidR="00FF3E33">
        <w:rPr>
          <w:rFonts w:asciiTheme="minorHAnsi" w:hAnsiTheme="minorHAnsi" w:cstheme="minorHAnsi"/>
        </w:rPr>
        <w:t>2</w:t>
      </w:r>
      <w:r w:rsidRPr="00A80983">
        <w:rPr>
          <w:rFonts w:asciiTheme="minorHAnsi" w:hAnsiTheme="minorHAnsi" w:cstheme="minorHAnsi"/>
        </w:rPr>
        <w:t>: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488"/>
        <w:gridCol w:w="1489"/>
        <w:gridCol w:w="1754"/>
        <w:gridCol w:w="1640"/>
        <w:gridCol w:w="1648"/>
        <w:gridCol w:w="1644"/>
      </w:tblGrid>
      <w:tr w:rsidR="005F4A69" w:rsidRPr="00B10FFA" w14:paraId="7BD228DA" w14:textId="77777777" w:rsidTr="005F4A69">
        <w:tc>
          <w:tcPr>
            <w:tcW w:w="262" w:type="pct"/>
            <w:tcBorders>
              <w:top w:val="single" w:sz="4" w:space="0" w:color="auto"/>
              <w:left w:val="single" w:sz="4" w:space="0" w:color="auto"/>
              <w:bottom w:val="single" w:sz="4" w:space="0" w:color="auto"/>
              <w:right w:val="single" w:sz="4" w:space="0" w:color="auto"/>
            </w:tcBorders>
            <w:shd w:val="clear" w:color="auto" w:fill="DBE5F1"/>
            <w:hideMark/>
          </w:tcPr>
          <w:p w14:paraId="6274B950" w14:textId="77777777" w:rsidR="005F4A69" w:rsidRPr="00A80983" w:rsidRDefault="005F4A69">
            <w:pPr>
              <w:rPr>
                <w:rFonts w:asciiTheme="minorHAnsi" w:hAnsiTheme="minorHAnsi" w:cstheme="minorHAnsi"/>
                <w:b/>
                <w:bCs/>
                <w:lang w:val="en-US"/>
              </w:rPr>
            </w:pPr>
            <w:r w:rsidRPr="00A80983">
              <w:rPr>
                <w:rFonts w:asciiTheme="minorHAnsi" w:hAnsiTheme="minorHAnsi" w:cstheme="minorHAnsi"/>
                <w:b/>
                <w:bCs/>
                <w:lang w:val="en-US"/>
              </w:rPr>
              <w:t>No</w:t>
            </w:r>
          </w:p>
        </w:tc>
        <w:tc>
          <w:tcPr>
            <w:tcW w:w="730" w:type="pct"/>
            <w:tcBorders>
              <w:top w:val="single" w:sz="4" w:space="0" w:color="auto"/>
              <w:left w:val="single" w:sz="4" w:space="0" w:color="auto"/>
              <w:bottom w:val="single" w:sz="4" w:space="0" w:color="auto"/>
              <w:right w:val="single" w:sz="4" w:space="0" w:color="auto"/>
            </w:tcBorders>
            <w:shd w:val="clear" w:color="auto" w:fill="DBE5F1"/>
          </w:tcPr>
          <w:p w14:paraId="4101045B" w14:textId="77777777" w:rsidR="00CF51EC" w:rsidRPr="00C32C02" w:rsidRDefault="005F4A69">
            <w:pPr>
              <w:rPr>
                <w:rFonts w:asciiTheme="minorHAnsi" w:hAnsiTheme="minorHAnsi" w:cstheme="minorHAnsi"/>
                <w:b/>
                <w:bCs/>
                <w:lang w:val="en-US"/>
              </w:rPr>
            </w:pPr>
            <w:r w:rsidRPr="00C32C02">
              <w:rPr>
                <w:rFonts w:asciiTheme="minorHAnsi" w:hAnsiTheme="minorHAnsi" w:cstheme="minorHAnsi"/>
                <w:b/>
                <w:bCs/>
                <w:lang w:val="en-US"/>
              </w:rPr>
              <w:t xml:space="preserve">Category Selected </w:t>
            </w:r>
          </w:p>
          <w:p w14:paraId="32F62E5F" w14:textId="5EA056FF" w:rsidR="005F4A69" w:rsidRPr="00145B70" w:rsidRDefault="005F4A69">
            <w:pPr>
              <w:rPr>
                <w:rFonts w:asciiTheme="minorHAnsi" w:hAnsiTheme="minorHAnsi" w:cstheme="minorHAnsi"/>
                <w:b/>
                <w:bCs/>
                <w:highlight w:val="cyan"/>
                <w:lang w:val="en-US"/>
              </w:rPr>
            </w:pPr>
            <w:r w:rsidRPr="00C32C02">
              <w:rPr>
                <w:rFonts w:asciiTheme="minorHAnsi" w:hAnsiTheme="minorHAnsi" w:cstheme="minorHAnsi"/>
                <w:b/>
                <w:bCs/>
                <w:lang w:val="en-US"/>
              </w:rPr>
              <w:t xml:space="preserve">(As per Annex D) </w:t>
            </w:r>
          </w:p>
        </w:tc>
        <w:tc>
          <w:tcPr>
            <w:tcW w:w="730" w:type="pct"/>
            <w:tcBorders>
              <w:top w:val="single" w:sz="4" w:space="0" w:color="auto"/>
              <w:left w:val="single" w:sz="4" w:space="0" w:color="auto"/>
              <w:bottom w:val="single" w:sz="4" w:space="0" w:color="auto"/>
              <w:right w:val="single" w:sz="4" w:space="0" w:color="auto"/>
            </w:tcBorders>
            <w:shd w:val="clear" w:color="auto" w:fill="DBE5F1"/>
            <w:hideMark/>
          </w:tcPr>
          <w:p w14:paraId="295DB31A" w14:textId="77777777" w:rsidR="005F4A69" w:rsidRPr="00A80983" w:rsidRDefault="005F4A69">
            <w:pPr>
              <w:rPr>
                <w:rFonts w:asciiTheme="minorHAnsi" w:hAnsiTheme="minorHAnsi" w:cstheme="minorHAnsi"/>
                <w:b/>
                <w:bCs/>
                <w:lang w:val="en-US"/>
              </w:rPr>
            </w:pPr>
            <w:r w:rsidRPr="00A80983">
              <w:rPr>
                <w:rFonts w:asciiTheme="minorHAnsi" w:hAnsiTheme="minorHAnsi" w:cstheme="minorHAnsi"/>
                <w:b/>
                <w:bCs/>
                <w:lang w:val="en-US"/>
              </w:rPr>
              <w:t>Company name</w:t>
            </w:r>
          </w:p>
        </w:tc>
        <w:tc>
          <w:tcPr>
            <w:tcW w:w="860" w:type="pct"/>
            <w:tcBorders>
              <w:top w:val="single" w:sz="4" w:space="0" w:color="auto"/>
              <w:left w:val="single" w:sz="4" w:space="0" w:color="auto"/>
              <w:bottom w:val="single" w:sz="4" w:space="0" w:color="auto"/>
              <w:right w:val="single" w:sz="4" w:space="0" w:color="auto"/>
            </w:tcBorders>
            <w:shd w:val="clear" w:color="auto" w:fill="DBE5F1"/>
            <w:hideMark/>
          </w:tcPr>
          <w:p w14:paraId="0AACB5F4" w14:textId="77777777" w:rsidR="005F4A69" w:rsidRPr="00A80983" w:rsidRDefault="005F4A69">
            <w:pPr>
              <w:rPr>
                <w:rFonts w:asciiTheme="minorHAnsi" w:hAnsiTheme="minorHAnsi" w:cstheme="minorHAnsi"/>
                <w:b/>
                <w:bCs/>
                <w:lang w:val="en-US"/>
              </w:rPr>
            </w:pPr>
            <w:r w:rsidRPr="00A80983">
              <w:rPr>
                <w:rFonts w:asciiTheme="minorHAnsi" w:hAnsiTheme="minorHAnsi" w:cstheme="minorHAnsi"/>
                <w:b/>
                <w:bCs/>
                <w:lang w:val="en-US"/>
              </w:rPr>
              <w:t>Reference Person Name, Tel and/or email</w:t>
            </w:r>
          </w:p>
        </w:tc>
        <w:tc>
          <w:tcPr>
            <w:tcW w:w="804" w:type="pct"/>
            <w:tcBorders>
              <w:top w:val="single" w:sz="4" w:space="0" w:color="auto"/>
              <w:left w:val="single" w:sz="4" w:space="0" w:color="auto"/>
              <w:bottom w:val="single" w:sz="4" w:space="0" w:color="auto"/>
              <w:right w:val="single" w:sz="4" w:space="0" w:color="auto"/>
            </w:tcBorders>
            <w:shd w:val="clear" w:color="auto" w:fill="DBE5F1"/>
            <w:hideMark/>
          </w:tcPr>
          <w:p w14:paraId="1ECD0C63" w14:textId="77777777" w:rsidR="005F4A69" w:rsidRPr="00A80983" w:rsidRDefault="005F4A69">
            <w:pPr>
              <w:rPr>
                <w:rFonts w:asciiTheme="minorHAnsi" w:hAnsiTheme="minorHAnsi" w:cstheme="minorHAnsi"/>
                <w:lang w:val="en-US"/>
              </w:rPr>
            </w:pPr>
            <w:r w:rsidRPr="00A80983">
              <w:rPr>
                <w:rFonts w:asciiTheme="minorHAnsi" w:hAnsiTheme="minorHAnsi" w:cstheme="minorHAnsi"/>
                <w:b/>
                <w:bCs/>
                <w:lang w:val="en-US"/>
              </w:rPr>
              <w:t>Project Scope of work</w:t>
            </w:r>
            <w:r w:rsidRPr="00A80983">
              <w:rPr>
                <w:rFonts w:asciiTheme="minorHAnsi" w:hAnsiTheme="minorHAnsi" w:cstheme="minorHAnsi"/>
                <w:lang w:val="en-US"/>
              </w:rPr>
              <w:t xml:space="preserve"> </w:t>
            </w:r>
          </w:p>
        </w:tc>
        <w:tc>
          <w:tcPr>
            <w:tcW w:w="808" w:type="pct"/>
            <w:tcBorders>
              <w:top w:val="single" w:sz="4" w:space="0" w:color="auto"/>
              <w:left w:val="single" w:sz="4" w:space="0" w:color="auto"/>
              <w:bottom w:val="single" w:sz="4" w:space="0" w:color="auto"/>
              <w:right w:val="single" w:sz="4" w:space="0" w:color="auto"/>
            </w:tcBorders>
            <w:shd w:val="clear" w:color="auto" w:fill="DBE5F1"/>
            <w:hideMark/>
          </w:tcPr>
          <w:p w14:paraId="3B60F507" w14:textId="77777777" w:rsidR="005F4A69" w:rsidRPr="00A80983" w:rsidRDefault="005F4A69">
            <w:pPr>
              <w:rPr>
                <w:rFonts w:asciiTheme="minorHAnsi" w:hAnsiTheme="minorHAnsi" w:cstheme="minorHAnsi"/>
                <w:b/>
                <w:bCs/>
                <w:lang w:val="en-US"/>
              </w:rPr>
            </w:pPr>
            <w:r w:rsidRPr="00A80983">
              <w:rPr>
                <w:rFonts w:asciiTheme="minorHAnsi" w:hAnsiTheme="minorHAnsi" w:cstheme="minorHAnsi"/>
                <w:b/>
                <w:bCs/>
                <w:lang w:val="en-US"/>
              </w:rPr>
              <w:t>Project Start and End-date</w:t>
            </w:r>
          </w:p>
        </w:tc>
        <w:tc>
          <w:tcPr>
            <w:tcW w:w="806" w:type="pct"/>
            <w:tcBorders>
              <w:top w:val="single" w:sz="4" w:space="0" w:color="auto"/>
              <w:left w:val="single" w:sz="4" w:space="0" w:color="auto"/>
              <w:bottom w:val="single" w:sz="4" w:space="0" w:color="auto"/>
              <w:right w:val="single" w:sz="4" w:space="0" w:color="auto"/>
            </w:tcBorders>
            <w:shd w:val="clear" w:color="auto" w:fill="DBE5F1"/>
          </w:tcPr>
          <w:p w14:paraId="11A4D6D3" w14:textId="77777777" w:rsidR="005F4A69" w:rsidRPr="00C32C02" w:rsidRDefault="005F4A69">
            <w:pPr>
              <w:rPr>
                <w:rFonts w:asciiTheme="minorHAnsi" w:hAnsiTheme="minorHAnsi" w:cstheme="minorHAnsi"/>
                <w:b/>
                <w:bCs/>
                <w:lang w:val="en-US"/>
              </w:rPr>
            </w:pPr>
            <w:r w:rsidRPr="00C32C02">
              <w:rPr>
                <w:rFonts w:asciiTheme="minorHAnsi" w:hAnsiTheme="minorHAnsi" w:cstheme="minorHAnsi"/>
                <w:b/>
                <w:bCs/>
                <w:lang w:val="en-US"/>
              </w:rPr>
              <w:t xml:space="preserve">Proof of evidence  </w:t>
            </w:r>
          </w:p>
        </w:tc>
      </w:tr>
      <w:tr w:rsidR="005F4A69" w:rsidRPr="00B10FFA" w14:paraId="4DD21218" w14:textId="77777777" w:rsidTr="005F4A69">
        <w:tc>
          <w:tcPr>
            <w:tcW w:w="262" w:type="pct"/>
            <w:tcBorders>
              <w:top w:val="single" w:sz="4" w:space="0" w:color="auto"/>
              <w:left w:val="single" w:sz="4" w:space="0" w:color="auto"/>
              <w:bottom w:val="single" w:sz="4" w:space="0" w:color="auto"/>
              <w:right w:val="single" w:sz="4" w:space="0" w:color="auto"/>
            </w:tcBorders>
            <w:hideMark/>
          </w:tcPr>
          <w:p w14:paraId="487628FB" w14:textId="77777777" w:rsidR="005F4A69" w:rsidRPr="00A80983" w:rsidRDefault="005F4A69">
            <w:pPr>
              <w:rPr>
                <w:rFonts w:asciiTheme="minorHAnsi" w:hAnsiTheme="minorHAnsi" w:cstheme="minorHAnsi"/>
                <w:lang w:val="en-US"/>
              </w:rPr>
            </w:pPr>
            <w:r w:rsidRPr="00A80983">
              <w:rPr>
                <w:rFonts w:asciiTheme="minorHAnsi" w:hAnsiTheme="minorHAnsi" w:cstheme="minorHAnsi"/>
                <w:lang w:val="en-US"/>
              </w:rPr>
              <w:t>1</w:t>
            </w:r>
          </w:p>
        </w:tc>
        <w:tc>
          <w:tcPr>
            <w:tcW w:w="730" w:type="pct"/>
            <w:tcBorders>
              <w:top w:val="single" w:sz="4" w:space="0" w:color="auto"/>
              <w:left w:val="single" w:sz="4" w:space="0" w:color="auto"/>
              <w:bottom w:val="single" w:sz="4" w:space="0" w:color="auto"/>
              <w:right w:val="single" w:sz="4" w:space="0" w:color="auto"/>
            </w:tcBorders>
          </w:tcPr>
          <w:p w14:paraId="780F13B3" w14:textId="77777777" w:rsidR="005F4A69" w:rsidRPr="00145B70" w:rsidRDefault="005F4A69">
            <w:pPr>
              <w:rPr>
                <w:rFonts w:asciiTheme="minorHAnsi" w:hAnsiTheme="minorHAnsi" w:cstheme="minorHAnsi"/>
                <w:color w:val="FF0000"/>
                <w:highlight w:val="cyan"/>
                <w:lang w:val="en-US"/>
              </w:rPr>
            </w:pPr>
          </w:p>
        </w:tc>
        <w:tc>
          <w:tcPr>
            <w:tcW w:w="730" w:type="pct"/>
            <w:tcBorders>
              <w:top w:val="single" w:sz="4" w:space="0" w:color="auto"/>
              <w:left w:val="single" w:sz="4" w:space="0" w:color="auto"/>
              <w:bottom w:val="single" w:sz="4" w:space="0" w:color="auto"/>
              <w:right w:val="single" w:sz="4" w:space="0" w:color="auto"/>
            </w:tcBorders>
            <w:hideMark/>
          </w:tcPr>
          <w:p w14:paraId="7573B728" w14:textId="77777777" w:rsidR="005F4A69" w:rsidRPr="00A80983" w:rsidRDefault="005F4A69">
            <w:pPr>
              <w:rPr>
                <w:rFonts w:asciiTheme="minorHAnsi" w:hAnsiTheme="minorHAnsi" w:cstheme="minorHAnsi"/>
                <w:color w:val="FF0000"/>
                <w:lang w:val="en-US"/>
              </w:rPr>
            </w:pPr>
            <w:r w:rsidRPr="00A80983">
              <w:rPr>
                <w:rFonts w:asciiTheme="minorHAnsi" w:hAnsiTheme="minorHAnsi" w:cstheme="minorHAnsi"/>
                <w:color w:val="FF0000"/>
                <w:lang w:val="en-US"/>
              </w:rPr>
              <w:t>&lt;Company name&gt;</w:t>
            </w:r>
          </w:p>
        </w:tc>
        <w:tc>
          <w:tcPr>
            <w:tcW w:w="860" w:type="pct"/>
            <w:tcBorders>
              <w:top w:val="single" w:sz="4" w:space="0" w:color="auto"/>
              <w:left w:val="single" w:sz="4" w:space="0" w:color="auto"/>
              <w:bottom w:val="single" w:sz="4" w:space="0" w:color="auto"/>
              <w:right w:val="single" w:sz="4" w:space="0" w:color="auto"/>
            </w:tcBorders>
            <w:hideMark/>
          </w:tcPr>
          <w:p w14:paraId="7346608E" w14:textId="77777777" w:rsidR="005F4A69" w:rsidRPr="00A80983" w:rsidRDefault="005F4A69">
            <w:pPr>
              <w:rPr>
                <w:rFonts w:asciiTheme="minorHAnsi" w:hAnsiTheme="minorHAnsi" w:cstheme="minorHAnsi"/>
                <w:color w:val="FF0000"/>
                <w:lang w:val="en-US"/>
              </w:rPr>
            </w:pPr>
            <w:r w:rsidRPr="00A80983">
              <w:rPr>
                <w:rFonts w:asciiTheme="minorHAnsi" w:hAnsiTheme="minorHAnsi" w:cstheme="minorHAnsi"/>
                <w:color w:val="FF0000"/>
                <w:lang w:val="en-US"/>
              </w:rPr>
              <w:t>&lt;Person Name&gt;</w:t>
            </w:r>
          </w:p>
          <w:p w14:paraId="6DF31E7F" w14:textId="77777777" w:rsidR="005F4A69" w:rsidRPr="00A80983" w:rsidRDefault="005F4A69">
            <w:pPr>
              <w:rPr>
                <w:rFonts w:asciiTheme="minorHAnsi" w:hAnsiTheme="minorHAnsi" w:cstheme="minorHAnsi"/>
                <w:color w:val="FF0000"/>
                <w:lang w:val="en-US"/>
              </w:rPr>
            </w:pPr>
            <w:r w:rsidRPr="00A80983">
              <w:rPr>
                <w:rFonts w:asciiTheme="minorHAnsi" w:hAnsiTheme="minorHAnsi" w:cstheme="minorHAnsi"/>
                <w:color w:val="FF0000"/>
                <w:lang w:val="en-US"/>
              </w:rPr>
              <w:t>&lt;Tel&gt;</w:t>
            </w:r>
          </w:p>
          <w:p w14:paraId="22E5D22B" w14:textId="77777777" w:rsidR="005F4A69" w:rsidRPr="00A80983" w:rsidRDefault="005F4A69">
            <w:pPr>
              <w:rPr>
                <w:rFonts w:asciiTheme="minorHAnsi" w:hAnsiTheme="minorHAnsi" w:cstheme="minorHAnsi"/>
                <w:color w:val="FF0000"/>
                <w:lang w:val="en-US"/>
              </w:rPr>
            </w:pPr>
            <w:r w:rsidRPr="00A80983">
              <w:rPr>
                <w:rFonts w:asciiTheme="minorHAnsi" w:hAnsiTheme="minorHAnsi" w:cstheme="minorHAnsi"/>
                <w:color w:val="FF0000"/>
                <w:lang w:val="en-US"/>
              </w:rPr>
              <w:t>&lt;email&gt;</w:t>
            </w:r>
          </w:p>
        </w:tc>
        <w:tc>
          <w:tcPr>
            <w:tcW w:w="804" w:type="pct"/>
            <w:tcBorders>
              <w:top w:val="single" w:sz="4" w:space="0" w:color="auto"/>
              <w:left w:val="single" w:sz="4" w:space="0" w:color="auto"/>
              <w:bottom w:val="single" w:sz="4" w:space="0" w:color="auto"/>
              <w:right w:val="single" w:sz="4" w:space="0" w:color="auto"/>
            </w:tcBorders>
            <w:hideMark/>
          </w:tcPr>
          <w:p w14:paraId="65BC81FA" w14:textId="77777777" w:rsidR="005F4A69" w:rsidRPr="00A80983" w:rsidRDefault="005F4A69">
            <w:pPr>
              <w:rPr>
                <w:rFonts w:asciiTheme="minorHAnsi" w:hAnsiTheme="minorHAnsi" w:cstheme="minorHAnsi"/>
                <w:color w:val="FF0000"/>
                <w:lang w:val="en-US"/>
              </w:rPr>
            </w:pPr>
            <w:r w:rsidRPr="00A80983">
              <w:rPr>
                <w:rFonts w:asciiTheme="minorHAnsi" w:hAnsiTheme="minorHAnsi" w:cstheme="minorHAnsi"/>
                <w:color w:val="FF0000"/>
                <w:lang w:val="en-US"/>
              </w:rPr>
              <w:t>&lt;</w:t>
            </w:r>
            <w:r w:rsidRPr="00A80983">
              <w:rPr>
                <w:rFonts w:asciiTheme="minorHAnsi" w:hAnsiTheme="minorHAnsi" w:cstheme="minorHAnsi"/>
                <w:color w:val="FF0000"/>
              </w:rPr>
              <w:t xml:space="preserve"> Provide the details of the ICT Service scope that was provided&gt; </w:t>
            </w:r>
          </w:p>
        </w:tc>
        <w:tc>
          <w:tcPr>
            <w:tcW w:w="808" w:type="pct"/>
            <w:tcBorders>
              <w:top w:val="single" w:sz="4" w:space="0" w:color="auto"/>
              <w:left w:val="single" w:sz="4" w:space="0" w:color="auto"/>
              <w:bottom w:val="single" w:sz="4" w:space="0" w:color="auto"/>
              <w:right w:val="single" w:sz="4" w:space="0" w:color="auto"/>
            </w:tcBorders>
            <w:hideMark/>
          </w:tcPr>
          <w:p w14:paraId="0BD3432B" w14:textId="77777777" w:rsidR="005F4A69" w:rsidRPr="00A80983" w:rsidRDefault="005F4A69">
            <w:pPr>
              <w:rPr>
                <w:rFonts w:asciiTheme="minorHAnsi" w:hAnsiTheme="minorHAnsi" w:cstheme="minorHAnsi"/>
                <w:color w:val="FF0000"/>
                <w:lang w:val="en-US"/>
              </w:rPr>
            </w:pPr>
            <w:r w:rsidRPr="00A80983">
              <w:rPr>
                <w:rFonts w:asciiTheme="minorHAnsi" w:hAnsiTheme="minorHAnsi" w:cstheme="minorHAnsi"/>
                <w:color w:val="FF0000"/>
                <w:lang w:val="en-US"/>
              </w:rPr>
              <w:t>Start Date:</w:t>
            </w:r>
          </w:p>
          <w:p w14:paraId="42C478F3" w14:textId="77777777" w:rsidR="005F4A69" w:rsidRPr="00A80983" w:rsidRDefault="005F4A69">
            <w:pPr>
              <w:rPr>
                <w:rFonts w:asciiTheme="minorHAnsi" w:hAnsiTheme="minorHAnsi" w:cstheme="minorHAnsi"/>
                <w:color w:val="FF0000"/>
                <w:lang w:val="en-US"/>
              </w:rPr>
            </w:pPr>
            <w:r w:rsidRPr="00A80983">
              <w:rPr>
                <w:rFonts w:asciiTheme="minorHAnsi" w:hAnsiTheme="minorHAnsi" w:cstheme="minorHAnsi"/>
                <w:color w:val="FF0000"/>
                <w:lang w:val="en-US"/>
              </w:rPr>
              <w:t>End Date:</w:t>
            </w:r>
          </w:p>
        </w:tc>
        <w:tc>
          <w:tcPr>
            <w:tcW w:w="806" w:type="pct"/>
            <w:tcBorders>
              <w:top w:val="single" w:sz="4" w:space="0" w:color="auto"/>
              <w:left w:val="single" w:sz="4" w:space="0" w:color="auto"/>
              <w:bottom w:val="single" w:sz="4" w:space="0" w:color="auto"/>
              <w:right w:val="single" w:sz="4" w:space="0" w:color="auto"/>
            </w:tcBorders>
          </w:tcPr>
          <w:p w14:paraId="0660E230" w14:textId="52AFD8E5" w:rsidR="005F4A69" w:rsidRPr="00C32C02" w:rsidRDefault="00CF51EC">
            <w:pPr>
              <w:rPr>
                <w:rFonts w:asciiTheme="minorHAnsi" w:hAnsiTheme="minorHAnsi" w:cstheme="minorHAnsi"/>
                <w:color w:val="FF0000"/>
                <w:lang w:val="en-US"/>
              </w:rPr>
            </w:pPr>
            <w:r w:rsidRPr="00C32C02">
              <w:rPr>
                <w:rFonts w:asciiTheme="minorHAnsi" w:hAnsiTheme="minorHAnsi" w:cstheme="minorHAnsi"/>
                <w:color w:val="FF0000"/>
                <w:lang w:val="en-US"/>
              </w:rPr>
              <w:t>&lt;</w:t>
            </w:r>
            <w:r w:rsidR="005F4A69" w:rsidRPr="00C32C02">
              <w:rPr>
                <w:rFonts w:asciiTheme="minorHAnsi" w:hAnsiTheme="minorHAnsi" w:cstheme="minorHAnsi"/>
                <w:color w:val="FF0000"/>
                <w:lang w:val="en-US"/>
              </w:rPr>
              <w:t xml:space="preserve">Attached the </w:t>
            </w:r>
            <w:r w:rsidR="00145B70" w:rsidRPr="00C32C02">
              <w:rPr>
                <w:rFonts w:asciiTheme="minorHAnsi" w:hAnsiTheme="minorHAnsi" w:cstheme="minorHAnsi"/>
                <w:color w:val="FF0000"/>
                <w:lang w:val="en-US"/>
              </w:rPr>
              <w:t xml:space="preserve">reference </w:t>
            </w:r>
            <w:r w:rsidR="005F4A69" w:rsidRPr="00C32C02">
              <w:rPr>
                <w:rFonts w:asciiTheme="minorHAnsi" w:hAnsiTheme="minorHAnsi" w:cstheme="minorHAnsi"/>
                <w:color w:val="FF0000"/>
                <w:lang w:val="en-US"/>
              </w:rPr>
              <w:t>letter as proof of service provided</w:t>
            </w:r>
            <w:r w:rsidR="00145B70" w:rsidRPr="00C32C02">
              <w:rPr>
                <w:rFonts w:asciiTheme="minorHAnsi" w:hAnsiTheme="minorHAnsi" w:cstheme="minorHAnsi"/>
                <w:color w:val="FF0000"/>
                <w:lang w:val="en-US"/>
              </w:rPr>
              <w:t xml:space="preserve"> per selected ICT Service</w:t>
            </w:r>
            <w:r w:rsidRPr="00C32C02">
              <w:rPr>
                <w:rFonts w:asciiTheme="minorHAnsi" w:hAnsiTheme="minorHAnsi" w:cstheme="minorHAnsi"/>
                <w:color w:val="FF0000"/>
                <w:lang w:val="en-US"/>
              </w:rPr>
              <w:t xml:space="preserve"> here&gt;</w:t>
            </w:r>
          </w:p>
        </w:tc>
      </w:tr>
      <w:tr w:rsidR="005F4A69" w:rsidRPr="00B10FFA" w14:paraId="26F929D0" w14:textId="77777777" w:rsidTr="005F4A69">
        <w:tc>
          <w:tcPr>
            <w:tcW w:w="262" w:type="pct"/>
            <w:tcBorders>
              <w:top w:val="single" w:sz="4" w:space="0" w:color="auto"/>
              <w:left w:val="single" w:sz="4" w:space="0" w:color="auto"/>
              <w:bottom w:val="single" w:sz="4" w:space="0" w:color="auto"/>
              <w:right w:val="single" w:sz="4" w:space="0" w:color="auto"/>
            </w:tcBorders>
            <w:hideMark/>
          </w:tcPr>
          <w:p w14:paraId="0F0D0793" w14:textId="77777777" w:rsidR="005F4A69" w:rsidRPr="00A80983" w:rsidRDefault="005F4A69">
            <w:pPr>
              <w:rPr>
                <w:rFonts w:asciiTheme="minorHAnsi" w:hAnsiTheme="minorHAnsi" w:cstheme="minorHAnsi"/>
                <w:lang w:val="en-US"/>
              </w:rPr>
            </w:pPr>
            <w:r w:rsidRPr="00A80983">
              <w:rPr>
                <w:rFonts w:asciiTheme="minorHAnsi" w:hAnsiTheme="minorHAnsi" w:cstheme="minorHAnsi"/>
                <w:lang w:val="en-US"/>
              </w:rPr>
              <w:t>2</w:t>
            </w:r>
          </w:p>
        </w:tc>
        <w:tc>
          <w:tcPr>
            <w:tcW w:w="730" w:type="pct"/>
            <w:tcBorders>
              <w:top w:val="single" w:sz="4" w:space="0" w:color="auto"/>
              <w:left w:val="single" w:sz="4" w:space="0" w:color="auto"/>
              <w:bottom w:val="single" w:sz="4" w:space="0" w:color="auto"/>
              <w:right w:val="single" w:sz="4" w:space="0" w:color="auto"/>
            </w:tcBorders>
          </w:tcPr>
          <w:p w14:paraId="01E8589D" w14:textId="77777777" w:rsidR="005F4A69" w:rsidRPr="00835F31" w:rsidRDefault="005F4A69">
            <w:pPr>
              <w:rPr>
                <w:rFonts w:asciiTheme="minorHAnsi" w:hAnsiTheme="minorHAnsi" w:cstheme="minorHAnsi"/>
                <w:color w:val="FF0000"/>
                <w:highlight w:val="yellow"/>
                <w:lang w:val="en-US"/>
              </w:rPr>
            </w:pPr>
          </w:p>
        </w:tc>
        <w:tc>
          <w:tcPr>
            <w:tcW w:w="730" w:type="pct"/>
            <w:tcBorders>
              <w:top w:val="single" w:sz="4" w:space="0" w:color="auto"/>
              <w:left w:val="single" w:sz="4" w:space="0" w:color="auto"/>
              <w:bottom w:val="single" w:sz="4" w:space="0" w:color="auto"/>
              <w:right w:val="single" w:sz="4" w:space="0" w:color="auto"/>
            </w:tcBorders>
            <w:hideMark/>
          </w:tcPr>
          <w:p w14:paraId="499C3A14" w14:textId="69B1EA5B" w:rsidR="005F4A69" w:rsidRPr="00A80983" w:rsidRDefault="005F4A69">
            <w:pPr>
              <w:rPr>
                <w:rFonts w:asciiTheme="minorHAnsi" w:hAnsiTheme="minorHAnsi" w:cstheme="minorHAnsi"/>
                <w:lang w:val="en-US"/>
              </w:rPr>
            </w:pPr>
          </w:p>
        </w:tc>
        <w:tc>
          <w:tcPr>
            <w:tcW w:w="860" w:type="pct"/>
            <w:tcBorders>
              <w:top w:val="single" w:sz="4" w:space="0" w:color="auto"/>
              <w:left w:val="single" w:sz="4" w:space="0" w:color="auto"/>
              <w:bottom w:val="single" w:sz="4" w:space="0" w:color="auto"/>
              <w:right w:val="single" w:sz="4" w:space="0" w:color="auto"/>
            </w:tcBorders>
            <w:hideMark/>
          </w:tcPr>
          <w:p w14:paraId="6437ACEF" w14:textId="735246AD" w:rsidR="005F4A69" w:rsidRPr="00A80983" w:rsidRDefault="005F4A69">
            <w:pPr>
              <w:rPr>
                <w:rFonts w:asciiTheme="minorHAnsi" w:hAnsiTheme="minorHAnsi" w:cstheme="minorHAnsi"/>
                <w:lang w:val="en-US"/>
              </w:rPr>
            </w:pPr>
          </w:p>
        </w:tc>
        <w:tc>
          <w:tcPr>
            <w:tcW w:w="804" w:type="pct"/>
            <w:tcBorders>
              <w:top w:val="single" w:sz="4" w:space="0" w:color="auto"/>
              <w:left w:val="single" w:sz="4" w:space="0" w:color="auto"/>
              <w:bottom w:val="single" w:sz="4" w:space="0" w:color="auto"/>
              <w:right w:val="single" w:sz="4" w:space="0" w:color="auto"/>
            </w:tcBorders>
            <w:hideMark/>
          </w:tcPr>
          <w:p w14:paraId="46F23559" w14:textId="366E41BA" w:rsidR="005F4A69" w:rsidRPr="00A80983" w:rsidRDefault="005F4A69">
            <w:pPr>
              <w:rPr>
                <w:rFonts w:asciiTheme="minorHAnsi" w:hAnsiTheme="minorHAnsi" w:cstheme="minorHAnsi"/>
                <w:lang w:val="en-US"/>
              </w:rPr>
            </w:pPr>
          </w:p>
        </w:tc>
        <w:tc>
          <w:tcPr>
            <w:tcW w:w="808" w:type="pct"/>
            <w:tcBorders>
              <w:top w:val="single" w:sz="4" w:space="0" w:color="auto"/>
              <w:left w:val="single" w:sz="4" w:space="0" w:color="auto"/>
              <w:bottom w:val="single" w:sz="4" w:space="0" w:color="auto"/>
              <w:right w:val="single" w:sz="4" w:space="0" w:color="auto"/>
            </w:tcBorders>
            <w:hideMark/>
          </w:tcPr>
          <w:p w14:paraId="693F7CEB" w14:textId="2270B3E9" w:rsidR="005F4A69" w:rsidRPr="00A80983" w:rsidRDefault="005F4A69">
            <w:pPr>
              <w:rPr>
                <w:rFonts w:asciiTheme="minorHAnsi" w:hAnsiTheme="minorHAnsi" w:cstheme="minorHAnsi"/>
                <w:lang w:val="en-US"/>
              </w:rPr>
            </w:pPr>
          </w:p>
        </w:tc>
        <w:tc>
          <w:tcPr>
            <w:tcW w:w="806" w:type="pct"/>
            <w:tcBorders>
              <w:top w:val="single" w:sz="4" w:space="0" w:color="auto"/>
              <w:left w:val="single" w:sz="4" w:space="0" w:color="auto"/>
              <w:bottom w:val="single" w:sz="4" w:space="0" w:color="auto"/>
              <w:right w:val="single" w:sz="4" w:space="0" w:color="auto"/>
            </w:tcBorders>
          </w:tcPr>
          <w:p w14:paraId="43A834AA" w14:textId="77777777" w:rsidR="005F4A69" w:rsidRPr="00145B70" w:rsidRDefault="005F4A69">
            <w:pPr>
              <w:rPr>
                <w:rFonts w:asciiTheme="minorHAnsi" w:hAnsiTheme="minorHAnsi" w:cstheme="minorHAnsi"/>
                <w:color w:val="FF0000"/>
                <w:highlight w:val="cyan"/>
                <w:lang w:val="en-US"/>
              </w:rPr>
            </w:pPr>
          </w:p>
        </w:tc>
      </w:tr>
      <w:tr w:rsidR="005F4A69" w:rsidRPr="00B10FFA" w14:paraId="1367F90D" w14:textId="77777777" w:rsidTr="005F4A69">
        <w:tc>
          <w:tcPr>
            <w:tcW w:w="262" w:type="pct"/>
            <w:tcBorders>
              <w:top w:val="single" w:sz="4" w:space="0" w:color="auto"/>
              <w:left w:val="single" w:sz="4" w:space="0" w:color="auto"/>
              <w:bottom w:val="single" w:sz="4" w:space="0" w:color="auto"/>
              <w:right w:val="single" w:sz="4" w:space="0" w:color="auto"/>
            </w:tcBorders>
            <w:hideMark/>
          </w:tcPr>
          <w:p w14:paraId="3FC5D20D" w14:textId="77777777" w:rsidR="005F4A69" w:rsidRPr="00A80983" w:rsidRDefault="005F4A69">
            <w:pPr>
              <w:rPr>
                <w:rFonts w:asciiTheme="minorHAnsi" w:hAnsiTheme="minorHAnsi" w:cstheme="minorHAnsi"/>
                <w:lang w:val="en-US"/>
              </w:rPr>
            </w:pPr>
            <w:r w:rsidRPr="00A80983">
              <w:rPr>
                <w:rFonts w:asciiTheme="minorHAnsi" w:hAnsiTheme="minorHAnsi" w:cstheme="minorHAnsi"/>
                <w:lang w:val="en-US"/>
              </w:rPr>
              <w:t>3</w:t>
            </w:r>
          </w:p>
        </w:tc>
        <w:tc>
          <w:tcPr>
            <w:tcW w:w="730" w:type="pct"/>
            <w:tcBorders>
              <w:top w:val="single" w:sz="4" w:space="0" w:color="auto"/>
              <w:left w:val="single" w:sz="4" w:space="0" w:color="auto"/>
              <w:bottom w:val="single" w:sz="4" w:space="0" w:color="auto"/>
              <w:right w:val="single" w:sz="4" w:space="0" w:color="auto"/>
            </w:tcBorders>
          </w:tcPr>
          <w:p w14:paraId="23180D1F" w14:textId="77777777" w:rsidR="005F4A69" w:rsidRPr="00835F31" w:rsidRDefault="005F4A69">
            <w:pPr>
              <w:rPr>
                <w:rFonts w:asciiTheme="minorHAnsi" w:hAnsiTheme="minorHAnsi" w:cstheme="minorHAnsi"/>
                <w:highlight w:val="yellow"/>
                <w:lang w:val="en-US"/>
              </w:rPr>
            </w:pPr>
          </w:p>
        </w:tc>
        <w:tc>
          <w:tcPr>
            <w:tcW w:w="730" w:type="pct"/>
            <w:tcBorders>
              <w:top w:val="single" w:sz="4" w:space="0" w:color="auto"/>
              <w:left w:val="single" w:sz="4" w:space="0" w:color="auto"/>
              <w:bottom w:val="single" w:sz="4" w:space="0" w:color="auto"/>
              <w:right w:val="single" w:sz="4" w:space="0" w:color="auto"/>
            </w:tcBorders>
          </w:tcPr>
          <w:p w14:paraId="6CBC3447" w14:textId="77777777" w:rsidR="005F4A69" w:rsidRPr="00A80983" w:rsidRDefault="005F4A69">
            <w:pPr>
              <w:rPr>
                <w:rFonts w:asciiTheme="minorHAnsi" w:hAnsiTheme="minorHAnsi" w:cstheme="minorHAnsi"/>
                <w:lang w:val="en-US"/>
              </w:rPr>
            </w:pPr>
          </w:p>
        </w:tc>
        <w:tc>
          <w:tcPr>
            <w:tcW w:w="860" w:type="pct"/>
            <w:tcBorders>
              <w:top w:val="single" w:sz="4" w:space="0" w:color="auto"/>
              <w:left w:val="single" w:sz="4" w:space="0" w:color="auto"/>
              <w:bottom w:val="single" w:sz="4" w:space="0" w:color="auto"/>
              <w:right w:val="single" w:sz="4" w:space="0" w:color="auto"/>
            </w:tcBorders>
          </w:tcPr>
          <w:p w14:paraId="0B2E75B7" w14:textId="77777777" w:rsidR="005F4A69" w:rsidRPr="00A80983" w:rsidRDefault="005F4A69">
            <w:pPr>
              <w:rPr>
                <w:rFonts w:asciiTheme="minorHAnsi" w:hAnsiTheme="minorHAnsi" w:cstheme="minorHAnsi"/>
                <w:lang w:val="en-US"/>
              </w:rPr>
            </w:pPr>
          </w:p>
        </w:tc>
        <w:tc>
          <w:tcPr>
            <w:tcW w:w="804" w:type="pct"/>
            <w:tcBorders>
              <w:top w:val="single" w:sz="4" w:space="0" w:color="auto"/>
              <w:left w:val="single" w:sz="4" w:space="0" w:color="auto"/>
              <w:bottom w:val="single" w:sz="4" w:space="0" w:color="auto"/>
              <w:right w:val="single" w:sz="4" w:space="0" w:color="auto"/>
            </w:tcBorders>
          </w:tcPr>
          <w:p w14:paraId="1066B2F1" w14:textId="77777777" w:rsidR="005F4A69" w:rsidRPr="00A80983" w:rsidRDefault="005F4A69">
            <w:pPr>
              <w:rPr>
                <w:rFonts w:asciiTheme="minorHAnsi" w:hAnsiTheme="minorHAnsi" w:cstheme="minorHAnsi"/>
                <w:lang w:val="en-US"/>
              </w:rPr>
            </w:pPr>
          </w:p>
        </w:tc>
        <w:tc>
          <w:tcPr>
            <w:tcW w:w="808" w:type="pct"/>
            <w:tcBorders>
              <w:top w:val="single" w:sz="4" w:space="0" w:color="auto"/>
              <w:left w:val="single" w:sz="4" w:space="0" w:color="auto"/>
              <w:bottom w:val="single" w:sz="4" w:space="0" w:color="auto"/>
              <w:right w:val="single" w:sz="4" w:space="0" w:color="auto"/>
            </w:tcBorders>
          </w:tcPr>
          <w:p w14:paraId="4EEB89A3" w14:textId="77777777" w:rsidR="005F4A69" w:rsidRPr="00A80983" w:rsidRDefault="005F4A69">
            <w:pPr>
              <w:rPr>
                <w:rFonts w:asciiTheme="minorHAnsi" w:hAnsiTheme="minorHAnsi" w:cstheme="minorHAnsi"/>
                <w:lang w:val="en-US"/>
              </w:rPr>
            </w:pPr>
          </w:p>
        </w:tc>
        <w:tc>
          <w:tcPr>
            <w:tcW w:w="806" w:type="pct"/>
            <w:tcBorders>
              <w:top w:val="single" w:sz="4" w:space="0" w:color="auto"/>
              <w:left w:val="single" w:sz="4" w:space="0" w:color="auto"/>
              <w:bottom w:val="single" w:sz="4" w:space="0" w:color="auto"/>
              <w:right w:val="single" w:sz="4" w:space="0" w:color="auto"/>
            </w:tcBorders>
          </w:tcPr>
          <w:p w14:paraId="3D0C13FF" w14:textId="77777777" w:rsidR="005F4A69" w:rsidRPr="00145B70" w:rsidRDefault="005F4A69">
            <w:pPr>
              <w:rPr>
                <w:rFonts w:asciiTheme="minorHAnsi" w:hAnsiTheme="minorHAnsi" w:cstheme="minorHAnsi"/>
                <w:highlight w:val="cyan"/>
                <w:lang w:val="en-US"/>
              </w:rPr>
            </w:pPr>
          </w:p>
        </w:tc>
      </w:tr>
      <w:tr w:rsidR="005F4A69" w:rsidRPr="00B10FFA" w14:paraId="188B9BF3" w14:textId="77777777" w:rsidTr="005F4A69">
        <w:tc>
          <w:tcPr>
            <w:tcW w:w="262" w:type="pct"/>
            <w:tcBorders>
              <w:top w:val="single" w:sz="4" w:space="0" w:color="auto"/>
              <w:left w:val="single" w:sz="4" w:space="0" w:color="auto"/>
              <w:bottom w:val="single" w:sz="4" w:space="0" w:color="auto"/>
              <w:right w:val="single" w:sz="4" w:space="0" w:color="auto"/>
            </w:tcBorders>
            <w:hideMark/>
          </w:tcPr>
          <w:p w14:paraId="16CA3247" w14:textId="77777777" w:rsidR="005F4A69" w:rsidRPr="00A80983" w:rsidRDefault="005F4A69">
            <w:pPr>
              <w:rPr>
                <w:rFonts w:asciiTheme="minorHAnsi" w:hAnsiTheme="minorHAnsi" w:cstheme="minorHAnsi"/>
                <w:lang w:val="en-US"/>
              </w:rPr>
            </w:pPr>
            <w:r w:rsidRPr="00A80983">
              <w:rPr>
                <w:rFonts w:asciiTheme="minorHAnsi" w:hAnsiTheme="minorHAnsi" w:cstheme="minorHAnsi"/>
                <w:lang w:val="en-US"/>
              </w:rPr>
              <w:t>4</w:t>
            </w:r>
          </w:p>
        </w:tc>
        <w:tc>
          <w:tcPr>
            <w:tcW w:w="730" w:type="pct"/>
            <w:tcBorders>
              <w:top w:val="single" w:sz="4" w:space="0" w:color="auto"/>
              <w:left w:val="single" w:sz="4" w:space="0" w:color="auto"/>
              <w:bottom w:val="single" w:sz="4" w:space="0" w:color="auto"/>
              <w:right w:val="single" w:sz="4" w:space="0" w:color="auto"/>
            </w:tcBorders>
          </w:tcPr>
          <w:p w14:paraId="65F79D5D" w14:textId="77777777" w:rsidR="005F4A69" w:rsidRPr="00835F31" w:rsidRDefault="005F4A69">
            <w:pPr>
              <w:rPr>
                <w:rFonts w:asciiTheme="minorHAnsi" w:hAnsiTheme="minorHAnsi" w:cstheme="minorHAnsi"/>
                <w:highlight w:val="yellow"/>
                <w:lang w:val="en-US"/>
              </w:rPr>
            </w:pPr>
          </w:p>
        </w:tc>
        <w:tc>
          <w:tcPr>
            <w:tcW w:w="730" w:type="pct"/>
            <w:tcBorders>
              <w:top w:val="single" w:sz="4" w:space="0" w:color="auto"/>
              <w:left w:val="single" w:sz="4" w:space="0" w:color="auto"/>
              <w:bottom w:val="single" w:sz="4" w:space="0" w:color="auto"/>
              <w:right w:val="single" w:sz="4" w:space="0" w:color="auto"/>
            </w:tcBorders>
          </w:tcPr>
          <w:p w14:paraId="675CF53D" w14:textId="77777777" w:rsidR="005F4A69" w:rsidRPr="00A80983" w:rsidRDefault="005F4A69">
            <w:pPr>
              <w:rPr>
                <w:rFonts w:asciiTheme="minorHAnsi" w:hAnsiTheme="minorHAnsi" w:cstheme="minorHAnsi"/>
                <w:lang w:val="en-US"/>
              </w:rPr>
            </w:pPr>
          </w:p>
        </w:tc>
        <w:tc>
          <w:tcPr>
            <w:tcW w:w="860" w:type="pct"/>
            <w:tcBorders>
              <w:top w:val="single" w:sz="4" w:space="0" w:color="auto"/>
              <w:left w:val="single" w:sz="4" w:space="0" w:color="auto"/>
              <w:bottom w:val="single" w:sz="4" w:space="0" w:color="auto"/>
              <w:right w:val="single" w:sz="4" w:space="0" w:color="auto"/>
            </w:tcBorders>
          </w:tcPr>
          <w:p w14:paraId="74391A0C" w14:textId="77777777" w:rsidR="005F4A69" w:rsidRPr="00A80983" w:rsidRDefault="005F4A69">
            <w:pPr>
              <w:rPr>
                <w:rFonts w:asciiTheme="minorHAnsi" w:hAnsiTheme="minorHAnsi" w:cstheme="minorHAnsi"/>
                <w:lang w:val="en-US"/>
              </w:rPr>
            </w:pPr>
          </w:p>
        </w:tc>
        <w:tc>
          <w:tcPr>
            <w:tcW w:w="804" w:type="pct"/>
            <w:tcBorders>
              <w:top w:val="single" w:sz="4" w:space="0" w:color="auto"/>
              <w:left w:val="single" w:sz="4" w:space="0" w:color="auto"/>
              <w:bottom w:val="single" w:sz="4" w:space="0" w:color="auto"/>
              <w:right w:val="single" w:sz="4" w:space="0" w:color="auto"/>
            </w:tcBorders>
          </w:tcPr>
          <w:p w14:paraId="4DA925FC" w14:textId="77777777" w:rsidR="005F4A69" w:rsidRPr="00A80983" w:rsidRDefault="005F4A69">
            <w:pPr>
              <w:rPr>
                <w:rFonts w:asciiTheme="minorHAnsi" w:hAnsiTheme="minorHAnsi" w:cstheme="minorHAnsi"/>
                <w:lang w:val="en-US"/>
              </w:rPr>
            </w:pPr>
          </w:p>
        </w:tc>
        <w:tc>
          <w:tcPr>
            <w:tcW w:w="808" w:type="pct"/>
            <w:tcBorders>
              <w:top w:val="single" w:sz="4" w:space="0" w:color="auto"/>
              <w:left w:val="single" w:sz="4" w:space="0" w:color="auto"/>
              <w:bottom w:val="single" w:sz="4" w:space="0" w:color="auto"/>
              <w:right w:val="single" w:sz="4" w:space="0" w:color="auto"/>
            </w:tcBorders>
          </w:tcPr>
          <w:p w14:paraId="6D23167A" w14:textId="77777777" w:rsidR="005F4A69" w:rsidRPr="00A80983" w:rsidRDefault="005F4A69">
            <w:pPr>
              <w:rPr>
                <w:rFonts w:asciiTheme="minorHAnsi" w:hAnsiTheme="minorHAnsi" w:cstheme="minorHAnsi"/>
                <w:lang w:val="en-US"/>
              </w:rPr>
            </w:pPr>
          </w:p>
        </w:tc>
        <w:tc>
          <w:tcPr>
            <w:tcW w:w="806" w:type="pct"/>
            <w:tcBorders>
              <w:top w:val="single" w:sz="4" w:space="0" w:color="auto"/>
              <w:left w:val="single" w:sz="4" w:space="0" w:color="auto"/>
              <w:bottom w:val="single" w:sz="4" w:space="0" w:color="auto"/>
              <w:right w:val="single" w:sz="4" w:space="0" w:color="auto"/>
            </w:tcBorders>
          </w:tcPr>
          <w:p w14:paraId="76222FAB" w14:textId="77777777" w:rsidR="005F4A69" w:rsidRPr="00145B70" w:rsidRDefault="005F4A69">
            <w:pPr>
              <w:rPr>
                <w:rFonts w:asciiTheme="minorHAnsi" w:hAnsiTheme="minorHAnsi" w:cstheme="minorHAnsi"/>
                <w:highlight w:val="cyan"/>
                <w:lang w:val="en-US"/>
              </w:rPr>
            </w:pPr>
          </w:p>
        </w:tc>
      </w:tr>
      <w:tr w:rsidR="005F4A69" w:rsidRPr="00B10FFA" w14:paraId="3BECEF5E" w14:textId="77777777" w:rsidTr="005F4A69">
        <w:tc>
          <w:tcPr>
            <w:tcW w:w="262" w:type="pct"/>
            <w:tcBorders>
              <w:top w:val="single" w:sz="4" w:space="0" w:color="auto"/>
              <w:left w:val="single" w:sz="4" w:space="0" w:color="auto"/>
              <w:bottom w:val="single" w:sz="4" w:space="0" w:color="auto"/>
              <w:right w:val="single" w:sz="4" w:space="0" w:color="auto"/>
            </w:tcBorders>
            <w:hideMark/>
          </w:tcPr>
          <w:p w14:paraId="3EEA7140" w14:textId="77777777" w:rsidR="005F4A69" w:rsidRPr="00A80983" w:rsidRDefault="005F4A69">
            <w:pPr>
              <w:rPr>
                <w:rFonts w:asciiTheme="minorHAnsi" w:hAnsiTheme="minorHAnsi" w:cstheme="minorHAnsi"/>
                <w:lang w:val="en-US"/>
              </w:rPr>
            </w:pPr>
            <w:r w:rsidRPr="00A80983">
              <w:rPr>
                <w:rFonts w:asciiTheme="minorHAnsi" w:hAnsiTheme="minorHAnsi" w:cstheme="minorHAnsi"/>
                <w:lang w:val="en-US"/>
              </w:rPr>
              <w:t>5</w:t>
            </w:r>
          </w:p>
        </w:tc>
        <w:tc>
          <w:tcPr>
            <w:tcW w:w="730" w:type="pct"/>
            <w:tcBorders>
              <w:top w:val="single" w:sz="4" w:space="0" w:color="auto"/>
              <w:left w:val="single" w:sz="4" w:space="0" w:color="auto"/>
              <w:bottom w:val="single" w:sz="4" w:space="0" w:color="auto"/>
              <w:right w:val="single" w:sz="4" w:space="0" w:color="auto"/>
            </w:tcBorders>
          </w:tcPr>
          <w:p w14:paraId="43077207" w14:textId="77777777" w:rsidR="005F4A69" w:rsidRPr="00835F31" w:rsidRDefault="005F4A69">
            <w:pPr>
              <w:rPr>
                <w:rFonts w:asciiTheme="minorHAnsi" w:hAnsiTheme="minorHAnsi" w:cstheme="minorHAnsi"/>
                <w:highlight w:val="yellow"/>
                <w:lang w:val="en-US"/>
              </w:rPr>
            </w:pPr>
          </w:p>
        </w:tc>
        <w:tc>
          <w:tcPr>
            <w:tcW w:w="730" w:type="pct"/>
            <w:tcBorders>
              <w:top w:val="single" w:sz="4" w:space="0" w:color="auto"/>
              <w:left w:val="single" w:sz="4" w:space="0" w:color="auto"/>
              <w:bottom w:val="single" w:sz="4" w:space="0" w:color="auto"/>
              <w:right w:val="single" w:sz="4" w:space="0" w:color="auto"/>
            </w:tcBorders>
          </w:tcPr>
          <w:p w14:paraId="0FAE3EDA" w14:textId="77777777" w:rsidR="005F4A69" w:rsidRPr="00A80983" w:rsidRDefault="005F4A69">
            <w:pPr>
              <w:rPr>
                <w:rFonts w:asciiTheme="minorHAnsi" w:hAnsiTheme="minorHAnsi" w:cstheme="minorHAnsi"/>
                <w:lang w:val="en-US"/>
              </w:rPr>
            </w:pPr>
          </w:p>
        </w:tc>
        <w:tc>
          <w:tcPr>
            <w:tcW w:w="860" w:type="pct"/>
            <w:tcBorders>
              <w:top w:val="single" w:sz="4" w:space="0" w:color="auto"/>
              <w:left w:val="single" w:sz="4" w:space="0" w:color="auto"/>
              <w:bottom w:val="single" w:sz="4" w:space="0" w:color="auto"/>
              <w:right w:val="single" w:sz="4" w:space="0" w:color="auto"/>
            </w:tcBorders>
          </w:tcPr>
          <w:p w14:paraId="2AADEF8A" w14:textId="77777777" w:rsidR="005F4A69" w:rsidRPr="00A80983" w:rsidRDefault="005F4A69">
            <w:pPr>
              <w:rPr>
                <w:rFonts w:asciiTheme="minorHAnsi" w:hAnsiTheme="minorHAnsi" w:cstheme="minorHAnsi"/>
                <w:lang w:val="en-US"/>
              </w:rPr>
            </w:pPr>
          </w:p>
        </w:tc>
        <w:tc>
          <w:tcPr>
            <w:tcW w:w="804" w:type="pct"/>
            <w:tcBorders>
              <w:top w:val="single" w:sz="4" w:space="0" w:color="auto"/>
              <w:left w:val="single" w:sz="4" w:space="0" w:color="auto"/>
              <w:bottom w:val="single" w:sz="4" w:space="0" w:color="auto"/>
              <w:right w:val="single" w:sz="4" w:space="0" w:color="auto"/>
            </w:tcBorders>
          </w:tcPr>
          <w:p w14:paraId="6DCB3967" w14:textId="77777777" w:rsidR="005F4A69" w:rsidRPr="00A80983" w:rsidRDefault="005F4A69">
            <w:pPr>
              <w:rPr>
                <w:rFonts w:asciiTheme="minorHAnsi" w:hAnsiTheme="minorHAnsi" w:cstheme="minorHAnsi"/>
                <w:lang w:val="en-US"/>
              </w:rPr>
            </w:pPr>
          </w:p>
        </w:tc>
        <w:tc>
          <w:tcPr>
            <w:tcW w:w="808" w:type="pct"/>
            <w:tcBorders>
              <w:top w:val="single" w:sz="4" w:space="0" w:color="auto"/>
              <w:left w:val="single" w:sz="4" w:space="0" w:color="auto"/>
              <w:bottom w:val="single" w:sz="4" w:space="0" w:color="auto"/>
              <w:right w:val="single" w:sz="4" w:space="0" w:color="auto"/>
            </w:tcBorders>
          </w:tcPr>
          <w:p w14:paraId="28660E12" w14:textId="77777777" w:rsidR="005F4A69" w:rsidRPr="00A80983" w:rsidRDefault="005F4A69">
            <w:pPr>
              <w:rPr>
                <w:rFonts w:asciiTheme="minorHAnsi" w:hAnsiTheme="minorHAnsi" w:cstheme="minorHAnsi"/>
                <w:lang w:val="en-US"/>
              </w:rPr>
            </w:pPr>
          </w:p>
        </w:tc>
        <w:tc>
          <w:tcPr>
            <w:tcW w:w="806" w:type="pct"/>
            <w:tcBorders>
              <w:top w:val="single" w:sz="4" w:space="0" w:color="auto"/>
              <w:left w:val="single" w:sz="4" w:space="0" w:color="auto"/>
              <w:bottom w:val="single" w:sz="4" w:space="0" w:color="auto"/>
              <w:right w:val="single" w:sz="4" w:space="0" w:color="auto"/>
            </w:tcBorders>
          </w:tcPr>
          <w:p w14:paraId="6E368082" w14:textId="77777777" w:rsidR="005F4A69" w:rsidRPr="00145B70" w:rsidRDefault="005F4A69">
            <w:pPr>
              <w:rPr>
                <w:rFonts w:asciiTheme="minorHAnsi" w:hAnsiTheme="minorHAnsi" w:cstheme="minorHAnsi"/>
                <w:highlight w:val="cyan"/>
                <w:lang w:val="en-US"/>
              </w:rPr>
            </w:pPr>
          </w:p>
        </w:tc>
      </w:tr>
    </w:tbl>
    <w:p w14:paraId="0BA7B19C" w14:textId="38C4D7DB" w:rsidR="00120693" w:rsidRDefault="00120693" w:rsidP="00237567">
      <w:pPr>
        <w:jc w:val="both"/>
        <w:rPr>
          <w:rFonts w:asciiTheme="minorHAnsi" w:hAnsiTheme="minorHAnsi" w:cstheme="minorHAnsi"/>
        </w:rPr>
      </w:pPr>
    </w:p>
    <w:p w14:paraId="2EC5172E" w14:textId="77777777" w:rsidR="002E3F44" w:rsidRDefault="002E3F44" w:rsidP="00237567">
      <w:pPr>
        <w:jc w:val="both"/>
        <w:rPr>
          <w:rFonts w:asciiTheme="minorHAnsi" w:hAnsiTheme="minorHAnsi" w:cstheme="minorHAnsi"/>
        </w:rPr>
      </w:pPr>
    </w:p>
    <w:p w14:paraId="3B555396" w14:textId="77777777" w:rsidR="000761E4" w:rsidRPr="00C32C02" w:rsidRDefault="000761E4" w:rsidP="000761E4">
      <w:pPr>
        <w:pStyle w:val="Specification"/>
        <w:numPr>
          <w:ilvl w:val="1"/>
          <w:numId w:val="22"/>
        </w:numPr>
        <w:ind w:hanging="562"/>
        <w:jc w:val="both"/>
        <w:rPr>
          <w:rStyle w:val="Strong"/>
          <w:rFonts w:asciiTheme="minorHAnsi" w:hAnsiTheme="minorHAnsi"/>
        </w:rPr>
      </w:pPr>
      <w:r w:rsidRPr="00C32C02">
        <w:rPr>
          <w:rStyle w:val="Strong"/>
          <w:rFonts w:asciiTheme="minorHAnsi" w:hAnsiTheme="minorHAnsi"/>
        </w:rPr>
        <w:t xml:space="preserve">REGIONAL PARTICIPATION </w:t>
      </w:r>
    </w:p>
    <w:p w14:paraId="537477E2" w14:textId="77777777" w:rsidR="00841A6B" w:rsidRPr="00C32C02" w:rsidRDefault="00841A6B" w:rsidP="00237567">
      <w:pPr>
        <w:jc w:val="both"/>
        <w:rPr>
          <w:rFonts w:asciiTheme="minorHAnsi" w:hAnsiTheme="minorHAnsi" w:cstheme="minorHAnsi"/>
        </w:rPr>
      </w:pPr>
    </w:p>
    <w:bookmarkEnd w:id="123"/>
    <w:bookmarkEnd w:id="133"/>
    <w:bookmarkEnd w:id="134"/>
    <w:bookmarkEnd w:id="135"/>
    <w:bookmarkEnd w:id="136"/>
    <w:bookmarkEnd w:id="137"/>
    <w:p w14:paraId="5DBF8A04" w14:textId="77777777" w:rsidR="00BA4536" w:rsidRDefault="000761E4" w:rsidP="00C32C02">
      <w:pPr>
        <w:pStyle w:val="Specification"/>
        <w:ind w:firstLine="562"/>
        <w:jc w:val="both"/>
        <w:rPr>
          <w:rFonts w:cs="Calibri"/>
        </w:rPr>
      </w:pPr>
      <w:r w:rsidRPr="00C32C02">
        <w:rPr>
          <w:rFonts w:cs="Calibri"/>
        </w:rPr>
        <w:t>Bidders must indicate the region(s) they wish to respond to by</w:t>
      </w:r>
      <w:r w:rsidR="00BA4536">
        <w:rPr>
          <w:rFonts w:cs="Calibri"/>
        </w:rPr>
        <w:t>:</w:t>
      </w:r>
    </w:p>
    <w:p w14:paraId="0556C4D6" w14:textId="5AF9189E" w:rsidR="007C6CC7" w:rsidRPr="00BA4536" w:rsidRDefault="007C6CC7" w:rsidP="00C32C02">
      <w:pPr>
        <w:pStyle w:val="ListParagraph"/>
        <w:numPr>
          <w:ilvl w:val="0"/>
          <w:numId w:val="188"/>
        </w:numPr>
        <w:ind w:left="993" w:hanging="426"/>
        <w:rPr>
          <w:rFonts w:cs="Calibri"/>
        </w:rPr>
      </w:pPr>
      <w:r w:rsidRPr="00BA4536">
        <w:rPr>
          <w:rFonts w:cs="Calibri"/>
        </w:rPr>
        <w:t>C</w:t>
      </w:r>
      <w:r w:rsidRPr="00E53878">
        <w:rPr>
          <w:rFonts w:cs="Calibri"/>
        </w:rPr>
        <w:t>ompleting ANNEX E and attach it here.</w:t>
      </w:r>
    </w:p>
    <w:p w14:paraId="6CC9EEA7" w14:textId="123265E4" w:rsidR="007C6CC7" w:rsidRPr="00BA4536" w:rsidRDefault="007C6CC7" w:rsidP="00C32C02">
      <w:pPr>
        <w:pStyle w:val="ListParagraph"/>
        <w:numPr>
          <w:ilvl w:val="0"/>
          <w:numId w:val="188"/>
        </w:numPr>
        <w:ind w:left="993" w:hanging="426"/>
        <w:rPr>
          <w:rFonts w:cs="Calibri"/>
        </w:rPr>
      </w:pPr>
      <w:r w:rsidRPr="00BA4536">
        <w:rPr>
          <w:rFonts w:cs="Calibri"/>
        </w:rPr>
        <w:t>Attach</w:t>
      </w:r>
      <w:r w:rsidR="00543E45">
        <w:rPr>
          <w:rFonts w:cs="Calibri"/>
        </w:rPr>
        <w:t xml:space="preserve"> </w:t>
      </w:r>
      <w:r w:rsidR="00F9099B">
        <w:rPr>
          <w:rFonts w:cs="Calibri"/>
        </w:rPr>
        <w:t xml:space="preserve">proof of </w:t>
      </w:r>
      <w:r w:rsidR="00F9099B" w:rsidRPr="00C32C02">
        <w:rPr>
          <w:rFonts w:cs="Calibri"/>
          <w:b/>
          <w:bCs/>
        </w:rPr>
        <w:t>operating business address</w:t>
      </w:r>
      <w:r w:rsidRPr="00BA4536">
        <w:rPr>
          <w:rFonts w:cs="Calibri"/>
        </w:rPr>
        <w:t xml:space="preserve"> for </w:t>
      </w:r>
      <w:r w:rsidR="00F9099B">
        <w:rPr>
          <w:rFonts w:cs="Calibri"/>
        </w:rPr>
        <w:t>each of the regions selected in ANNEX E and attach it here.</w:t>
      </w:r>
    </w:p>
    <w:p w14:paraId="7D909E95" w14:textId="77777777" w:rsidR="00BA4536" w:rsidRDefault="00BA4536" w:rsidP="00C32C02">
      <w:pPr>
        <w:pStyle w:val="Specification"/>
        <w:ind w:left="720"/>
        <w:jc w:val="both"/>
        <w:rPr>
          <w:rFonts w:cs="Calibri"/>
        </w:rPr>
      </w:pPr>
    </w:p>
    <w:p w14:paraId="2BDD1BB1" w14:textId="77777777" w:rsidR="009C48F7" w:rsidRDefault="009C48F7" w:rsidP="009C48F7">
      <w:pPr>
        <w:pStyle w:val="Specification"/>
        <w:ind w:left="720"/>
        <w:rPr>
          <w:rFonts w:cs="Calibri"/>
          <w:b/>
          <w:bCs/>
        </w:rPr>
      </w:pPr>
      <w:r w:rsidRPr="009C48F7">
        <w:rPr>
          <w:rFonts w:cs="Calibri"/>
          <w:b/>
          <w:bCs/>
        </w:rPr>
        <w:t>Note (1):</w:t>
      </w:r>
      <w:r w:rsidRPr="00C32C02">
        <w:rPr>
          <w:rFonts w:cs="Calibri"/>
          <w:b/>
          <w:bCs/>
        </w:rPr>
        <w:t xml:space="preserve"> </w:t>
      </w:r>
    </w:p>
    <w:p w14:paraId="477FC3DB" w14:textId="4294C56B" w:rsidR="008B72F2" w:rsidRPr="009C48F7" w:rsidRDefault="009C48F7" w:rsidP="00C32C02">
      <w:pPr>
        <w:pStyle w:val="Specification"/>
        <w:ind w:left="720"/>
        <w:rPr>
          <w:rFonts w:cs="Calibri"/>
        </w:rPr>
      </w:pPr>
      <w:r w:rsidRPr="00CF51EC">
        <w:rPr>
          <w:rFonts w:cs="Calibri"/>
        </w:rPr>
        <w:t>The proof of business address must be in the bidder’s name.</w:t>
      </w:r>
    </w:p>
    <w:p w14:paraId="189492B3" w14:textId="77777777" w:rsidR="009C48F7" w:rsidRPr="00E53878" w:rsidRDefault="009C48F7" w:rsidP="00C32C02">
      <w:pPr>
        <w:pStyle w:val="Specification"/>
        <w:ind w:left="720"/>
        <w:rPr>
          <w:rFonts w:cs="Calibri"/>
          <w:b/>
          <w:bCs/>
        </w:rPr>
      </w:pPr>
      <w:r w:rsidRPr="00E53878">
        <w:rPr>
          <w:rFonts w:cs="Calibri"/>
          <w:b/>
          <w:bCs/>
        </w:rPr>
        <w:t>Note (</w:t>
      </w:r>
      <w:r>
        <w:rPr>
          <w:rFonts w:cs="Calibri"/>
          <w:b/>
          <w:bCs/>
        </w:rPr>
        <w:t>2</w:t>
      </w:r>
      <w:r w:rsidRPr="00E53878">
        <w:rPr>
          <w:rFonts w:cs="Calibri"/>
          <w:b/>
          <w:bCs/>
        </w:rPr>
        <w:t>):</w:t>
      </w:r>
    </w:p>
    <w:p w14:paraId="597E2E72" w14:textId="77777777" w:rsidR="00FE035B" w:rsidRPr="00E53878" w:rsidRDefault="00FE035B" w:rsidP="00C32C02">
      <w:pPr>
        <w:pStyle w:val="Specification"/>
        <w:ind w:left="153" w:firstLine="567"/>
        <w:rPr>
          <w:rFonts w:cs="Calibri"/>
        </w:rPr>
      </w:pPr>
      <w:r>
        <w:rPr>
          <w:rFonts w:cs="Calibri"/>
        </w:rPr>
        <w:t>Failure to complete the requirements in (a) and (b) above will result in disqualification.</w:t>
      </w:r>
    </w:p>
    <w:p w14:paraId="3433E378" w14:textId="77777777" w:rsidR="008B72F2" w:rsidRDefault="009C48F7" w:rsidP="009C48F7">
      <w:pPr>
        <w:pStyle w:val="ListParagraph"/>
        <w:numPr>
          <w:ilvl w:val="0"/>
          <w:numId w:val="0"/>
        </w:numPr>
        <w:ind w:left="720"/>
        <w:rPr>
          <w:rFonts w:cs="Calibri"/>
        </w:rPr>
      </w:pPr>
      <w:r w:rsidRPr="009C48F7">
        <w:rPr>
          <w:rFonts w:cs="Calibri"/>
          <w:b/>
          <w:bCs/>
        </w:rPr>
        <w:t>Note (3):</w:t>
      </w:r>
      <w:r w:rsidRPr="009C48F7">
        <w:rPr>
          <w:rFonts w:cs="Calibri"/>
        </w:rPr>
        <w:t xml:space="preserve"> </w:t>
      </w:r>
    </w:p>
    <w:p w14:paraId="400CFF54" w14:textId="1285DB1F" w:rsidR="009C48F7" w:rsidRPr="009C48F7" w:rsidRDefault="009C48F7" w:rsidP="00C32C02">
      <w:pPr>
        <w:pStyle w:val="ListParagraph"/>
        <w:numPr>
          <w:ilvl w:val="0"/>
          <w:numId w:val="0"/>
        </w:numPr>
        <w:ind w:left="720"/>
        <w:rPr>
          <w:rFonts w:cs="Calibri"/>
        </w:rPr>
      </w:pPr>
      <w:r w:rsidRPr="009C48F7">
        <w:rPr>
          <w:rFonts w:cs="Calibri"/>
        </w:rPr>
        <w:t>SITA reserves the right to verify the information provided.</w:t>
      </w:r>
    </w:p>
    <w:p w14:paraId="3FB9C903" w14:textId="77777777" w:rsidR="009C48F7" w:rsidRPr="00C32C02" w:rsidRDefault="009C48F7" w:rsidP="00C32C02">
      <w:pPr>
        <w:pStyle w:val="Specification"/>
        <w:ind w:left="360"/>
        <w:jc w:val="both"/>
        <w:rPr>
          <w:rStyle w:val="Strong"/>
          <w:rFonts w:cs="Calibri"/>
          <w:b w:val="0"/>
          <w:bCs w:val="0"/>
        </w:rPr>
      </w:pPr>
    </w:p>
    <w:p w14:paraId="381B1CA4" w14:textId="13221C83" w:rsidR="000761E4" w:rsidRDefault="000761E4" w:rsidP="000761E4">
      <w:pPr>
        <w:jc w:val="both"/>
        <w:rPr>
          <w:rFonts w:ascii="Calibri" w:hAnsi="Calibri" w:cs="Calibri"/>
          <w:b/>
        </w:rPr>
      </w:pPr>
    </w:p>
    <w:p w14:paraId="1EAC7920" w14:textId="77777777" w:rsidR="00120DD0" w:rsidRPr="00C32C02" w:rsidRDefault="00120DD0" w:rsidP="000761E4">
      <w:pPr>
        <w:jc w:val="both"/>
        <w:rPr>
          <w:rFonts w:ascii="Calibri" w:hAnsi="Calibri" w:cs="Calibri"/>
          <w:b/>
        </w:rPr>
      </w:pPr>
    </w:p>
    <w:p w14:paraId="7DE248D2" w14:textId="20886F23" w:rsidR="00D67CCC" w:rsidRPr="00C32C02" w:rsidRDefault="006E401C" w:rsidP="00120DD0">
      <w:pPr>
        <w:pStyle w:val="Specification"/>
        <w:jc w:val="both"/>
        <w:rPr>
          <w:rFonts w:cs="Calibri"/>
          <w:lang w:eastAsia="en-GB"/>
        </w:rPr>
      </w:pPr>
      <w:r w:rsidRPr="00C32C02">
        <w:rPr>
          <w:rStyle w:val="Strong"/>
          <w:rFonts w:asciiTheme="minorHAnsi" w:hAnsiTheme="minorHAnsi"/>
        </w:rPr>
        <w:lastRenderedPageBreak/>
        <w:t>11.4 SPECIAL CONDITIONS OF CONTRACT</w:t>
      </w:r>
    </w:p>
    <w:p w14:paraId="72314A79" w14:textId="77777777" w:rsidR="006E401C" w:rsidRPr="00C32C02" w:rsidRDefault="006E401C" w:rsidP="000761E4">
      <w:pPr>
        <w:jc w:val="both"/>
        <w:rPr>
          <w:rFonts w:ascii="Calibri" w:hAnsi="Calibri" w:cs="Calibri"/>
          <w:b/>
        </w:rPr>
      </w:pPr>
    </w:p>
    <w:p w14:paraId="41EE20FA" w14:textId="77777777" w:rsidR="006E401C" w:rsidRDefault="006E401C" w:rsidP="00120DD0">
      <w:pPr>
        <w:pStyle w:val="Specification"/>
        <w:ind w:left="567"/>
        <w:rPr>
          <w:lang w:eastAsia="en-GB"/>
        </w:rPr>
      </w:pPr>
      <w:r w:rsidRPr="008B72F2">
        <w:rPr>
          <w:lang w:eastAsia="en-GB"/>
        </w:rPr>
        <w:t xml:space="preserve">The Bidder must accept </w:t>
      </w:r>
      <w:r w:rsidRPr="008B72F2">
        <w:rPr>
          <w:b/>
          <w:bCs/>
          <w:lang w:eastAsia="en-GB"/>
        </w:rPr>
        <w:t xml:space="preserve">all </w:t>
      </w:r>
      <w:r w:rsidRPr="008B72F2">
        <w:rPr>
          <w:lang w:eastAsia="en-GB"/>
        </w:rPr>
        <w:t>the Special Conditions of Contract (SCC) as stated in Section 9,</w:t>
      </w:r>
      <w:r>
        <w:rPr>
          <w:lang w:eastAsia="en-GB"/>
        </w:rPr>
        <w:t xml:space="preserve"> Annexure A3 of this bid Specification.</w:t>
      </w:r>
    </w:p>
    <w:p w14:paraId="2D3F49E0" w14:textId="77777777" w:rsidR="00D67CCC" w:rsidRPr="00C32C02" w:rsidRDefault="006E401C" w:rsidP="00120DD0">
      <w:pPr>
        <w:pStyle w:val="Specification"/>
        <w:ind w:left="567"/>
        <w:rPr>
          <w:rFonts w:cs="Calibri"/>
          <w:b/>
          <w:bCs/>
        </w:rPr>
      </w:pPr>
      <w:r w:rsidRPr="00C32C02">
        <w:rPr>
          <w:rFonts w:cs="Calibri"/>
          <w:b/>
          <w:bCs/>
        </w:rPr>
        <w:t xml:space="preserve">Note (1): </w:t>
      </w:r>
    </w:p>
    <w:p w14:paraId="112A8901" w14:textId="210A932D" w:rsidR="00453C34" w:rsidRPr="00C32C02" w:rsidRDefault="00D67CCC" w:rsidP="00120DD0">
      <w:pPr>
        <w:pStyle w:val="Specification"/>
        <w:ind w:left="567"/>
        <w:rPr>
          <w:rFonts w:cs="Calibri"/>
          <w:b/>
          <w:bCs/>
        </w:rPr>
      </w:pPr>
      <w:r w:rsidRPr="008A59DE">
        <w:rPr>
          <w:rFonts w:cs="Calibri"/>
        </w:rPr>
        <w:t>F</w:t>
      </w:r>
      <w:r w:rsidR="006E401C" w:rsidRPr="008A59DE">
        <w:rPr>
          <w:rFonts w:cs="Calibri"/>
        </w:rPr>
        <w:t xml:space="preserve">ailure to accept all the Special Conditions of Contract (SCC) as </w:t>
      </w:r>
      <w:proofErr w:type="spellStart"/>
      <w:r w:rsidR="006E401C" w:rsidRPr="008A59DE">
        <w:rPr>
          <w:rFonts w:cs="Calibri"/>
        </w:rPr>
        <w:t>staed</w:t>
      </w:r>
      <w:proofErr w:type="spellEnd"/>
      <w:r w:rsidR="006E401C" w:rsidRPr="008A59DE">
        <w:rPr>
          <w:rFonts w:cs="Calibri"/>
        </w:rPr>
        <w:t xml:space="preserve"> in section 9, Annexure A3 of this Bid Specification will result in disqualification.</w:t>
      </w:r>
    </w:p>
    <w:p w14:paraId="27D6B385" w14:textId="77777777" w:rsidR="00022D53" w:rsidRPr="000D29D9" w:rsidRDefault="00022D53" w:rsidP="00A43E5A">
      <w:pPr>
        <w:pStyle w:val="Specification"/>
        <w:jc w:val="both"/>
        <w:rPr>
          <w:rStyle w:val="Strong"/>
          <w:rFonts w:asciiTheme="minorHAnsi" w:hAnsiTheme="minorHAnsi"/>
          <w:lang w:eastAsia="en-GB"/>
        </w:rPr>
      </w:pPr>
    </w:p>
    <w:p w14:paraId="72B1CC15" w14:textId="77777777" w:rsidR="00503606" w:rsidRDefault="00503606" w:rsidP="009B5839">
      <w:pPr>
        <w:pStyle w:val="Specification"/>
        <w:jc w:val="both"/>
        <w:rPr>
          <w:rFonts w:cs="Calibri"/>
        </w:rPr>
      </w:pPr>
    </w:p>
    <w:p w14:paraId="29EF2882" w14:textId="77777777" w:rsidR="00503606" w:rsidRPr="00503606" w:rsidRDefault="00503606" w:rsidP="00503606">
      <w:pPr>
        <w:keepNext/>
        <w:pageBreakBefore/>
        <w:pBdr>
          <w:bottom w:val="single" w:sz="4" w:space="1" w:color="000066"/>
        </w:pBdr>
        <w:spacing w:before="240" w:after="240"/>
        <w:outlineLvl w:val="0"/>
        <w:rPr>
          <w:rFonts w:ascii="Calibri" w:hAnsi="Calibri" w:cs="Calibri"/>
          <w:b/>
          <w:bCs/>
          <w:color w:val="000066"/>
          <w:kern w:val="28"/>
          <w:sz w:val="32"/>
          <w:szCs w:val="32"/>
        </w:rPr>
      </w:pPr>
      <w:r w:rsidRPr="00CF51EC">
        <w:rPr>
          <w:rFonts w:ascii="Calibri" w:hAnsi="Calibri" w:cs="Calibri"/>
          <w:b/>
          <w:bCs/>
          <w:color w:val="000066"/>
          <w:kern w:val="28"/>
          <w:sz w:val="32"/>
          <w:szCs w:val="32"/>
        </w:rPr>
        <w:lastRenderedPageBreak/>
        <w:t xml:space="preserve">ANNEX </w:t>
      </w:r>
      <w:r w:rsidR="00453C34" w:rsidRPr="00CF51EC">
        <w:rPr>
          <w:rFonts w:ascii="Calibri" w:hAnsi="Calibri" w:cs="Calibri"/>
          <w:b/>
          <w:bCs/>
          <w:color w:val="000066"/>
          <w:kern w:val="28"/>
          <w:sz w:val="32"/>
          <w:szCs w:val="32"/>
        </w:rPr>
        <w:t>C</w:t>
      </w:r>
      <w:r w:rsidRPr="00CF51EC">
        <w:rPr>
          <w:rFonts w:ascii="Calibri" w:hAnsi="Calibri" w:cs="Calibri"/>
          <w:b/>
          <w:bCs/>
          <w:color w:val="000066"/>
          <w:kern w:val="28"/>
          <w:sz w:val="32"/>
          <w:szCs w:val="32"/>
        </w:rPr>
        <w:t xml:space="preserve">: </w:t>
      </w:r>
      <w:bookmarkStart w:id="143" w:name="_Hlk88079040"/>
      <w:r w:rsidR="00A854D9" w:rsidRPr="00CF51EC">
        <w:rPr>
          <w:rFonts w:ascii="Calibri" w:hAnsi="Calibri" w:cs="Calibri"/>
          <w:b/>
          <w:bCs/>
          <w:color w:val="000066"/>
          <w:kern w:val="28"/>
          <w:sz w:val="32"/>
          <w:szCs w:val="32"/>
        </w:rPr>
        <w:t>FUNCTIONAL AREAS FOR REVIEW SKILLS</w:t>
      </w:r>
      <w:bookmarkEnd w:id="143"/>
    </w:p>
    <w:p w14:paraId="56F1C5D6" w14:textId="77777777" w:rsidR="00A854D9" w:rsidRDefault="00CA7989" w:rsidP="00A80983">
      <w:pPr>
        <w:pStyle w:val="Caption"/>
        <w:jc w:val="left"/>
        <w:rPr>
          <w:rFonts w:asciiTheme="minorHAnsi" w:hAnsiTheme="minorHAnsi" w:cstheme="minorHAnsi"/>
          <w:b w:val="0"/>
        </w:rPr>
      </w:pPr>
      <w:r w:rsidRPr="00A80983">
        <w:rPr>
          <w:rFonts w:asciiTheme="minorHAnsi" w:hAnsiTheme="minorHAnsi" w:cstheme="minorHAnsi"/>
          <w:b w:val="0"/>
        </w:rPr>
        <w:t>This section shall be read together with</w:t>
      </w:r>
      <w:r w:rsidRPr="00A80983">
        <w:rPr>
          <w:rFonts w:cs="Calibri"/>
          <w:b w:val="0"/>
          <w:bCs/>
          <w:color w:val="000066"/>
          <w:kern w:val="28"/>
          <w:sz w:val="32"/>
          <w:szCs w:val="32"/>
        </w:rPr>
        <w:t xml:space="preserve"> </w:t>
      </w:r>
      <w:r w:rsidRPr="00A80983">
        <w:rPr>
          <w:rFonts w:asciiTheme="minorHAnsi" w:hAnsiTheme="minorHAnsi" w:cstheme="minorHAnsi"/>
          <w:b w:val="0"/>
          <w:bCs/>
        </w:rPr>
        <w:t xml:space="preserve">SERVICES MATRIX in Annexure D as it detailed the </w:t>
      </w:r>
      <w:r w:rsidRPr="00D86C18">
        <w:rPr>
          <w:rFonts w:asciiTheme="minorHAnsi" w:hAnsiTheme="minorHAnsi" w:cstheme="minorHAnsi"/>
          <w:b w:val="0"/>
          <w:bCs/>
        </w:rPr>
        <w:t xml:space="preserve">required </w:t>
      </w:r>
      <w:r w:rsidRPr="00D86C18">
        <w:rPr>
          <w:rFonts w:asciiTheme="minorHAnsi" w:hAnsiTheme="minorHAnsi" w:cstheme="minorHAnsi"/>
          <w:b w:val="0"/>
        </w:rPr>
        <w:t xml:space="preserve">skills </w:t>
      </w:r>
      <w:r w:rsidR="00D86C18">
        <w:rPr>
          <w:rFonts w:asciiTheme="minorHAnsi" w:hAnsiTheme="minorHAnsi" w:cstheme="minorHAnsi"/>
          <w:b w:val="0"/>
        </w:rPr>
        <w:t>for</w:t>
      </w:r>
      <w:r w:rsidRPr="00A80983">
        <w:rPr>
          <w:rFonts w:asciiTheme="minorHAnsi" w:hAnsiTheme="minorHAnsi" w:cstheme="minorHAnsi"/>
          <w:b w:val="0"/>
        </w:rPr>
        <w:t xml:space="preserve"> Functional area or services. </w:t>
      </w:r>
    </w:p>
    <w:p w14:paraId="143F8EF1" w14:textId="77777777" w:rsidR="002F7A50" w:rsidRDefault="002F7A50" w:rsidP="002F7A50">
      <w:pPr>
        <w:rPr>
          <w:b/>
          <w:lang w:eastAsia="en-US"/>
        </w:rPr>
      </w:pPr>
      <w:bookmarkStart w:id="144" w:name="_Toc159596389"/>
    </w:p>
    <w:p w14:paraId="655B721D" w14:textId="77777777" w:rsidR="002F7A50" w:rsidRPr="002F7A50" w:rsidRDefault="002F7A50" w:rsidP="002F7A50">
      <w:pPr>
        <w:rPr>
          <w:rFonts w:asciiTheme="minorHAnsi" w:hAnsiTheme="minorHAnsi" w:cstheme="minorHAnsi"/>
          <w:b/>
          <w:lang w:eastAsia="en-US"/>
        </w:rPr>
      </w:pPr>
      <w:r w:rsidRPr="002F7A50">
        <w:rPr>
          <w:rFonts w:asciiTheme="minorHAnsi" w:hAnsiTheme="minorHAnsi" w:cstheme="minorHAnsi"/>
          <w:b/>
          <w:lang w:eastAsia="en-US"/>
        </w:rPr>
        <w:t xml:space="preserve">Table </w:t>
      </w:r>
      <w:r w:rsidR="00FF3E33">
        <w:rPr>
          <w:rFonts w:asciiTheme="minorHAnsi" w:hAnsiTheme="minorHAnsi" w:cstheme="minorHAnsi"/>
          <w:b/>
          <w:lang w:eastAsia="en-US"/>
        </w:rPr>
        <w:t>3</w:t>
      </w:r>
      <w:r w:rsidRPr="002F7A50">
        <w:rPr>
          <w:rFonts w:asciiTheme="minorHAnsi" w:hAnsiTheme="minorHAnsi" w:cstheme="minorHAnsi"/>
          <w:b/>
          <w:lang w:eastAsia="en-US"/>
        </w:rPr>
        <w:t>: Functional Application Support</w:t>
      </w:r>
      <w:bookmarkEnd w:id="144"/>
    </w:p>
    <w:p w14:paraId="0035B614" w14:textId="77777777" w:rsidR="002F7A50" w:rsidRPr="002F7A50" w:rsidRDefault="002F7A50" w:rsidP="002F7A50">
      <w:pPr>
        <w:rPr>
          <w:b/>
          <w:lang w:eastAsia="en-US"/>
        </w:rPr>
      </w:pPr>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1417"/>
        <w:gridCol w:w="5699"/>
        <w:gridCol w:w="2376"/>
      </w:tblGrid>
      <w:tr w:rsidR="00A854D9" w:rsidRPr="002F7A50" w14:paraId="4CE749CC" w14:textId="77777777" w:rsidTr="00C32C02">
        <w:trPr>
          <w:trHeight w:val="491"/>
          <w:tblHeader/>
        </w:trPr>
        <w:tc>
          <w:tcPr>
            <w:tcW w:w="993" w:type="dxa"/>
            <w:tcBorders>
              <w:top w:val="single" w:sz="4" w:space="0" w:color="808080"/>
              <w:left w:val="single" w:sz="4" w:space="0" w:color="808080"/>
              <w:bottom w:val="single" w:sz="4" w:space="0" w:color="808080"/>
              <w:right w:val="single" w:sz="4" w:space="0" w:color="808080"/>
            </w:tcBorders>
            <w:shd w:val="pct20" w:color="auto" w:fill="FFFFFF"/>
            <w:hideMark/>
          </w:tcPr>
          <w:p w14:paraId="2796D431" w14:textId="77777777" w:rsidR="00A854D9" w:rsidRPr="002F7A50" w:rsidRDefault="00A854D9">
            <w:pPr>
              <w:pStyle w:val="Tabletext0"/>
              <w:rPr>
                <w:rFonts w:asciiTheme="minorHAnsi" w:hAnsiTheme="minorHAnsi" w:cstheme="minorHAnsi"/>
                <w:b/>
                <w:sz w:val="22"/>
                <w:szCs w:val="24"/>
              </w:rPr>
            </w:pPr>
            <w:r w:rsidRPr="002F7A50">
              <w:rPr>
                <w:rFonts w:asciiTheme="minorHAnsi" w:hAnsiTheme="minorHAnsi" w:cstheme="minorHAnsi"/>
                <w:b/>
                <w:sz w:val="22"/>
                <w:szCs w:val="24"/>
              </w:rPr>
              <w:t>Ref. No.</w:t>
            </w:r>
          </w:p>
        </w:tc>
        <w:tc>
          <w:tcPr>
            <w:tcW w:w="1417" w:type="dxa"/>
            <w:tcBorders>
              <w:top w:val="single" w:sz="4" w:space="0" w:color="808080"/>
              <w:left w:val="single" w:sz="4" w:space="0" w:color="808080"/>
              <w:bottom w:val="single" w:sz="4" w:space="0" w:color="808080"/>
              <w:right w:val="single" w:sz="4" w:space="0" w:color="808080"/>
            </w:tcBorders>
            <w:shd w:val="pct20" w:color="auto" w:fill="FFFFFF"/>
            <w:hideMark/>
          </w:tcPr>
          <w:p w14:paraId="605714BF" w14:textId="77777777" w:rsidR="00A854D9" w:rsidRPr="002F7A50" w:rsidRDefault="00A854D9">
            <w:pPr>
              <w:pStyle w:val="Tabletext0"/>
              <w:rPr>
                <w:rFonts w:asciiTheme="minorHAnsi" w:hAnsiTheme="minorHAnsi" w:cstheme="minorHAnsi"/>
                <w:b/>
                <w:sz w:val="22"/>
                <w:szCs w:val="24"/>
              </w:rPr>
            </w:pPr>
            <w:r w:rsidRPr="002F7A50">
              <w:rPr>
                <w:rFonts w:asciiTheme="minorHAnsi" w:hAnsiTheme="minorHAnsi" w:cstheme="minorHAnsi"/>
                <w:b/>
                <w:sz w:val="22"/>
                <w:szCs w:val="24"/>
              </w:rPr>
              <w:t>Job Title</w:t>
            </w:r>
          </w:p>
        </w:tc>
        <w:tc>
          <w:tcPr>
            <w:tcW w:w="5699" w:type="dxa"/>
            <w:tcBorders>
              <w:top w:val="single" w:sz="4" w:space="0" w:color="808080"/>
              <w:left w:val="single" w:sz="4" w:space="0" w:color="808080"/>
              <w:bottom w:val="single" w:sz="4" w:space="0" w:color="808080"/>
              <w:right w:val="single" w:sz="4" w:space="0" w:color="808080"/>
            </w:tcBorders>
            <w:shd w:val="pct20" w:color="auto" w:fill="FFFFFF"/>
            <w:hideMark/>
          </w:tcPr>
          <w:p w14:paraId="07C3CD6A" w14:textId="77777777" w:rsidR="00A854D9" w:rsidRPr="002F7A50" w:rsidRDefault="00A854D9">
            <w:pPr>
              <w:pStyle w:val="Tabletext0"/>
              <w:rPr>
                <w:rFonts w:asciiTheme="minorHAnsi" w:hAnsiTheme="minorHAnsi" w:cstheme="minorHAnsi"/>
                <w:b/>
                <w:sz w:val="22"/>
                <w:szCs w:val="24"/>
              </w:rPr>
            </w:pPr>
            <w:r w:rsidRPr="002F7A50">
              <w:rPr>
                <w:rFonts w:asciiTheme="minorHAnsi" w:hAnsiTheme="minorHAnsi" w:cstheme="minorHAnsi"/>
                <w:b/>
                <w:sz w:val="22"/>
                <w:szCs w:val="24"/>
              </w:rPr>
              <w:t>Core Description</w:t>
            </w:r>
          </w:p>
        </w:tc>
        <w:tc>
          <w:tcPr>
            <w:tcW w:w="2376" w:type="dxa"/>
            <w:tcBorders>
              <w:top w:val="single" w:sz="4" w:space="0" w:color="808080"/>
              <w:left w:val="single" w:sz="4" w:space="0" w:color="808080"/>
              <w:bottom w:val="single" w:sz="4" w:space="0" w:color="808080"/>
              <w:right w:val="single" w:sz="4" w:space="0" w:color="808080"/>
            </w:tcBorders>
            <w:shd w:val="pct20" w:color="auto" w:fill="FFFFFF"/>
            <w:hideMark/>
          </w:tcPr>
          <w:p w14:paraId="7DAC0FCE" w14:textId="77777777" w:rsidR="00A854D9" w:rsidRPr="002F7A50" w:rsidRDefault="00A854D9">
            <w:pPr>
              <w:pStyle w:val="Tabletext0"/>
              <w:jc w:val="center"/>
              <w:rPr>
                <w:rFonts w:asciiTheme="minorHAnsi" w:hAnsiTheme="minorHAnsi" w:cstheme="minorHAnsi"/>
                <w:b/>
                <w:sz w:val="22"/>
                <w:szCs w:val="24"/>
              </w:rPr>
            </w:pPr>
            <w:r w:rsidRPr="002F7A50">
              <w:rPr>
                <w:rFonts w:asciiTheme="minorHAnsi" w:hAnsiTheme="minorHAnsi" w:cstheme="minorHAnsi"/>
                <w:b/>
                <w:sz w:val="22"/>
                <w:szCs w:val="24"/>
              </w:rPr>
              <w:t>Minimum Experience</w:t>
            </w:r>
          </w:p>
        </w:tc>
      </w:tr>
      <w:tr w:rsidR="00A854D9" w:rsidRPr="002F7A50" w14:paraId="128DBEB3" w14:textId="77777777" w:rsidTr="00A80983">
        <w:tc>
          <w:tcPr>
            <w:tcW w:w="993" w:type="dxa"/>
            <w:tcBorders>
              <w:top w:val="single" w:sz="4" w:space="0" w:color="808080"/>
              <w:left w:val="single" w:sz="4" w:space="0" w:color="808080"/>
              <w:bottom w:val="single" w:sz="4" w:space="0" w:color="808080"/>
              <w:right w:val="single" w:sz="4" w:space="0" w:color="808080"/>
            </w:tcBorders>
          </w:tcPr>
          <w:p w14:paraId="6006E99B" w14:textId="77777777" w:rsidR="00A854D9" w:rsidRPr="002F7A50"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043CB8A1" w14:textId="77777777" w:rsidR="00A854D9" w:rsidRPr="002F7A50" w:rsidRDefault="00A854D9">
            <w:pPr>
              <w:pStyle w:val="Tabletext0"/>
              <w:rPr>
                <w:rFonts w:asciiTheme="minorHAnsi" w:hAnsiTheme="minorHAnsi" w:cstheme="minorHAnsi"/>
                <w:sz w:val="22"/>
                <w:szCs w:val="24"/>
              </w:rPr>
            </w:pPr>
            <w:r w:rsidRPr="002F7A50">
              <w:rPr>
                <w:rFonts w:asciiTheme="minorHAnsi" w:hAnsiTheme="minorHAnsi" w:cstheme="minorHAnsi"/>
                <w:sz w:val="22"/>
                <w:szCs w:val="24"/>
              </w:rPr>
              <w:t>Functional Support Advisor</w:t>
            </w:r>
          </w:p>
          <w:p w14:paraId="28839962" w14:textId="77777777" w:rsidR="00A854D9" w:rsidRPr="002F7A50" w:rsidRDefault="00A854D9">
            <w:pPr>
              <w:pStyle w:val="Tabletext0"/>
              <w:rPr>
                <w:rFonts w:asciiTheme="minorHAnsi" w:hAnsiTheme="minorHAnsi" w:cstheme="minorHAnsi"/>
                <w:b/>
                <w:sz w:val="22"/>
                <w:szCs w:val="24"/>
              </w:rPr>
            </w:pPr>
            <w:r w:rsidRPr="002F7A50">
              <w:rPr>
                <w:rFonts w:asciiTheme="minorHAnsi" w:hAnsiTheme="minorHAnsi" w:cstheme="minorHAnsi"/>
                <w:b/>
                <w:sz w:val="22"/>
                <w:szCs w:val="24"/>
              </w:rPr>
              <w:t>ICN :0002</w:t>
            </w:r>
          </w:p>
        </w:tc>
        <w:tc>
          <w:tcPr>
            <w:tcW w:w="5699" w:type="dxa"/>
            <w:tcBorders>
              <w:top w:val="single" w:sz="4" w:space="0" w:color="808080"/>
              <w:left w:val="single" w:sz="4" w:space="0" w:color="808080"/>
              <w:bottom w:val="single" w:sz="4" w:space="0" w:color="808080"/>
              <w:right w:val="single" w:sz="4" w:space="0" w:color="808080"/>
            </w:tcBorders>
          </w:tcPr>
          <w:p w14:paraId="5BA01479" w14:textId="77777777" w:rsidR="003F779E" w:rsidRPr="002F7A50" w:rsidRDefault="00A854D9">
            <w:pPr>
              <w:pStyle w:val="Tabletext0"/>
              <w:rPr>
                <w:rFonts w:asciiTheme="minorHAnsi" w:hAnsiTheme="minorHAnsi" w:cstheme="minorHAnsi"/>
                <w:sz w:val="22"/>
                <w:szCs w:val="24"/>
              </w:rPr>
            </w:pPr>
            <w:r w:rsidRPr="002F7A50">
              <w:rPr>
                <w:rFonts w:asciiTheme="minorHAnsi" w:hAnsiTheme="minorHAnsi" w:cstheme="minorHAnsi"/>
                <w:sz w:val="22"/>
                <w:szCs w:val="24"/>
              </w:rPr>
              <w:t xml:space="preserve">Provide general functional and system support, specialising in one or more of the systems/sub-systems in the specific functional environment.  </w:t>
            </w:r>
          </w:p>
          <w:p w14:paraId="273E57ED" w14:textId="77777777" w:rsidR="00A854D9" w:rsidRPr="002F7A50" w:rsidRDefault="00A854D9">
            <w:pPr>
              <w:pStyle w:val="Tabletext0"/>
              <w:rPr>
                <w:rFonts w:asciiTheme="minorHAnsi" w:hAnsiTheme="minorHAnsi" w:cstheme="minorHAnsi"/>
                <w:sz w:val="22"/>
                <w:szCs w:val="24"/>
              </w:rPr>
            </w:pPr>
            <w:r w:rsidRPr="002F7A50">
              <w:rPr>
                <w:rFonts w:asciiTheme="minorHAnsi" w:hAnsiTheme="minorHAnsi" w:cstheme="minorHAnsi"/>
                <w:sz w:val="22"/>
                <w:szCs w:val="24"/>
              </w:rPr>
              <w:t>This entails the following activities:</w:t>
            </w:r>
          </w:p>
          <w:p w14:paraId="1DBFDD24" w14:textId="77777777" w:rsidR="00A854D9" w:rsidRPr="002F7A50" w:rsidRDefault="00A854D9">
            <w:pPr>
              <w:pStyle w:val="Tabletext0"/>
              <w:rPr>
                <w:rFonts w:asciiTheme="minorHAnsi" w:hAnsiTheme="minorHAnsi" w:cstheme="minorHAnsi"/>
                <w:sz w:val="22"/>
                <w:szCs w:val="24"/>
              </w:rPr>
            </w:pPr>
          </w:p>
          <w:p w14:paraId="649370D6"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Take part in the problem solution process.</w:t>
            </w:r>
          </w:p>
          <w:p w14:paraId="075CBBE1"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Analyse user problems and recommend solutions in liaison with the Senior Functional Support Advisor.</w:t>
            </w:r>
          </w:p>
          <w:p w14:paraId="0BA05D11"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Assist in the compiling of relevant documentation.</w:t>
            </w:r>
          </w:p>
          <w:p w14:paraId="221EFCBD"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Take part in integrated system testing.</w:t>
            </w:r>
          </w:p>
          <w:p w14:paraId="19D2B4E8"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Give assistance in the system implementation process.</w:t>
            </w:r>
          </w:p>
          <w:p w14:paraId="4372DE61"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Do problem solving and handle change requests according to procedure.</w:t>
            </w:r>
          </w:p>
          <w:p w14:paraId="28CA0EA0"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Visit client to identify problems/needs.</w:t>
            </w:r>
          </w:p>
          <w:p w14:paraId="6A9FCC5D"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Ensure optimal usage of functional system</w:t>
            </w:r>
          </w:p>
          <w:p w14:paraId="0F700D7D"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Render functional support to the client.</w:t>
            </w:r>
          </w:p>
          <w:p w14:paraId="58C237FF"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Perform on-the-job training and identify formal training needs.</w:t>
            </w:r>
          </w:p>
          <w:p w14:paraId="2DEB0555"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Monitor and report formally of the effective use of the systems regarding achievement against functional specifications.</w:t>
            </w:r>
          </w:p>
          <w:p w14:paraId="2C386399"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Monitor system achievement regarding system availability and response times as well as the formal reporting thereof.</w:t>
            </w:r>
          </w:p>
          <w:p w14:paraId="0A51B6A2"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Instituting corrective actions.</w:t>
            </w:r>
          </w:p>
        </w:tc>
        <w:tc>
          <w:tcPr>
            <w:tcW w:w="2376" w:type="dxa"/>
            <w:tcBorders>
              <w:top w:val="single" w:sz="4" w:space="0" w:color="808080"/>
              <w:left w:val="single" w:sz="4" w:space="0" w:color="808080"/>
              <w:bottom w:val="single" w:sz="4" w:space="0" w:color="808080"/>
              <w:right w:val="single" w:sz="4" w:space="0" w:color="808080"/>
            </w:tcBorders>
          </w:tcPr>
          <w:p w14:paraId="7BD8145A" w14:textId="77777777" w:rsidR="00A854D9" w:rsidRPr="002F7A50" w:rsidRDefault="00A854D9" w:rsidP="00FB7020">
            <w:pPr>
              <w:pStyle w:val="Tabletext0"/>
              <w:numPr>
                <w:ilvl w:val="0"/>
                <w:numId w:val="76"/>
              </w:numPr>
              <w:rPr>
                <w:rFonts w:asciiTheme="minorHAnsi" w:hAnsiTheme="minorHAnsi" w:cstheme="minorHAnsi"/>
                <w:sz w:val="22"/>
                <w:szCs w:val="24"/>
              </w:rPr>
            </w:pPr>
            <w:r w:rsidRPr="002F7A50">
              <w:rPr>
                <w:rFonts w:asciiTheme="minorHAnsi" w:hAnsiTheme="minorHAnsi" w:cstheme="minorHAnsi"/>
                <w:sz w:val="22"/>
                <w:szCs w:val="24"/>
              </w:rPr>
              <w:t>Knowledge of functional environment and Client business environment.</w:t>
            </w:r>
          </w:p>
          <w:p w14:paraId="2B91C70B" w14:textId="77777777" w:rsidR="00A854D9" w:rsidRPr="002F7A50" w:rsidRDefault="00A854D9">
            <w:pPr>
              <w:pStyle w:val="Tabletext0"/>
              <w:rPr>
                <w:rFonts w:asciiTheme="minorHAnsi" w:hAnsiTheme="minorHAnsi" w:cstheme="minorHAnsi"/>
                <w:sz w:val="22"/>
                <w:szCs w:val="24"/>
              </w:rPr>
            </w:pPr>
          </w:p>
        </w:tc>
      </w:tr>
      <w:tr w:rsidR="00A854D9" w:rsidRPr="002F7A50" w14:paraId="4EFFE6CA" w14:textId="77777777" w:rsidTr="00A80983">
        <w:tc>
          <w:tcPr>
            <w:tcW w:w="993" w:type="dxa"/>
            <w:tcBorders>
              <w:top w:val="single" w:sz="4" w:space="0" w:color="808080"/>
              <w:left w:val="single" w:sz="4" w:space="0" w:color="808080"/>
              <w:bottom w:val="single" w:sz="4" w:space="0" w:color="808080"/>
              <w:right w:val="single" w:sz="4" w:space="0" w:color="808080"/>
            </w:tcBorders>
          </w:tcPr>
          <w:p w14:paraId="62D99A5D" w14:textId="77777777" w:rsidR="00A854D9" w:rsidRPr="002F7A50"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5103CA9C" w14:textId="77777777" w:rsidR="00A854D9" w:rsidRPr="002F7A50" w:rsidRDefault="00A854D9">
            <w:pPr>
              <w:pStyle w:val="Tabletext0"/>
              <w:rPr>
                <w:rFonts w:asciiTheme="minorHAnsi" w:hAnsiTheme="minorHAnsi" w:cstheme="minorHAnsi"/>
                <w:sz w:val="22"/>
                <w:szCs w:val="24"/>
              </w:rPr>
            </w:pPr>
            <w:r w:rsidRPr="002F7A50">
              <w:rPr>
                <w:rFonts w:asciiTheme="minorHAnsi" w:hAnsiTheme="minorHAnsi" w:cstheme="minorHAnsi"/>
                <w:sz w:val="22"/>
                <w:szCs w:val="24"/>
              </w:rPr>
              <w:t>Senior Functional Support Advisor</w:t>
            </w:r>
          </w:p>
          <w:p w14:paraId="1980A0EF" w14:textId="77777777" w:rsidR="00A854D9" w:rsidRPr="002F7A50" w:rsidRDefault="00A854D9">
            <w:pPr>
              <w:pStyle w:val="Tabletext0"/>
              <w:rPr>
                <w:rFonts w:asciiTheme="minorHAnsi" w:hAnsiTheme="minorHAnsi" w:cstheme="minorHAnsi"/>
                <w:sz w:val="22"/>
                <w:szCs w:val="24"/>
              </w:rPr>
            </w:pPr>
            <w:r w:rsidRPr="002F7A50">
              <w:rPr>
                <w:rFonts w:asciiTheme="minorHAnsi" w:hAnsiTheme="minorHAnsi" w:cstheme="minorHAnsi"/>
                <w:b/>
                <w:sz w:val="22"/>
                <w:szCs w:val="24"/>
              </w:rPr>
              <w:t>ICN :0002</w:t>
            </w:r>
          </w:p>
        </w:tc>
        <w:tc>
          <w:tcPr>
            <w:tcW w:w="5699" w:type="dxa"/>
            <w:tcBorders>
              <w:top w:val="single" w:sz="4" w:space="0" w:color="808080"/>
              <w:left w:val="single" w:sz="4" w:space="0" w:color="808080"/>
              <w:bottom w:val="single" w:sz="4" w:space="0" w:color="808080"/>
              <w:right w:val="single" w:sz="4" w:space="0" w:color="808080"/>
            </w:tcBorders>
          </w:tcPr>
          <w:p w14:paraId="76AAB7A1" w14:textId="77777777" w:rsidR="00A854D9" w:rsidRPr="002F7A50" w:rsidRDefault="00A854D9">
            <w:pPr>
              <w:pStyle w:val="Tabletext0"/>
              <w:rPr>
                <w:rFonts w:asciiTheme="minorHAnsi" w:hAnsiTheme="minorHAnsi" w:cstheme="minorHAnsi"/>
                <w:sz w:val="22"/>
                <w:szCs w:val="24"/>
              </w:rPr>
            </w:pPr>
            <w:r w:rsidRPr="002F7A50">
              <w:rPr>
                <w:rFonts w:asciiTheme="minorHAnsi" w:hAnsiTheme="minorHAnsi" w:cstheme="minorHAnsi"/>
                <w:sz w:val="22"/>
                <w:szCs w:val="24"/>
              </w:rPr>
              <w:t xml:space="preserve">The provision of specialised advice/solutions to customers, team members and departments with regards to specific functional environment, specializing in one or more functional systems. </w:t>
            </w:r>
          </w:p>
          <w:p w14:paraId="0E538E48" w14:textId="77777777" w:rsidR="00A854D9" w:rsidRPr="002F7A50" w:rsidRDefault="00A854D9">
            <w:pPr>
              <w:pStyle w:val="Tabletext0"/>
              <w:rPr>
                <w:rFonts w:asciiTheme="minorHAnsi" w:hAnsiTheme="minorHAnsi" w:cstheme="minorHAnsi"/>
                <w:sz w:val="22"/>
                <w:szCs w:val="24"/>
              </w:rPr>
            </w:pPr>
          </w:p>
          <w:p w14:paraId="36861E1F" w14:textId="77777777" w:rsidR="00A854D9" w:rsidRPr="002F7A50" w:rsidRDefault="00A854D9">
            <w:pPr>
              <w:pStyle w:val="Tabletext0"/>
              <w:rPr>
                <w:rFonts w:asciiTheme="minorHAnsi" w:hAnsiTheme="minorHAnsi" w:cstheme="minorHAnsi"/>
                <w:sz w:val="22"/>
                <w:szCs w:val="24"/>
              </w:rPr>
            </w:pPr>
            <w:r w:rsidRPr="002F7A50">
              <w:rPr>
                <w:rFonts w:asciiTheme="minorHAnsi" w:hAnsiTheme="minorHAnsi" w:cstheme="minorHAnsi"/>
                <w:sz w:val="22"/>
                <w:szCs w:val="24"/>
              </w:rPr>
              <w:t>This entails the following activities:</w:t>
            </w:r>
          </w:p>
          <w:p w14:paraId="523E6D6B" w14:textId="77777777" w:rsidR="00A854D9" w:rsidRPr="002F7A50" w:rsidRDefault="00A854D9">
            <w:pPr>
              <w:pStyle w:val="Tabletext0"/>
              <w:rPr>
                <w:rFonts w:asciiTheme="minorHAnsi" w:hAnsiTheme="minorHAnsi" w:cstheme="minorHAnsi"/>
                <w:sz w:val="22"/>
                <w:szCs w:val="24"/>
              </w:rPr>
            </w:pPr>
          </w:p>
          <w:p w14:paraId="3FF879C3"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Analyse user problems and recommend solutions in accordance with policies.</w:t>
            </w:r>
          </w:p>
          <w:p w14:paraId="3A640A27"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 xml:space="preserve">Compile a documented solution to the problem and during the technical solution phase, ensure that all the relevant documentation are updated in </w:t>
            </w:r>
            <w:r w:rsidRPr="002F7A50">
              <w:rPr>
                <w:rFonts w:asciiTheme="minorHAnsi" w:hAnsiTheme="minorHAnsi" w:cstheme="minorHAnsi"/>
                <w:sz w:val="22"/>
                <w:szCs w:val="24"/>
              </w:rPr>
              <w:lastRenderedPageBreak/>
              <w:t xml:space="preserve">accordance with the recommended solution, a test plan is compiled in terms of system functionality. </w:t>
            </w:r>
          </w:p>
          <w:p w14:paraId="2AE64B9E"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Assist in establishing procedures to convert the old system to the new system.</w:t>
            </w:r>
          </w:p>
          <w:p w14:paraId="5FEFB0E2"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Perform integrated system testing according to test plan.</w:t>
            </w:r>
          </w:p>
          <w:p w14:paraId="0961A8B2"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System implementation support according to approved ISO procedure.</w:t>
            </w:r>
          </w:p>
          <w:p w14:paraId="029158EF"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Perform after implementation verification.</w:t>
            </w:r>
          </w:p>
          <w:p w14:paraId="1D0D7901"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Manage the problem reporting procedure and the change request procedure.</w:t>
            </w:r>
          </w:p>
          <w:p w14:paraId="28E7ED57"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Provide assistance in terms of operational knowledge to user support.</w:t>
            </w:r>
          </w:p>
          <w:p w14:paraId="6488E225"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Serve as back-up to user support.</w:t>
            </w:r>
          </w:p>
          <w:p w14:paraId="7258807A"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Provide data for use in training.</w:t>
            </w:r>
          </w:p>
          <w:p w14:paraId="4845BCC2"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Evaluate resolved problems and recommend changes to programmes.</w:t>
            </w:r>
          </w:p>
          <w:p w14:paraId="366742CE"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Perform on the job training and make recommendations for formal training.</w:t>
            </w:r>
          </w:p>
          <w:p w14:paraId="327ABAFE"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Compile and maintain schedules regarding daily-, weekly-, monthly- and annual runs.</w:t>
            </w:r>
          </w:p>
          <w:p w14:paraId="29647A2B" w14:textId="77777777" w:rsidR="00CA798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Perform course administration.</w:t>
            </w:r>
          </w:p>
          <w:p w14:paraId="0EAF7993" w14:textId="77777777" w:rsidR="00A854D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Execute training.</w:t>
            </w:r>
          </w:p>
        </w:tc>
        <w:tc>
          <w:tcPr>
            <w:tcW w:w="2376" w:type="dxa"/>
            <w:tcBorders>
              <w:top w:val="single" w:sz="4" w:space="0" w:color="808080"/>
              <w:left w:val="single" w:sz="4" w:space="0" w:color="808080"/>
              <w:bottom w:val="single" w:sz="4" w:space="0" w:color="808080"/>
              <w:right w:val="single" w:sz="4" w:space="0" w:color="808080"/>
            </w:tcBorders>
          </w:tcPr>
          <w:p w14:paraId="7CD7A77C" w14:textId="77777777" w:rsidR="00A854D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lastRenderedPageBreak/>
              <w:t xml:space="preserve">Experience as Functional Support Advisor. </w:t>
            </w:r>
          </w:p>
          <w:p w14:paraId="78412AE4" w14:textId="77777777" w:rsidR="00A854D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 xml:space="preserve">Knowledge of functional environment and client business environment </w:t>
            </w:r>
          </w:p>
          <w:p w14:paraId="77176DED" w14:textId="77777777" w:rsidR="00A854D9" w:rsidRPr="002F7A50" w:rsidRDefault="00A854D9" w:rsidP="00FB7020">
            <w:pPr>
              <w:pStyle w:val="Tabletext0"/>
              <w:numPr>
                <w:ilvl w:val="0"/>
                <w:numId w:val="50"/>
              </w:numPr>
              <w:rPr>
                <w:rFonts w:asciiTheme="minorHAnsi" w:hAnsiTheme="minorHAnsi" w:cstheme="minorHAnsi"/>
                <w:sz w:val="22"/>
                <w:szCs w:val="24"/>
              </w:rPr>
            </w:pPr>
            <w:r w:rsidRPr="002F7A50">
              <w:rPr>
                <w:rFonts w:asciiTheme="minorHAnsi" w:hAnsiTheme="minorHAnsi" w:cstheme="minorHAnsi"/>
                <w:sz w:val="22"/>
                <w:szCs w:val="24"/>
              </w:rPr>
              <w:t xml:space="preserve">Specialist knowledge of </w:t>
            </w:r>
            <w:r w:rsidRPr="002F7A50">
              <w:rPr>
                <w:rFonts w:asciiTheme="minorHAnsi" w:hAnsiTheme="minorHAnsi" w:cstheme="minorHAnsi"/>
                <w:sz w:val="22"/>
                <w:szCs w:val="24"/>
              </w:rPr>
              <w:lastRenderedPageBreak/>
              <w:t>systems/sub-systems.</w:t>
            </w:r>
          </w:p>
          <w:p w14:paraId="58E11C1A" w14:textId="77777777" w:rsidR="00A854D9" w:rsidRPr="002F7A50" w:rsidRDefault="00A854D9">
            <w:pPr>
              <w:pStyle w:val="Tabletext0"/>
              <w:rPr>
                <w:rFonts w:asciiTheme="minorHAnsi" w:hAnsiTheme="minorHAnsi" w:cstheme="minorHAnsi"/>
                <w:sz w:val="22"/>
                <w:szCs w:val="24"/>
              </w:rPr>
            </w:pPr>
          </w:p>
        </w:tc>
      </w:tr>
      <w:tr w:rsidR="00D92B1E" w:rsidRPr="002F7A50" w14:paraId="1E1561E0" w14:textId="77777777" w:rsidTr="007622C0">
        <w:tc>
          <w:tcPr>
            <w:tcW w:w="993" w:type="dxa"/>
            <w:tcBorders>
              <w:top w:val="single" w:sz="4" w:space="0" w:color="808080"/>
              <w:left w:val="single" w:sz="4" w:space="0" w:color="808080"/>
              <w:bottom w:val="single" w:sz="4" w:space="0" w:color="808080"/>
              <w:right w:val="single" w:sz="4" w:space="0" w:color="808080"/>
            </w:tcBorders>
          </w:tcPr>
          <w:p w14:paraId="4A45A8F3" w14:textId="77777777" w:rsidR="00D92B1E" w:rsidRPr="00355A1D" w:rsidRDefault="00D92B1E">
            <w:pPr>
              <w:pStyle w:val="Tabletext0"/>
              <w:rPr>
                <w:rFonts w:asciiTheme="minorHAnsi" w:hAnsiTheme="minorHAnsi" w:cstheme="minorHAnsi"/>
                <w:sz w:val="22"/>
                <w:szCs w:val="24"/>
                <w:highlight w:val="yellow"/>
              </w:rPr>
            </w:pPr>
          </w:p>
        </w:tc>
        <w:tc>
          <w:tcPr>
            <w:tcW w:w="1417" w:type="dxa"/>
            <w:tcBorders>
              <w:top w:val="single" w:sz="4" w:space="0" w:color="808080"/>
              <w:left w:val="single" w:sz="4" w:space="0" w:color="808080"/>
              <w:bottom w:val="single" w:sz="4" w:space="0" w:color="808080"/>
              <w:right w:val="single" w:sz="4" w:space="0" w:color="808080"/>
            </w:tcBorders>
            <w:hideMark/>
          </w:tcPr>
          <w:p w14:paraId="6D6F5CBF"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Functional Analyst</w:t>
            </w:r>
          </w:p>
          <w:p w14:paraId="64460FDC" w14:textId="77777777" w:rsidR="00D92B1E" w:rsidRPr="00355A1D" w:rsidRDefault="00D92B1E">
            <w:pPr>
              <w:pStyle w:val="Tabletext0"/>
              <w:rPr>
                <w:rFonts w:asciiTheme="minorHAnsi" w:hAnsiTheme="minorHAnsi" w:cstheme="minorHAnsi"/>
                <w:sz w:val="22"/>
                <w:szCs w:val="24"/>
                <w:highlight w:val="yellow"/>
              </w:rPr>
            </w:pPr>
            <w:r w:rsidRPr="00355A1D">
              <w:rPr>
                <w:rFonts w:asciiTheme="minorHAnsi" w:hAnsiTheme="minorHAnsi" w:cstheme="minorHAnsi"/>
                <w:b/>
                <w:sz w:val="22"/>
                <w:szCs w:val="24"/>
              </w:rPr>
              <w:t>ICN: 0002</w:t>
            </w:r>
          </w:p>
        </w:tc>
        <w:tc>
          <w:tcPr>
            <w:tcW w:w="5699" w:type="dxa"/>
            <w:tcBorders>
              <w:top w:val="single" w:sz="4" w:space="0" w:color="808080"/>
              <w:left w:val="single" w:sz="4" w:space="0" w:color="808080"/>
              <w:bottom w:val="single" w:sz="4" w:space="0" w:color="808080"/>
              <w:right w:val="single" w:sz="4" w:space="0" w:color="808080"/>
            </w:tcBorders>
          </w:tcPr>
          <w:p w14:paraId="6EDB4A27"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 xml:space="preserve">To provide functional advice and solutions to customers, teams and other departments regarding enhancements and maintenance and to ensure that production systems are operational in accordance to the service level agreement.  </w:t>
            </w:r>
          </w:p>
          <w:p w14:paraId="6DB8B533" w14:textId="77777777" w:rsidR="00D92B1E" w:rsidRPr="002F7A50" w:rsidRDefault="00D92B1E">
            <w:pPr>
              <w:pStyle w:val="Tabletext0"/>
              <w:rPr>
                <w:rFonts w:asciiTheme="minorHAnsi" w:hAnsiTheme="minorHAnsi" w:cstheme="minorHAnsi"/>
                <w:sz w:val="22"/>
                <w:szCs w:val="24"/>
              </w:rPr>
            </w:pPr>
          </w:p>
          <w:p w14:paraId="620C4941"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This entails the following activities:</w:t>
            </w:r>
          </w:p>
          <w:p w14:paraId="0C6339D4" w14:textId="77777777" w:rsidR="00D92B1E" w:rsidRPr="002F7A50" w:rsidRDefault="00D92B1E">
            <w:pPr>
              <w:pStyle w:val="Tabletext0"/>
              <w:rPr>
                <w:rFonts w:asciiTheme="minorHAnsi" w:hAnsiTheme="minorHAnsi" w:cstheme="minorHAnsi"/>
                <w:sz w:val="22"/>
                <w:szCs w:val="24"/>
              </w:rPr>
            </w:pPr>
          </w:p>
          <w:p w14:paraId="55AE2D1E"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Assist in the liaison with the client/user throughout the life cycle in respect of all aspects pertaining to system functionality and business policies/requirements.</w:t>
            </w:r>
          </w:p>
          <w:p w14:paraId="1605AD18"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Assist in analysing user requirements and policies and recommend a functional solution.</w:t>
            </w:r>
          </w:p>
          <w:p w14:paraId="72CE3959"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Assist in the compilation of the Functional Design Specification (FDS) in conjunction with the Technical personnel, and ensure its conformance to the policies and objectives.</w:t>
            </w:r>
          </w:p>
          <w:p w14:paraId="6C7AFE0B"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 xml:space="preserve">During enhancements, ensure that all documentation is in accordance with the business policies and procedure. Recommend changes to the policies and procedures, if required.  Assist in the Compilation/updating of applicable documentation during module and integrated system testing and </w:t>
            </w:r>
            <w:r w:rsidRPr="002F7A50">
              <w:rPr>
                <w:rFonts w:asciiTheme="minorHAnsi" w:hAnsiTheme="minorHAnsi" w:cstheme="minorHAnsi"/>
                <w:sz w:val="22"/>
                <w:szCs w:val="24"/>
              </w:rPr>
              <w:lastRenderedPageBreak/>
              <w:t>assist in establishing procedures to convert the old system to the new system.</w:t>
            </w:r>
          </w:p>
          <w:p w14:paraId="4570EFCC"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Perform integrated system testing to ensure the correctness of all documentation.</w:t>
            </w:r>
          </w:p>
          <w:p w14:paraId="18AC2C12"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Assist in ensuring that requirement for a user training programme is compiled and that formal training is done.</w:t>
            </w:r>
          </w:p>
          <w:p w14:paraId="2023628B"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Implementation of the new release.</w:t>
            </w:r>
          </w:p>
          <w:p w14:paraId="08882439"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During production/operational support provide assistance in terms of functional and process knowledge to user support, with regards to enhancements and implementation of enhancements.</w:t>
            </w:r>
          </w:p>
          <w:p w14:paraId="69E25B3F"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Evaluation, consultation and ongoing training of clients and SITA system users.</w:t>
            </w:r>
          </w:p>
          <w:p w14:paraId="2BD37719"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Updating procedures and identify changes to the training manuals of existing systems.</w:t>
            </w:r>
          </w:p>
          <w:p w14:paraId="6A8CD38B"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Acceptance testing of enhancements to existing systems.</w:t>
            </w:r>
          </w:p>
          <w:p w14:paraId="379C770E"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Consultative and advisory function to all relevant functional role players.</w:t>
            </w:r>
          </w:p>
          <w:p w14:paraId="08901BB9"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Serve as back-up support in terms of availability to end users.</w:t>
            </w:r>
          </w:p>
          <w:p w14:paraId="1B842E33"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Assist the System Owner to perform his day to day task.</w:t>
            </w:r>
          </w:p>
          <w:p w14:paraId="38ED1187"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Provide data for use in training.</w:t>
            </w:r>
          </w:p>
          <w:p w14:paraId="79C627F4"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Manage service request according to documented procedure.</w:t>
            </w:r>
          </w:p>
          <w:p w14:paraId="41F7B985" w14:textId="77777777" w:rsidR="00D92B1E" w:rsidRPr="00355A1D" w:rsidRDefault="00D92B1E">
            <w:pPr>
              <w:pStyle w:val="Tabletext0"/>
              <w:rPr>
                <w:rFonts w:asciiTheme="minorHAnsi" w:hAnsiTheme="minorHAnsi" w:cstheme="minorHAnsi"/>
                <w:sz w:val="22"/>
                <w:szCs w:val="24"/>
                <w:highlight w:val="yellow"/>
              </w:rPr>
            </w:pPr>
            <w:r w:rsidRPr="002F7A50">
              <w:rPr>
                <w:rFonts w:asciiTheme="minorHAnsi" w:hAnsiTheme="minorHAnsi" w:cstheme="minorHAnsi"/>
                <w:sz w:val="22"/>
                <w:szCs w:val="24"/>
              </w:rPr>
              <w:t>Evaluate, manage and control all training tasks and activities to ensure that the training procedure is followed and all users/clients receive adequate training.</w:t>
            </w:r>
          </w:p>
        </w:tc>
        <w:tc>
          <w:tcPr>
            <w:tcW w:w="2376" w:type="dxa"/>
            <w:tcBorders>
              <w:top w:val="single" w:sz="4" w:space="0" w:color="808080"/>
              <w:left w:val="single" w:sz="4" w:space="0" w:color="808080"/>
              <w:bottom w:val="single" w:sz="4" w:space="0" w:color="808080"/>
              <w:right w:val="single" w:sz="4" w:space="0" w:color="808080"/>
            </w:tcBorders>
          </w:tcPr>
          <w:p w14:paraId="57950326"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lastRenderedPageBreak/>
              <w:t>Experience as Senior Functional Support Advisor</w:t>
            </w:r>
          </w:p>
          <w:p w14:paraId="0AA6AEDC"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Knowledge of functional environment</w:t>
            </w:r>
          </w:p>
          <w:p w14:paraId="378EF089"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Client business environment</w:t>
            </w:r>
          </w:p>
          <w:p w14:paraId="01AE7D9B" w14:textId="77777777" w:rsidR="00D92B1E" w:rsidRPr="00355A1D" w:rsidRDefault="00D92B1E">
            <w:pPr>
              <w:pStyle w:val="Tabletext0"/>
              <w:rPr>
                <w:rFonts w:asciiTheme="minorHAnsi" w:hAnsiTheme="minorHAnsi" w:cstheme="minorHAnsi"/>
                <w:sz w:val="22"/>
                <w:szCs w:val="24"/>
                <w:highlight w:val="yellow"/>
              </w:rPr>
            </w:pPr>
            <w:r w:rsidRPr="002F7A50">
              <w:rPr>
                <w:rFonts w:asciiTheme="minorHAnsi" w:hAnsiTheme="minorHAnsi" w:cstheme="minorHAnsi"/>
                <w:sz w:val="22"/>
                <w:szCs w:val="24"/>
              </w:rPr>
              <w:t>General IS knowledge.</w:t>
            </w:r>
          </w:p>
        </w:tc>
      </w:tr>
      <w:tr w:rsidR="00D92B1E" w:rsidRPr="002F7A50" w14:paraId="76A8CF81" w14:textId="77777777" w:rsidTr="00A80983">
        <w:tc>
          <w:tcPr>
            <w:tcW w:w="993" w:type="dxa"/>
            <w:tcBorders>
              <w:top w:val="single" w:sz="4" w:space="0" w:color="808080"/>
              <w:left w:val="single" w:sz="4" w:space="0" w:color="808080"/>
              <w:bottom w:val="single" w:sz="4" w:space="0" w:color="808080"/>
              <w:right w:val="single" w:sz="4" w:space="0" w:color="808080"/>
            </w:tcBorders>
          </w:tcPr>
          <w:p w14:paraId="35589B8E" w14:textId="77777777" w:rsidR="00D92B1E" w:rsidRPr="002F7A50" w:rsidRDefault="00D92B1E">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23546483"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Senior Functional Analyst</w:t>
            </w:r>
          </w:p>
          <w:p w14:paraId="77A0CBD4" w14:textId="77777777" w:rsidR="00D92B1E" w:rsidRPr="002F7A50" w:rsidRDefault="00D92B1E">
            <w:pPr>
              <w:pStyle w:val="Tabletext0"/>
              <w:rPr>
                <w:rFonts w:asciiTheme="minorHAnsi" w:hAnsiTheme="minorHAnsi" w:cstheme="minorHAnsi"/>
                <w:sz w:val="22"/>
                <w:szCs w:val="24"/>
              </w:rPr>
            </w:pPr>
            <w:r w:rsidRPr="00355A1D">
              <w:rPr>
                <w:rFonts w:asciiTheme="minorHAnsi" w:hAnsiTheme="minorHAnsi" w:cstheme="minorHAnsi"/>
                <w:b/>
                <w:sz w:val="22"/>
                <w:szCs w:val="24"/>
              </w:rPr>
              <w:t>ICN :0002</w:t>
            </w:r>
          </w:p>
        </w:tc>
        <w:tc>
          <w:tcPr>
            <w:tcW w:w="5699" w:type="dxa"/>
            <w:tcBorders>
              <w:top w:val="single" w:sz="4" w:space="0" w:color="808080"/>
              <w:left w:val="single" w:sz="4" w:space="0" w:color="808080"/>
              <w:bottom w:val="single" w:sz="4" w:space="0" w:color="808080"/>
              <w:right w:val="single" w:sz="4" w:space="0" w:color="808080"/>
            </w:tcBorders>
          </w:tcPr>
          <w:p w14:paraId="6EB886D7" w14:textId="77777777" w:rsidR="00D92B1E" w:rsidRPr="002F7A50" w:rsidRDefault="00D92B1E">
            <w:pPr>
              <w:spacing w:line="120" w:lineRule="exact"/>
              <w:rPr>
                <w:rFonts w:asciiTheme="minorHAnsi" w:hAnsiTheme="minorHAnsi" w:cstheme="minorHAnsi"/>
                <w:sz w:val="22"/>
              </w:rPr>
            </w:pPr>
          </w:p>
          <w:p w14:paraId="3819C5A4"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 xml:space="preserve">To provide specialised functional advice and solutions to customers, teams and other departments regarding enhancements and maintenance and to ensure that production systems are operational in accordance to the service level agreement.  </w:t>
            </w:r>
          </w:p>
          <w:p w14:paraId="4FBFEED5" w14:textId="77777777" w:rsidR="00D92B1E" w:rsidRPr="002F7A50" w:rsidRDefault="00D92B1E">
            <w:pPr>
              <w:pStyle w:val="Tabletext0"/>
              <w:rPr>
                <w:rFonts w:asciiTheme="minorHAnsi" w:hAnsiTheme="minorHAnsi" w:cstheme="minorHAnsi"/>
                <w:sz w:val="22"/>
                <w:szCs w:val="24"/>
              </w:rPr>
            </w:pPr>
          </w:p>
          <w:p w14:paraId="113A3B72"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This entails the following activities:</w:t>
            </w:r>
          </w:p>
          <w:p w14:paraId="020744A2" w14:textId="77777777" w:rsidR="00D92B1E" w:rsidRPr="002F7A50" w:rsidRDefault="00D92B1E">
            <w:pPr>
              <w:pStyle w:val="Tabletext0"/>
              <w:rPr>
                <w:rFonts w:asciiTheme="minorHAnsi" w:hAnsiTheme="minorHAnsi" w:cstheme="minorHAnsi"/>
                <w:sz w:val="22"/>
                <w:szCs w:val="24"/>
              </w:rPr>
            </w:pPr>
          </w:p>
          <w:p w14:paraId="6BE0A183"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Liaise with the client/user throughout the life cycle in respect of all aspects pertaining to system functionality and business policies/requirements.</w:t>
            </w:r>
          </w:p>
          <w:p w14:paraId="23A1144E"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Analyse user requirement against policies and business objectives and recommend an integrated functional solution.</w:t>
            </w:r>
          </w:p>
          <w:p w14:paraId="7594CC86"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 xml:space="preserve">Compile the Functional Design Specification (FDS) in conjunction with the Technical personnel, and </w:t>
            </w:r>
            <w:r w:rsidRPr="002F7A50">
              <w:rPr>
                <w:rFonts w:asciiTheme="minorHAnsi" w:hAnsiTheme="minorHAnsi" w:cstheme="minorHAnsi"/>
                <w:sz w:val="22"/>
                <w:szCs w:val="24"/>
              </w:rPr>
              <w:lastRenderedPageBreak/>
              <w:t>ensure its conformance to the business policies and objectives.</w:t>
            </w:r>
          </w:p>
          <w:p w14:paraId="687728DD"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During enhancements, ensure that the technical design correlates with the FDS, the manual and computerisation procedures are in accordance with the business policies and procedures. Recommend changes to the policies and procedures, if required.</w:t>
            </w:r>
          </w:p>
          <w:p w14:paraId="3E678D9D"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Compile/update procedures and training manuals for testing during the module and integrated system testing and establish procedures to convert the old system to the new system.</w:t>
            </w:r>
          </w:p>
          <w:p w14:paraId="25B08605"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Perform integrated system testing to ensure the correctness of all documentation.</w:t>
            </w:r>
          </w:p>
          <w:p w14:paraId="00123A53"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Ensure that requirement for a user training programme is compiled and that formal training will be done.</w:t>
            </w:r>
          </w:p>
          <w:p w14:paraId="565420B9"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Implementation of the new release.</w:t>
            </w:r>
          </w:p>
          <w:p w14:paraId="7478373E"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Provide assistance in terms of functional and process knowledge to user support, IRO development and implementation functions.</w:t>
            </w:r>
          </w:p>
          <w:p w14:paraId="42EC2B6D"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Evaluation, consultation and ongoing training of clients and SITA system users.</w:t>
            </w:r>
          </w:p>
          <w:p w14:paraId="794ACFA2"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Upgrade procedures and identify changes to the training manuals of existing systems.</w:t>
            </w:r>
          </w:p>
          <w:p w14:paraId="460C6E4A"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Acceptance testing of enhancements to existing systems.</w:t>
            </w:r>
          </w:p>
          <w:p w14:paraId="65EFF136"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Consultative and advisory function to all relevant functional role players and serve as back-up support in terms of availability to end users.</w:t>
            </w:r>
          </w:p>
          <w:p w14:paraId="410586C6"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Assist the System Owner to perform his day to day task.</w:t>
            </w:r>
          </w:p>
          <w:p w14:paraId="0C1031D3"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Evaluation of operational functionality per unit and recommend training and/or onsite support based on extraction and integration of management information.</w:t>
            </w:r>
          </w:p>
          <w:p w14:paraId="64542199"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Monitor tendencies identified on the Action Request system.</w:t>
            </w:r>
          </w:p>
          <w:p w14:paraId="0A99E265"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Recommend priorities to ARS received and manage service request according to documented procedure.</w:t>
            </w:r>
          </w:p>
          <w:p w14:paraId="4C8F012D" w14:textId="77777777" w:rsidR="00D92B1E" w:rsidRPr="002F7A50" w:rsidRDefault="00D92B1E" w:rsidP="00FB7020">
            <w:pPr>
              <w:pStyle w:val="Tabletext0"/>
              <w:numPr>
                <w:ilvl w:val="0"/>
                <w:numId w:val="51"/>
              </w:numPr>
              <w:rPr>
                <w:rFonts w:asciiTheme="minorHAnsi" w:hAnsiTheme="minorHAnsi" w:cstheme="minorHAnsi"/>
                <w:sz w:val="22"/>
                <w:szCs w:val="24"/>
              </w:rPr>
            </w:pPr>
            <w:r w:rsidRPr="002F7A50">
              <w:rPr>
                <w:rFonts w:asciiTheme="minorHAnsi" w:hAnsiTheme="minorHAnsi" w:cstheme="minorHAnsi"/>
                <w:sz w:val="22"/>
                <w:szCs w:val="24"/>
              </w:rPr>
              <w:t>Evaluate, manage and control all training tasks and activities to ensure that the training procedure is followed and all users/clients receive adequate training.</w:t>
            </w:r>
          </w:p>
        </w:tc>
        <w:tc>
          <w:tcPr>
            <w:tcW w:w="2376" w:type="dxa"/>
            <w:tcBorders>
              <w:top w:val="single" w:sz="4" w:space="0" w:color="808080"/>
              <w:left w:val="single" w:sz="4" w:space="0" w:color="808080"/>
              <w:bottom w:val="single" w:sz="4" w:space="0" w:color="808080"/>
              <w:right w:val="single" w:sz="4" w:space="0" w:color="808080"/>
            </w:tcBorders>
          </w:tcPr>
          <w:p w14:paraId="252CF5F0"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lastRenderedPageBreak/>
              <w:t xml:space="preserve">Experience as Functional Analyst. </w:t>
            </w:r>
          </w:p>
          <w:p w14:paraId="48E3C2D1"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Experience in 2 functional systems.</w:t>
            </w:r>
          </w:p>
          <w:p w14:paraId="64B5A277"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Knowledge of functional environment and Client business environment</w:t>
            </w:r>
          </w:p>
          <w:p w14:paraId="2726A791" w14:textId="77777777" w:rsidR="00D92B1E" w:rsidRPr="002F7A50" w:rsidRDefault="00D92B1E" w:rsidP="00FB7020">
            <w:pPr>
              <w:pStyle w:val="Tabletext0"/>
              <w:numPr>
                <w:ilvl w:val="0"/>
                <w:numId w:val="52"/>
              </w:numPr>
              <w:rPr>
                <w:rFonts w:asciiTheme="minorHAnsi" w:hAnsiTheme="minorHAnsi" w:cstheme="minorHAnsi"/>
                <w:sz w:val="22"/>
                <w:szCs w:val="24"/>
              </w:rPr>
            </w:pPr>
            <w:r w:rsidRPr="002F7A50">
              <w:rPr>
                <w:rFonts w:asciiTheme="minorHAnsi" w:hAnsiTheme="minorHAnsi" w:cstheme="minorHAnsi"/>
                <w:sz w:val="22"/>
                <w:szCs w:val="24"/>
              </w:rPr>
              <w:t>General IS knowledge.</w:t>
            </w:r>
          </w:p>
          <w:p w14:paraId="10F73494" w14:textId="77777777" w:rsidR="00D92B1E" w:rsidRPr="002F7A50" w:rsidRDefault="00D92B1E" w:rsidP="00FB7020">
            <w:pPr>
              <w:pStyle w:val="Tabletext0"/>
              <w:numPr>
                <w:ilvl w:val="0"/>
                <w:numId w:val="51"/>
              </w:numPr>
              <w:rPr>
                <w:rFonts w:asciiTheme="minorHAnsi" w:hAnsiTheme="minorHAnsi" w:cstheme="minorHAnsi"/>
                <w:sz w:val="22"/>
                <w:szCs w:val="24"/>
              </w:rPr>
            </w:pPr>
          </w:p>
        </w:tc>
      </w:tr>
      <w:tr w:rsidR="00D92B1E" w:rsidRPr="002F7A50" w14:paraId="5C4384A4" w14:textId="77777777" w:rsidTr="00A80983">
        <w:tc>
          <w:tcPr>
            <w:tcW w:w="993" w:type="dxa"/>
            <w:tcBorders>
              <w:top w:val="single" w:sz="4" w:space="0" w:color="808080"/>
              <w:left w:val="single" w:sz="4" w:space="0" w:color="808080"/>
              <w:bottom w:val="single" w:sz="4" w:space="0" w:color="808080"/>
              <w:right w:val="single" w:sz="4" w:space="0" w:color="808080"/>
            </w:tcBorders>
          </w:tcPr>
          <w:p w14:paraId="452D7B7A" w14:textId="77777777" w:rsidR="00D92B1E" w:rsidRPr="002F7A50" w:rsidRDefault="00D92B1E">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tcPr>
          <w:p w14:paraId="7CE6DBA5"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Functional Consultant</w:t>
            </w:r>
          </w:p>
          <w:p w14:paraId="3F855176" w14:textId="77777777" w:rsidR="00D92B1E" w:rsidRPr="00355A1D" w:rsidRDefault="00D92B1E">
            <w:pPr>
              <w:pStyle w:val="Tabletext0"/>
              <w:rPr>
                <w:rFonts w:asciiTheme="minorHAnsi" w:hAnsiTheme="minorHAnsi" w:cstheme="minorHAnsi"/>
                <w:sz w:val="22"/>
                <w:szCs w:val="24"/>
                <w:highlight w:val="yellow"/>
              </w:rPr>
            </w:pPr>
            <w:r w:rsidRPr="00355A1D">
              <w:rPr>
                <w:rFonts w:asciiTheme="minorHAnsi" w:hAnsiTheme="minorHAnsi" w:cstheme="minorHAnsi"/>
                <w:b/>
                <w:sz w:val="22"/>
                <w:szCs w:val="24"/>
              </w:rPr>
              <w:t>ICN :0002</w:t>
            </w:r>
          </w:p>
        </w:tc>
        <w:tc>
          <w:tcPr>
            <w:tcW w:w="5699" w:type="dxa"/>
            <w:tcBorders>
              <w:top w:val="single" w:sz="4" w:space="0" w:color="808080"/>
              <w:left w:val="single" w:sz="4" w:space="0" w:color="808080"/>
              <w:bottom w:val="single" w:sz="4" w:space="0" w:color="808080"/>
              <w:right w:val="single" w:sz="4" w:space="0" w:color="808080"/>
            </w:tcBorders>
          </w:tcPr>
          <w:p w14:paraId="7892F3E8"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 xml:space="preserve">To perform a consultative role by providing functional and business advice to the customer, management, other teams and departments.  </w:t>
            </w:r>
          </w:p>
          <w:p w14:paraId="38A3F588" w14:textId="77777777" w:rsidR="00D92B1E" w:rsidRPr="002F7A50" w:rsidRDefault="00D92B1E">
            <w:pPr>
              <w:pStyle w:val="Tabletext0"/>
              <w:rPr>
                <w:rFonts w:asciiTheme="minorHAnsi" w:hAnsiTheme="minorHAnsi" w:cstheme="minorHAnsi"/>
                <w:sz w:val="22"/>
                <w:szCs w:val="24"/>
              </w:rPr>
            </w:pPr>
          </w:p>
          <w:p w14:paraId="050F2BC4"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lastRenderedPageBreak/>
              <w:t>This entails the following activities:</w:t>
            </w:r>
          </w:p>
          <w:p w14:paraId="320EAB03" w14:textId="77777777" w:rsidR="00D92B1E" w:rsidRPr="002F7A50" w:rsidRDefault="00D92B1E">
            <w:pPr>
              <w:pStyle w:val="Tabletext0"/>
              <w:rPr>
                <w:rFonts w:asciiTheme="minorHAnsi" w:hAnsiTheme="minorHAnsi" w:cstheme="minorHAnsi"/>
                <w:sz w:val="22"/>
                <w:szCs w:val="24"/>
              </w:rPr>
            </w:pPr>
          </w:p>
          <w:p w14:paraId="77C35D64"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Provide consultancy services during system enhancements.</w:t>
            </w:r>
          </w:p>
          <w:p w14:paraId="1CE2B439"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Fulfil the various roles necessary to support integrated systems.</w:t>
            </w:r>
          </w:p>
          <w:p w14:paraId="4028C1F4"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Development, training and mentorship of other functional specialists.</w:t>
            </w:r>
          </w:p>
          <w:p w14:paraId="76A57FE9"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 xml:space="preserve">Performing of specialised tasks (Project leadership, integrated systems testing). </w:t>
            </w:r>
          </w:p>
          <w:p w14:paraId="4628F86B"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Provide consultancy services for production/operational support.</w:t>
            </w:r>
          </w:p>
          <w:p w14:paraId="2CCEF491"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Provide consultancy service with regards to management information in support of the client’s high level, strategic/tactical decisions and planning.</w:t>
            </w:r>
          </w:p>
          <w:p w14:paraId="26B745F3" w14:textId="77777777" w:rsidR="00112DE2" w:rsidRDefault="00D92B1E" w:rsidP="00112DE2">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Provide inputs to influence the strategic direction of the Division and Company.</w:t>
            </w:r>
          </w:p>
          <w:p w14:paraId="1CABD8BE" w14:textId="4E54CFDE" w:rsidR="00D92B1E" w:rsidRPr="00112DE2" w:rsidRDefault="00D92B1E" w:rsidP="00112DE2">
            <w:pPr>
              <w:pStyle w:val="Tabletext0"/>
              <w:numPr>
                <w:ilvl w:val="0"/>
                <w:numId w:val="53"/>
              </w:numPr>
              <w:rPr>
                <w:rFonts w:asciiTheme="minorHAnsi" w:hAnsiTheme="minorHAnsi" w:cstheme="minorHAnsi"/>
                <w:sz w:val="22"/>
                <w:szCs w:val="24"/>
              </w:rPr>
            </w:pPr>
            <w:r w:rsidRPr="00112DE2">
              <w:rPr>
                <w:rFonts w:asciiTheme="minorHAnsi" w:hAnsiTheme="minorHAnsi" w:cstheme="minorHAnsi"/>
                <w:sz w:val="22"/>
              </w:rPr>
              <w:t>Quality assurance</w:t>
            </w:r>
          </w:p>
        </w:tc>
        <w:tc>
          <w:tcPr>
            <w:tcW w:w="2376" w:type="dxa"/>
            <w:tcBorders>
              <w:top w:val="single" w:sz="4" w:space="0" w:color="808080"/>
              <w:left w:val="single" w:sz="4" w:space="0" w:color="808080"/>
              <w:bottom w:val="single" w:sz="4" w:space="0" w:color="808080"/>
              <w:right w:val="single" w:sz="4" w:space="0" w:color="808080"/>
            </w:tcBorders>
          </w:tcPr>
          <w:p w14:paraId="07A6A088" w14:textId="77777777" w:rsidR="00D92B1E" w:rsidRPr="002F7A50" w:rsidRDefault="00D92B1E">
            <w:pPr>
              <w:spacing w:line="120" w:lineRule="exact"/>
              <w:rPr>
                <w:rFonts w:asciiTheme="minorHAnsi" w:hAnsiTheme="minorHAnsi" w:cstheme="minorHAnsi"/>
                <w:sz w:val="22"/>
              </w:rPr>
            </w:pPr>
          </w:p>
          <w:p w14:paraId="1E693B07"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Sound knowledge of functional environment</w:t>
            </w:r>
          </w:p>
          <w:p w14:paraId="460A492B"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lastRenderedPageBreak/>
              <w:t>Sound knowledge of client business</w:t>
            </w:r>
          </w:p>
          <w:p w14:paraId="13A5D75B" w14:textId="77777777" w:rsidR="00D92B1E" w:rsidRPr="00355A1D" w:rsidRDefault="00D92B1E">
            <w:pPr>
              <w:pStyle w:val="Tabletext0"/>
              <w:rPr>
                <w:rFonts w:asciiTheme="minorHAnsi" w:hAnsiTheme="minorHAnsi" w:cstheme="minorHAnsi"/>
                <w:sz w:val="22"/>
                <w:szCs w:val="24"/>
                <w:highlight w:val="yellow"/>
              </w:rPr>
            </w:pPr>
            <w:r w:rsidRPr="002F7A50">
              <w:rPr>
                <w:rFonts w:asciiTheme="minorHAnsi" w:hAnsiTheme="minorHAnsi" w:cstheme="minorHAnsi"/>
                <w:sz w:val="22"/>
                <w:szCs w:val="24"/>
              </w:rPr>
              <w:t>General IT knowledge</w:t>
            </w:r>
          </w:p>
        </w:tc>
      </w:tr>
      <w:tr w:rsidR="00D92B1E" w:rsidRPr="002F7A50" w14:paraId="47C71512" w14:textId="77777777" w:rsidTr="00A80983">
        <w:tc>
          <w:tcPr>
            <w:tcW w:w="993" w:type="dxa"/>
            <w:tcBorders>
              <w:top w:val="single" w:sz="4" w:space="0" w:color="808080"/>
              <w:left w:val="single" w:sz="4" w:space="0" w:color="808080"/>
              <w:bottom w:val="single" w:sz="4" w:space="0" w:color="808080"/>
              <w:right w:val="single" w:sz="4" w:space="0" w:color="808080"/>
            </w:tcBorders>
          </w:tcPr>
          <w:p w14:paraId="25446577" w14:textId="77777777" w:rsidR="00D92B1E" w:rsidRPr="002F7A50" w:rsidRDefault="00D92B1E">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4BF5508F"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Senior Functional Consultant</w:t>
            </w:r>
          </w:p>
          <w:p w14:paraId="1D205EFC" w14:textId="77777777" w:rsidR="00D92B1E" w:rsidRPr="002F7A50" w:rsidRDefault="00D92B1E">
            <w:pPr>
              <w:pStyle w:val="Tabletext0"/>
              <w:rPr>
                <w:rFonts w:asciiTheme="minorHAnsi" w:hAnsiTheme="minorHAnsi" w:cstheme="minorHAnsi"/>
                <w:sz w:val="22"/>
                <w:szCs w:val="24"/>
              </w:rPr>
            </w:pPr>
            <w:r w:rsidRPr="009E16E6">
              <w:rPr>
                <w:rFonts w:asciiTheme="minorHAnsi" w:hAnsiTheme="minorHAnsi" w:cstheme="minorHAnsi"/>
                <w:b/>
                <w:sz w:val="22"/>
                <w:szCs w:val="24"/>
              </w:rPr>
              <w:t>ICN :0002</w:t>
            </w:r>
          </w:p>
        </w:tc>
        <w:tc>
          <w:tcPr>
            <w:tcW w:w="5699" w:type="dxa"/>
            <w:tcBorders>
              <w:top w:val="single" w:sz="4" w:space="0" w:color="808080"/>
              <w:left w:val="single" w:sz="4" w:space="0" w:color="808080"/>
              <w:bottom w:val="single" w:sz="4" w:space="0" w:color="808080"/>
              <w:right w:val="single" w:sz="4" w:space="0" w:color="808080"/>
            </w:tcBorders>
          </w:tcPr>
          <w:p w14:paraId="7DE8A5A3"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 xml:space="preserve">To provide a consultancy service to the clients and SITA in support of their IS/IT requirements.  </w:t>
            </w:r>
          </w:p>
          <w:p w14:paraId="612751FA" w14:textId="77777777" w:rsidR="00D92B1E" w:rsidRPr="002F7A50" w:rsidRDefault="00D92B1E">
            <w:pPr>
              <w:pStyle w:val="Tabletext0"/>
              <w:rPr>
                <w:rFonts w:asciiTheme="minorHAnsi" w:hAnsiTheme="minorHAnsi" w:cstheme="minorHAnsi"/>
                <w:sz w:val="22"/>
                <w:szCs w:val="24"/>
              </w:rPr>
            </w:pPr>
          </w:p>
          <w:p w14:paraId="3C80D616"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This entails the following activities:</w:t>
            </w:r>
          </w:p>
          <w:p w14:paraId="35A1E3E8" w14:textId="77777777" w:rsidR="00D92B1E" w:rsidRPr="002F7A50" w:rsidRDefault="00D92B1E" w:rsidP="00FB7020">
            <w:pPr>
              <w:pStyle w:val="Tabletext0"/>
              <w:numPr>
                <w:ilvl w:val="0"/>
                <w:numId w:val="54"/>
              </w:numPr>
              <w:rPr>
                <w:rFonts w:asciiTheme="minorHAnsi" w:hAnsiTheme="minorHAnsi" w:cstheme="minorHAnsi"/>
                <w:sz w:val="22"/>
                <w:szCs w:val="24"/>
              </w:rPr>
            </w:pPr>
            <w:r w:rsidRPr="002F7A50">
              <w:rPr>
                <w:rFonts w:asciiTheme="minorHAnsi" w:hAnsiTheme="minorHAnsi" w:cstheme="minorHAnsi"/>
                <w:sz w:val="22"/>
                <w:szCs w:val="24"/>
              </w:rPr>
              <w:t>Provide consultancy services on a tactical/operational level.</w:t>
            </w:r>
          </w:p>
          <w:p w14:paraId="1EB113EC" w14:textId="77777777" w:rsidR="00D92B1E" w:rsidRPr="002F7A50" w:rsidRDefault="00D92B1E" w:rsidP="00FB7020">
            <w:pPr>
              <w:pStyle w:val="Tabletext0"/>
              <w:numPr>
                <w:ilvl w:val="0"/>
                <w:numId w:val="54"/>
              </w:numPr>
              <w:rPr>
                <w:rFonts w:asciiTheme="minorHAnsi" w:hAnsiTheme="minorHAnsi" w:cstheme="minorHAnsi"/>
                <w:sz w:val="22"/>
                <w:szCs w:val="24"/>
              </w:rPr>
            </w:pPr>
            <w:r w:rsidRPr="002F7A50">
              <w:rPr>
                <w:rFonts w:asciiTheme="minorHAnsi" w:hAnsiTheme="minorHAnsi" w:cstheme="minorHAnsi"/>
                <w:sz w:val="22"/>
                <w:szCs w:val="24"/>
              </w:rPr>
              <w:t>Development, training and mentorship.</w:t>
            </w:r>
          </w:p>
          <w:p w14:paraId="0A561A02" w14:textId="77777777" w:rsidR="00D92B1E" w:rsidRPr="002F7A50" w:rsidRDefault="00D92B1E" w:rsidP="00FB7020">
            <w:pPr>
              <w:pStyle w:val="Tabletext0"/>
              <w:numPr>
                <w:ilvl w:val="0"/>
                <w:numId w:val="54"/>
              </w:numPr>
              <w:rPr>
                <w:rFonts w:asciiTheme="minorHAnsi" w:hAnsiTheme="minorHAnsi" w:cstheme="minorHAnsi"/>
                <w:sz w:val="22"/>
                <w:szCs w:val="24"/>
              </w:rPr>
            </w:pPr>
            <w:r w:rsidRPr="002F7A50">
              <w:rPr>
                <w:rFonts w:asciiTheme="minorHAnsi" w:hAnsiTheme="minorHAnsi" w:cstheme="minorHAnsi"/>
                <w:sz w:val="22"/>
                <w:szCs w:val="24"/>
              </w:rPr>
              <w:t>Performing of specialised tasks and projects.</w:t>
            </w:r>
          </w:p>
          <w:p w14:paraId="243066F7" w14:textId="77777777" w:rsidR="00D92B1E" w:rsidRPr="002F7A50" w:rsidRDefault="00D92B1E" w:rsidP="00FB7020">
            <w:pPr>
              <w:pStyle w:val="Tabletext0"/>
              <w:numPr>
                <w:ilvl w:val="0"/>
                <w:numId w:val="54"/>
              </w:numPr>
              <w:rPr>
                <w:rFonts w:asciiTheme="minorHAnsi" w:hAnsiTheme="minorHAnsi" w:cstheme="minorHAnsi"/>
                <w:sz w:val="22"/>
                <w:szCs w:val="24"/>
              </w:rPr>
            </w:pPr>
            <w:r w:rsidRPr="002F7A50">
              <w:rPr>
                <w:rFonts w:asciiTheme="minorHAnsi" w:hAnsiTheme="minorHAnsi" w:cstheme="minorHAnsi"/>
                <w:sz w:val="22"/>
                <w:szCs w:val="24"/>
              </w:rPr>
              <w:t>Participation in national developments.</w:t>
            </w:r>
          </w:p>
          <w:p w14:paraId="6FEAD9F5" w14:textId="77777777" w:rsidR="00D92B1E" w:rsidRPr="002F7A50" w:rsidRDefault="00D92B1E" w:rsidP="00FB7020">
            <w:pPr>
              <w:pStyle w:val="Tabletext0"/>
              <w:numPr>
                <w:ilvl w:val="0"/>
                <w:numId w:val="54"/>
              </w:numPr>
              <w:rPr>
                <w:rFonts w:asciiTheme="minorHAnsi" w:hAnsiTheme="minorHAnsi" w:cstheme="minorHAnsi"/>
                <w:sz w:val="22"/>
                <w:szCs w:val="24"/>
              </w:rPr>
            </w:pPr>
            <w:r w:rsidRPr="002F7A50">
              <w:rPr>
                <w:rFonts w:asciiTheme="minorHAnsi" w:hAnsiTheme="minorHAnsi" w:cstheme="minorHAnsi"/>
                <w:sz w:val="22"/>
                <w:szCs w:val="24"/>
              </w:rPr>
              <w:t>Provide inputs to influence the strategic direction of the Division and Company.</w:t>
            </w:r>
          </w:p>
          <w:p w14:paraId="1FB8901B" w14:textId="77777777" w:rsidR="00D92B1E" w:rsidRPr="00D92B1E" w:rsidRDefault="00D92B1E" w:rsidP="00FB7020">
            <w:pPr>
              <w:pStyle w:val="Tabletext0"/>
              <w:numPr>
                <w:ilvl w:val="0"/>
                <w:numId w:val="54"/>
              </w:numPr>
              <w:rPr>
                <w:rFonts w:asciiTheme="minorHAnsi" w:hAnsiTheme="minorHAnsi" w:cstheme="minorHAnsi"/>
                <w:sz w:val="22"/>
                <w:szCs w:val="24"/>
              </w:rPr>
            </w:pPr>
            <w:r w:rsidRPr="002F7A50">
              <w:rPr>
                <w:rFonts w:asciiTheme="minorHAnsi" w:hAnsiTheme="minorHAnsi" w:cstheme="minorHAnsi"/>
                <w:sz w:val="22"/>
                <w:szCs w:val="24"/>
              </w:rPr>
              <w:t>Quality assurance.</w:t>
            </w:r>
          </w:p>
        </w:tc>
        <w:tc>
          <w:tcPr>
            <w:tcW w:w="2376" w:type="dxa"/>
            <w:tcBorders>
              <w:top w:val="single" w:sz="4" w:space="0" w:color="808080"/>
              <w:left w:val="single" w:sz="4" w:space="0" w:color="808080"/>
              <w:bottom w:val="single" w:sz="4" w:space="0" w:color="808080"/>
              <w:right w:val="single" w:sz="4" w:space="0" w:color="808080"/>
            </w:tcBorders>
          </w:tcPr>
          <w:p w14:paraId="067D1848" w14:textId="77777777" w:rsidR="00D92B1E" w:rsidRPr="002F7A50" w:rsidRDefault="00D92B1E" w:rsidP="00FB7020">
            <w:pPr>
              <w:pStyle w:val="Tabletext0"/>
              <w:numPr>
                <w:ilvl w:val="0"/>
                <w:numId w:val="54"/>
              </w:numPr>
              <w:rPr>
                <w:rFonts w:asciiTheme="minorHAnsi" w:hAnsiTheme="minorHAnsi" w:cstheme="minorHAnsi"/>
                <w:sz w:val="22"/>
                <w:szCs w:val="24"/>
              </w:rPr>
            </w:pPr>
            <w:r w:rsidRPr="002F7A50">
              <w:rPr>
                <w:rFonts w:asciiTheme="minorHAnsi" w:hAnsiTheme="minorHAnsi" w:cstheme="minorHAnsi"/>
                <w:sz w:val="22"/>
                <w:szCs w:val="24"/>
              </w:rPr>
              <w:t>Applicable specialist experience</w:t>
            </w:r>
          </w:p>
          <w:p w14:paraId="081925AD" w14:textId="77777777" w:rsidR="00D92B1E" w:rsidRPr="002F7A50" w:rsidRDefault="00D92B1E" w:rsidP="00FB7020">
            <w:pPr>
              <w:pStyle w:val="Tabletext0"/>
              <w:numPr>
                <w:ilvl w:val="0"/>
                <w:numId w:val="53"/>
              </w:numPr>
              <w:rPr>
                <w:rFonts w:asciiTheme="minorHAnsi" w:hAnsiTheme="minorHAnsi" w:cstheme="minorHAnsi"/>
                <w:sz w:val="22"/>
                <w:szCs w:val="24"/>
              </w:rPr>
            </w:pPr>
            <w:r w:rsidRPr="002F7A50">
              <w:rPr>
                <w:rFonts w:asciiTheme="minorHAnsi" w:hAnsiTheme="minorHAnsi" w:cstheme="minorHAnsi"/>
                <w:sz w:val="22"/>
                <w:szCs w:val="24"/>
              </w:rPr>
              <w:t>In-depth knowledge of specific area</w:t>
            </w:r>
          </w:p>
        </w:tc>
      </w:tr>
      <w:tr w:rsidR="00D92B1E" w:rsidRPr="002F7A50" w14:paraId="7B42C58B" w14:textId="77777777" w:rsidTr="00A80983">
        <w:tc>
          <w:tcPr>
            <w:tcW w:w="993" w:type="dxa"/>
            <w:tcBorders>
              <w:top w:val="single" w:sz="4" w:space="0" w:color="808080"/>
              <w:left w:val="single" w:sz="4" w:space="0" w:color="808080"/>
              <w:bottom w:val="single" w:sz="4" w:space="0" w:color="808080"/>
              <w:right w:val="single" w:sz="4" w:space="0" w:color="808080"/>
            </w:tcBorders>
          </w:tcPr>
          <w:p w14:paraId="3B80285C" w14:textId="77777777" w:rsidR="00D92B1E" w:rsidRPr="002F7A50" w:rsidRDefault="00D92B1E">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3E991C93"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Functional Application Support Manager</w:t>
            </w:r>
          </w:p>
          <w:p w14:paraId="12EA145D" w14:textId="77777777" w:rsidR="00D92B1E" w:rsidRPr="002F7A50" w:rsidRDefault="00D92B1E">
            <w:pPr>
              <w:pStyle w:val="Tabletext0"/>
              <w:rPr>
                <w:rFonts w:asciiTheme="minorHAnsi" w:hAnsiTheme="minorHAnsi" w:cstheme="minorHAnsi"/>
                <w:sz w:val="22"/>
                <w:szCs w:val="24"/>
              </w:rPr>
            </w:pPr>
            <w:r w:rsidRPr="009E16E6">
              <w:rPr>
                <w:rFonts w:asciiTheme="minorHAnsi" w:hAnsiTheme="minorHAnsi" w:cstheme="minorHAnsi"/>
                <w:b/>
                <w:sz w:val="22"/>
                <w:szCs w:val="24"/>
              </w:rPr>
              <w:t>ICN :0002</w:t>
            </w:r>
          </w:p>
        </w:tc>
        <w:tc>
          <w:tcPr>
            <w:tcW w:w="5699" w:type="dxa"/>
            <w:tcBorders>
              <w:top w:val="single" w:sz="4" w:space="0" w:color="808080"/>
              <w:left w:val="single" w:sz="4" w:space="0" w:color="808080"/>
              <w:bottom w:val="single" w:sz="4" w:space="0" w:color="808080"/>
              <w:right w:val="single" w:sz="4" w:space="0" w:color="808080"/>
            </w:tcBorders>
          </w:tcPr>
          <w:p w14:paraId="391BE8E9"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 xml:space="preserve">To manage the functional environment by providing a functional support service to the client. </w:t>
            </w:r>
          </w:p>
          <w:p w14:paraId="7EC3042A" w14:textId="77777777" w:rsidR="00D92B1E" w:rsidRPr="002F7A50" w:rsidRDefault="00D92B1E">
            <w:pPr>
              <w:pStyle w:val="Tabletext0"/>
              <w:rPr>
                <w:rFonts w:asciiTheme="minorHAnsi" w:hAnsiTheme="minorHAnsi" w:cstheme="minorHAnsi"/>
                <w:sz w:val="22"/>
                <w:szCs w:val="24"/>
              </w:rPr>
            </w:pPr>
          </w:p>
          <w:p w14:paraId="1A83B114"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This entails the following activities:</w:t>
            </w:r>
          </w:p>
          <w:p w14:paraId="492CFC72" w14:textId="77777777" w:rsidR="00D92B1E" w:rsidRPr="002F7A50" w:rsidRDefault="00D92B1E">
            <w:pPr>
              <w:pStyle w:val="Tabletext0"/>
              <w:rPr>
                <w:rFonts w:asciiTheme="minorHAnsi" w:hAnsiTheme="minorHAnsi" w:cstheme="minorHAnsi"/>
                <w:sz w:val="22"/>
                <w:szCs w:val="24"/>
              </w:rPr>
            </w:pPr>
          </w:p>
          <w:p w14:paraId="5DDD7362"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 xml:space="preserve">Manage all functional tasks and activities to ensure system function and stability according to client needs.  (Product/Project Management) </w:t>
            </w:r>
          </w:p>
          <w:p w14:paraId="13A06BDE"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Resource Management (Human, Financial, Asset, etc.).</w:t>
            </w:r>
          </w:p>
          <w:p w14:paraId="0C56E165"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Ensure that production systems are operational in accordance to the Service Level Agreement (SLA).  (Operational management)</w:t>
            </w:r>
          </w:p>
          <w:p w14:paraId="7C118693"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Management of department according to acceptable business principles.</w:t>
            </w:r>
          </w:p>
          <w:p w14:paraId="4764C005"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lastRenderedPageBreak/>
              <w:t>Provide inputs for strategic planning of Department, Division and Company.  (Business Management).</w:t>
            </w:r>
          </w:p>
          <w:p w14:paraId="7F275B27"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Management of responsibility area adhering to Service level agreement.</w:t>
            </w:r>
          </w:p>
          <w:p w14:paraId="23E0D11E"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Quality Management - ISO9000 and system quality.  (Client representative)</w:t>
            </w:r>
          </w:p>
          <w:p w14:paraId="02C33FBF"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Client liaison.</w:t>
            </w:r>
          </w:p>
          <w:p w14:paraId="17713FAE" w14:textId="77777777" w:rsidR="00D92B1E" w:rsidRPr="002F7A50" w:rsidRDefault="00D92B1E">
            <w:pPr>
              <w:pStyle w:val="Tabletext0"/>
              <w:rPr>
                <w:rFonts w:asciiTheme="minorHAnsi" w:hAnsiTheme="minorHAnsi" w:cstheme="minorHAnsi"/>
                <w:sz w:val="22"/>
                <w:szCs w:val="24"/>
              </w:rPr>
            </w:pPr>
            <w:r w:rsidRPr="002F7A50">
              <w:rPr>
                <w:rFonts w:asciiTheme="minorHAnsi" w:hAnsiTheme="minorHAnsi" w:cstheme="minorHAnsi"/>
                <w:sz w:val="22"/>
                <w:szCs w:val="24"/>
              </w:rPr>
              <w:t>Contract management (SLA).</w:t>
            </w:r>
          </w:p>
        </w:tc>
        <w:tc>
          <w:tcPr>
            <w:tcW w:w="2376" w:type="dxa"/>
            <w:tcBorders>
              <w:top w:val="single" w:sz="4" w:space="0" w:color="808080"/>
              <w:left w:val="single" w:sz="4" w:space="0" w:color="808080"/>
              <w:bottom w:val="single" w:sz="4" w:space="0" w:color="808080"/>
              <w:right w:val="single" w:sz="4" w:space="0" w:color="808080"/>
            </w:tcBorders>
          </w:tcPr>
          <w:p w14:paraId="6EA4C004" w14:textId="77777777" w:rsidR="00D92B1E" w:rsidRPr="002F7A50" w:rsidRDefault="00D92B1E">
            <w:pPr>
              <w:spacing w:line="120" w:lineRule="exact"/>
              <w:rPr>
                <w:rFonts w:asciiTheme="minorHAnsi" w:hAnsiTheme="minorHAnsi" w:cstheme="minorHAnsi"/>
                <w:sz w:val="22"/>
              </w:rPr>
            </w:pPr>
          </w:p>
          <w:p w14:paraId="41674713"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In-depth knowledge of functional environment</w:t>
            </w:r>
          </w:p>
          <w:p w14:paraId="321E73DA"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Experience in supervisory position</w:t>
            </w:r>
          </w:p>
          <w:p w14:paraId="554F44C4" w14:textId="77777777" w:rsidR="00D92B1E" w:rsidRPr="002F7A50" w:rsidRDefault="00D92B1E" w:rsidP="00FB7020">
            <w:pPr>
              <w:pStyle w:val="Tabletext0"/>
              <w:numPr>
                <w:ilvl w:val="0"/>
                <w:numId w:val="55"/>
              </w:numPr>
              <w:rPr>
                <w:rFonts w:asciiTheme="minorHAnsi" w:hAnsiTheme="minorHAnsi" w:cstheme="minorHAnsi"/>
                <w:sz w:val="22"/>
                <w:szCs w:val="24"/>
              </w:rPr>
            </w:pPr>
            <w:r w:rsidRPr="002F7A50">
              <w:rPr>
                <w:rFonts w:asciiTheme="minorHAnsi" w:hAnsiTheme="minorHAnsi" w:cstheme="minorHAnsi"/>
                <w:sz w:val="22"/>
                <w:szCs w:val="24"/>
              </w:rPr>
              <w:t>IT Knowledge</w:t>
            </w:r>
          </w:p>
          <w:p w14:paraId="5D0DF37C" w14:textId="77777777" w:rsidR="00D92B1E" w:rsidRPr="002F7A50" w:rsidRDefault="00D92B1E" w:rsidP="00FB7020">
            <w:pPr>
              <w:pStyle w:val="Tabletext0"/>
              <w:numPr>
                <w:ilvl w:val="0"/>
                <w:numId w:val="54"/>
              </w:numPr>
              <w:rPr>
                <w:rFonts w:asciiTheme="minorHAnsi" w:hAnsiTheme="minorHAnsi" w:cstheme="minorHAnsi"/>
                <w:sz w:val="22"/>
                <w:szCs w:val="24"/>
              </w:rPr>
            </w:pPr>
            <w:r w:rsidRPr="002F7A50">
              <w:rPr>
                <w:rFonts w:asciiTheme="minorHAnsi" w:hAnsiTheme="minorHAnsi" w:cstheme="minorHAnsi"/>
                <w:sz w:val="22"/>
                <w:szCs w:val="24"/>
              </w:rPr>
              <w:t>In-depth knowledge of client business.</w:t>
            </w:r>
          </w:p>
        </w:tc>
      </w:tr>
    </w:tbl>
    <w:p w14:paraId="4BA15C1B" w14:textId="77777777" w:rsidR="00A854D9" w:rsidRPr="00A80983" w:rsidRDefault="00A854D9" w:rsidP="00A854D9">
      <w:pPr>
        <w:rPr>
          <w:rFonts w:asciiTheme="minorHAnsi" w:hAnsiTheme="minorHAnsi" w:cstheme="minorHAnsi"/>
          <w:lang w:eastAsia="en-US"/>
        </w:rPr>
      </w:pPr>
    </w:p>
    <w:p w14:paraId="08576655" w14:textId="77777777" w:rsidR="00A854D9" w:rsidRPr="00355A1D" w:rsidRDefault="00355A1D" w:rsidP="00355A1D">
      <w:pPr>
        <w:pStyle w:val="Caption"/>
        <w:jc w:val="left"/>
      </w:pPr>
      <w:bookmarkStart w:id="145" w:name="_Toc159639138"/>
      <w:r w:rsidRPr="00355A1D">
        <w:t>Table</w:t>
      </w:r>
      <w:r w:rsidR="00FF3E33">
        <w:t xml:space="preserve"> 4</w:t>
      </w:r>
      <w:r w:rsidRPr="00355A1D">
        <w:t xml:space="preserve">: </w:t>
      </w:r>
      <w:r w:rsidR="00A854D9" w:rsidRPr="00355A1D">
        <w:t>Project Management</w:t>
      </w:r>
      <w:bookmarkEnd w:id="145"/>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38"/>
        <w:gridCol w:w="1672"/>
        <w:gridCol w:w="5699"/>
        <w:gridCol w:w="2376"/>
      </w:tblGrid>
      <w:tr w:rsidR="00A854D9" w:rsidRPr="00355A1D" w14:paraId="693C95DC" w14:textId="77777777" w:rsidTr="00112DE2">
        <w:trPr>
          <w:tblHeader/>
        </w:trPr>
        <w:tc>
          <w:tcPr>
            <w:tcW w:w="738" w:type="dxa"/>
            <w:tcBorders>
              <w:top w:val="single" w:sz="4" w:space="0" w:color="808080"/>
              <w:left w:val="single" w:sz="4" w:space="0" w:color="808080"/>
              <w:bottom w:val="single" w:sz="4" w:space="0" w:color="808080"/>
              <w:right w:val="single" w:sz="4" w:space="0" w:color="808080"/>
            </w:tcBorders>
            <w:shd w:val="pct20" w:color="auto" w:fill="FFFFFF"/>
            <w:hideMark/>
          </w:tcPr>
          <w:p w14:paraId="1BFD7B49" w14:textId="77777777" w:rsidR="00A854D9" w:rsidRPr="00355A1D" w:rsidRDefault="00A854D9">
            <w:pPr>
              <w:pStyle w:val="Tabletext0"/>
              <w:rPr>
                <w:rFonts w:asciiTheme="minorHAnsi" w:hAnsiTheme="minorHAnsi" w:cstheme="minorHAnsi"/>
                <w:b/>
                <w:sz w:val="22"/>
                <w:szCs w:val="24"/>
              </w:rPr>
            </w:pPr>
            <w:r w:rsidRPr="00355A1D">
              <w:rPr>
                <w:rFonts w:asciiTheme="minorHAnsi" w:hAnsiTheme="minorHAnsi" w:cstheme="minorHAnsi"/>
                <w:b/>
                <w:sz w:val="22"/>
                <w:szCs w:val="24"/>
              </w:rPr>
              <w:t>Ref. No.</w:t>
            </w:r>
          </w:p>
        </w:tc>
        <w:tc>
          <w:tcPr>
            <w:tcW w:w="1672" w:type="dxa"/>
            <w:tcBorders>
              <w:top w:val="single" w:sz="4" w:space="0" w:color="808080"/>
              <w:left w:val="single" w:sz="4" w:space="0" w:color="808080"/>
              <w:bottom w:val="single" w:sz="4" w:space="0" w:color="808080"/>
              <w:right w:val="single" w:sz="4" w:space="0" w:color="808080"/>
            </w:tcBorders>
            <w:shd w:val="pct20" w:color="auto" w:fill="FFFFFF"/>
            <w:hideMark/>
          </w:tcPr>
          <w:p w14:paraId="666F6008" w14:textId="77777777" w:rsidR="00A854D9" w:rsidRPr="00355A1D" w:rsidRDefault="00A854D9">
            <w:pPr>
              <w:pStyle w:val="Tabletext0"/>
              <w:rPr>
                <w:rFonts w:asciiTheme="minorHAnsi" w:hAnsiTheme="minorHAnsi" w:cstheme="minorHAnsi"/>
                <w:b/>
                <w:sz w:val="22"/>
                <w:szCs w:val="24"/>
              </w:rPr>
            </w:pPr>
            <w:r w:rsidRPr="00355A1D">
              <w:rPr>
                <w:rFonts w:asciiTheme="minorHAnsi" w:hAnsiTheme="minorHAnsi" w:cstheme="minorHAnsi"/>
                <w:b/>
                <w:sz w:val="22"/>
                <w:szCs w:val="24"/>
              </w:rPr>
              <w:t>Job Title</w:t>
            </w:r>
          </w:p>
        </w:tc>
        <w:tc>
          <w:tcPr>
            <w:tcW w:w="5699" w:type="dxa"/>
            <w:tcBorders>
              <w:top w:val="single" w:sz="4" w:space="0" w:color="808080"/>
              <w:left w:val="single" w:sz="4" w:space="0" w:color="808080"/>
              <w:bottom w:val="single" w:sz="4" w:space="0" w:color="808080"/>
              <w:right w:val="single" w:sz="4" w:space="0" w:color="808080"/>
            </w:tcBorders>
            <w:shd w:val="pct20" w:color="auto" w:fill="FFFFFF"/>
            <w:hideMark/>
          </w:tcPr>
          <w:p w14:paraId="59C3FBCE" w14:textId="77777777" w:rsidR="00A854D9" w:rsidRPr="00355A1D" w:rsidRDefault="00A854D9">
            <w:pPr>
              <w:pStyle w:val="Tabletext0"/>
              <w:rPr>
                <w:rFonts w:asciiTheme="minorHAnsi" w:hAnsiTheme="minorHAnsi" w:cstheme="minorHAnsi"/>
                <w:b/>
                <w:sz w:val="22"/>
                <w:szCs w:val="24"/>
              </w:rPr>
            </w:pPr>
            <w:r w:rsidRPr="00355A1D">
              <w:rPr>
                <w:rFonts w:asciiTheme="minorHAnsi" w:hAnsiTheme="minorHAnsi" w:cstheme="minorHAnsi"/>
                <w:b/>
                <w:sz w:val="22"/>
                <w:szCs w:val="24"/>
              </w:rPr>
              <w:t>Core Description</w:t>
            </w:r>
          </w:p>
        </w:tc>
        <w:tc>
          <w:tcPr>
            <w:tcW w:w="2376" w:type="dxa"/>
            <w:tcBorders>
              <w:top w:val="single" w:sz="4" w:space="0" w:color="808080"/>
              <w:left w:val="single" w:sz="4" w:space="0" w:color="808080"/>
              <w:bottom w:val="single" w:sz="4" w:space="0" w:color="808080"/>
              <w:right w:val="single" w:sz="4" w:space="0" w:color="808080"/>
            </w:tcBorders>
            <w:shd w:val="pct20" w:color="auto" w:fill="FFFFFF"/>
            <w:hideMark/>
          </w:tcPr>
          <w:p w14:paraId="4E9FF310" w14:textId="77777777" w:rsidR="00A854D9" w:rsidRPr="00355A1D" w:rsidRDefault="00A854D9">
            <w:pPr>
              <w:pStyle w:val="Tabletext0"/>
              <w:jc w:val="center"/>
              <w:rPr>
                <w:rFonts w:asciiTheme="minorHAnsi" w:hAnsiTheme="minorHAnsi" w:cstheme="minorHAnsi"/>
                <w:b/>
                <w:sz w:val="22"/>
                <w:szCs w:val="24"/>
              </w:rPr>
            </w:pPr>
            <w:r w:rsidRPr="00355A1D">
              <w:rPr>
                <w:rFonts w:asciiTheme="minorHAnsi" w:hAnsiTheme="minorHAnsi" w:cstheme="minorHAnsi"/>
                <w:b/>
                <w:sz w:val="22"/>
                <w:szCs w:val="24"/>
              </w:rPr>
              <w:t>Minimum Experience</w:t>
            </w:r>
          </w:p>
        </w:tc>
      </w:tr>
      <w:tr w:rsidR="00A854D9" w:rsidRPr="00355A1D" w14:paraId="5FE4B9E6" w14:textId="77777777" w:rsidTr="00355A1D">
        <w:tc>
          <w:tcPr>
            <w:tcW w:w="738" w:type="dxa"/>
            <w:tcBorders>
              <w:top w:val="single" w:sz="4" w:space="0" w:color="808080"/>
              <w:left w:val="single" w:sz="4" w:space="0" w:color="808080"/>
              <w:bottom w:val="single" w:sz="4" w:space="0" w:color="808080"/>
              <w:right w:val="single" w:sz="4" w:space="0" w:color="808080"/>
            </w:tcBorders>
          </w:tcPr>
          <w:p w14:paraId="544E0C16" w14:textId="77777777" w:rsidR="00A854D9" w:rsidRPr="00355A1D" w:rsidRDefault="00A854D9">
            <w:pPr>
              <w:pStyle w:val="Tabletext0"/>
              <w:rPr>
                <w:rFonts w:asciiTheme="minorHAnsi" w:hAnsiTheme="minorHAnsi" w:cstheme="minorHAnsi"/>
                <w:sz w:val="22"/>
                <w:szCs w:val="24"/>
              </w:rPr>
            </w:pPr>
          </w:p>
        </w:tc>
        <w:tc>
          <w:tcPr>
            <w:tcW w:w="1672" w:type="dxa"/>
            <w:tcBorders>
              <w:top w:val="single" w:sz="4" w:space="0" w:color="808080"/>
              <w:left w:val="single" w:sz="4" w:space="0" w:color="808080"/>
              <w:bottom w:val="single" w:sz="4" w:space="0" w:color="808080"/>
              <w:right w:val="single" w:sz="4" w:space="0" w:color="808080"/>
            </w:tcBorders>
            <w:hideMark/>
          </w:tcPr>
          <w:p w14:paraId="513288CC" w14:textId="77777777" w:rsidR="00A854D9" w:rsidRPr="00355A1D" w:rsidRDefault="00A854D9">
            <w:pPr>
              <w:pStyle w:val="Tabletext0"/>
              <w:rPr>
                <w:rFonts w:asciiTheme="minorHAnsi" w:hAnsiTheme="minorHAnsi" w:cstheme="minorHAnsi"/>
                <w:sz w:val="22"/>
                <w:szCs w:val="24"/>
              </w:rPr>
            </w:pPr>
            <w:r w:rsidRPr="00355A1D">
              <w:rPr>
                <w:rFonts w:asciiTheme="minorHAnsi" w:hAnsiTheme="minorHAnsi" w:cstheme="minorHAnsi"/>
                <w:sz w:val="22"/>
                <w:szCs w:val="24"/>
              </w:rPr>
              <w:t>Project Administrator</w:t>
            </w:r>
          </w:p>
          <w:p w14:paraId="1AB6EE07" w14:textId="77777777" w:rsidR="00A854D9" w:rsidRPr="00355A1D" w:rsidRDefault="00A854D9">
            <w:pPr>
              <w:pStyle w:val="Tabletext0"/>
              <w:rPr>
                <w:rFonts w:asciiTheme="minorHAnsi" w:hAnsiTheme="minorHAnsi" w:cstheme="minorHAnsi"/>
                <w:sz w:val="22"/>
                <w:szCs w:val="24"/>
              </w:rPr>
            </w:pPr>
            <w:r w:rsidRPr="00355A1D">
              <w:rPr>
                <w:rFonts w:asciiTheme="minorHAnsi" w:hAnsiTheme="minorHAnsi" w:cstheme="minorHAnsi"/>
                <w:b/>
                <w:sz w:val="22"/>
                <w:szCs w:val="24"/>
              </w:rPr>
              <w:t>ICN :0005</w:t>
            </w:r>
          </w:p>
        </w:tc>
        <w:tc>
          <w:tcPr>
            <w:tcW w:w="5699" w:type="dxa"/>
            <w:tcBorders>
              <w:top w:val="single" w:sz="4" w:space="0" w:color="808080"/>
              <w:left w:val="single" w:sz="4" w:space="0" w:color="808080"/>
              <w:bottom w:val="single" w:sz="4" w:space="0" w:color="808080"/>
              <w:right w:val="single" w:sz="4" w:space="0" w:color="808080"/>
            </w:tcBorders>
          </w:tcPr>
          <w:p w14:paraId="76D635F1" w14:textId="77777777" w:rsidR="00C81B98" w:rsidRPr="00C81B98" w:rsidRDefault="00C81B98" w:rsidP="00C81B98">
            <w:pPr>
              <w:rPr>
                <w:rFonts w:asciiTheme="minorHAnsi" w:hAnsiTheme="minorHAnsi" w:cstheme="minorHAnsi"/>
                <w:sz w:val="22"/>
              </w:rPr>
            </w:pPr>
            <w:r w:rsidRPr="00C81B98">
              <w:rPr>
                <w:rFonts w:asciiTheme="minorHAnsi" w:hAnsiTheme="minorHAnsi" w:cstheme="minorHAnsi"/>
                <w:bCs/>
                <w:sz w:val="22"/>
              </w:rPr>
              <w:t>To provide PMO/project/programme administrative support services throughout the programme/project/service life cycle.</w:t>
            </w:r>
          </w:p>
          <w:p w14:paraId="12E04F9F" w14:textId="77777777" w:rsidR="00C81B98" w:rsidRPr="00C81B98" w:rsidRDefault="00C81B98" w:rsidP="00C81B98">
            <w:pPr>
              <w:rPr>
                <w:rFonts w:asciiTheme="minorHAnsi" w:hAnsiTheme="minorHAnsi" w:cstheme="minorHAnsi"/>
                <w:bCs/>
                <w:sz w:val="22"/>
              </w:rPr>
            </w:pPr>
          </w:p>
          <w:p w14:paraId="425B3DFC" w14:textId="77777777" w:rsidR="00C81B98" w:rsidRPr="00C81B98" w:rsidRDefault="00C81B98" w:rsidP="00C81B98">
            <w:pPr>
              <w:rPr>
                <w:rFonts w:asciiTheme="minorHAnsi" w:hAnsiTheme="minorHAnsi" w:cstheme="minorHAnsi"/>
                <w:sz w:val="22"/>
              </w:rPr>
            </w:pPr>
            <w:r w:rsidRPr="00C81B98">
              <w:rPr>
                <w:rFonts w:asciiTheme="minorHAnsi" w:hAnsiTheme="minorHAnsi" w:cstheme="minorHAnsi"/>
                <w:sz w:val="22"/>
              </w:rPr>
              <w:t>This entails the following activities:</w:t>
            </w:r>
          </w:p>
          <w:p w14:paraId="4165C15E" w14:textId="77777777" w:rsidR="00C81B98" w:rsidRDefault="00C81B98" w:rsidP="00FB7020">
            <w:pPr>
              <w:pStyle w:val="ListParagraph"/>
              <w:numPr>
                <w:ilvl w:val="0"/>
                <w:numId w:val="160"/>
              </w:numPr>
              <w:rPr>
                <w:rFonts w:asciiTheme="minorHAnsi" w:hAnsiTheme="minorHAnsi" w:cstheme="minorHAnsi"/>
                <w:bCs/>
                <w:sz w:val="22"/>
              </w:rPr>
            </w:pPr>
            <w:r w:rsidRPr="00C81B98">
              <w:rPr>
                <w:rFonts w:asciiTheme="minorHAnsi" w:hAnsiTheme="minorHAnsi" w:cstheme="minorHAnsi"/>
                <w:bCs/>
                <w:sz w:val="22"/>
              </w:rPr>
              <w:t>Provide Project Office Coordination and support in order to ensure smooth running of the project.</w:t>
            </w:r>
          </w:p>
          <w:p w14:paraId="77B7FE4C" w14:textId="77777777" w:rsidR="00C81B98" w:rsidRDefault="00C81B98" w:rsidP="00FB7020">
            <w:pPr>
              <w:pStyle w:val="ListParagraph"/>
              <w:numPr>
                <w:ilvl w:val="0"/>
                <w:numId w:val="160"/>
              </w:numPr>
              <w:rPr>
                <w:rFonts w:asciiTheme="minorHAnsi" w:hAnsiTheme="minorHAnsi" w:cstheme="minorHAnsi"/>
                <w:bCs/>
                <w:sz w:val="22"/>
              </w:rPr>
            </w:pPr>
            <w:r w:rsidRPr="00C81B98">
              <w:rPr>
                <w:rFonts w:asciiTheme="minorHAnsi" w:hAnsiTheme="minorHAnsi" w:cstheme="minorHAnsi"/>
                <w:bCs/>
                <w:sz w:val="22"/>
              </w:rPr>
              <w:t>Assist with administrative project activities, including meeting arrangements risk management updates, issue management updates and quality control.</w:t>
            </w:r>
          </w:p>
          <w:p w14:paraId="68A3B0ED" w14:textId="77777777" w:rsidR="00C81B98" w:rsidRDefault="00C81B98" w:rsidP="00FB7020">
            <w:pPr>
              <w:pStyle w:val="ListParagraph"/>
              <w:numPr>
                <w:ilvl w:val="0"/>
                <w:numId w:val="160"/>
              </w:numPr>
              <w:rPr>
                <w:rFonts w:asciiTheme="minorHAnsi" w:hAnsiTheme="minorHAnsi" w:cstheme="minorHAnsi"/>
                <w:bCs/>
                <w:sz w:val="22"/>
              </w:rPr>
            </w:pPr>
            <w:r w:rsidRPr="00C81B98">
              <w:rPr>
                <w:rFonts w:asciiTheme="minorHAnsi" w:hAnsiTheme="minorHAnsi" w:cstheme="minorHAnsi"/>
                <w:bCs/>
                <w:sz w:val="22"/>
              </w:rPr>
              <w:t>Project documentation configuration support.</w:t>
            </w:r>
          </w:p>
          <w:p w14:paraId="6AC77619" w14:textId="77777777" w:rsidR="00C81B98" w:rsidRDefault="00C81B98" w:rsidP="00FB7020">
            <w:pPr>
              <w:pStyle w:val="ListParagraph"/>
              <w:numPr>
                <w:ilvl w:val="0"/>
                <w:numId w:val="160"/>
              </w:numPr>
              <w:rPr>
                <w:rFonts w:asciiTheme="minorHAnsi" w:hAnsiTheme="minorHAnsi" w:cstheme="minorHAnsi"/>
                <w:bCs/>
                <w:sz w:val="22"/>
              </w:rPr>
            </w:pPr>
            <w:r w:rsidRPr="00C81B98">
              <w:rPr>
                <w:rFonts w:asciiTheme="minorHAnsi" w:hAnsiTheme="minorHAnsi" w:cstheme="minorHAnsi"/>
                <w:bCs/>
                <w:sz w:val="22"/>
              </w:rPr>
              <w:t>Provide administrative support the PM to ensure the execution of the project against the prescribed project management methodology.</w:t>
            </w:r>
          </w:p>
          <w:p w14:paraId="010A7C8B" w14:textId="77777777" w:rsidR="00C81B98" w:rsidRPr="00C81B98" w:rsidRDefault="00C81B98" w:rsidP="00FB7020">
            <w:pPr>
              <w:pStyle w:val="ListParagraph"/>
              <w:numPr>
                <w:ilvl w:val="0"/>
                <w:numId w:val="160"/>
              </w:numPr>
              <w:rPr>
                <w:rFonts w:asciiTheme="minorHAnsi" w:hAnsiTheme="minorHAnsi" w:cstheme="minorHAnsi"/>
                <w:bCs/>
                <w:sz w:val="22"/>
              </w:rPr>
            </w:pPr>
            <w:r w:rsidRPr="00C81B98">
              <w:rPr>
                <w:rFonts w:asciiTheme="minorHAnsi" w:hAnsiTheme="minorHAnsi" w:cstheme="minorHAnsi"/>
                <w:bCs/>
                <w:sz w:val="22"/>
              </w:rPr>
              <w:t>Monitor the projects financial expenditure and revenue.  Assist the project manager with budget planning and upload budget on BPS and ERP.</w:t>
            </w:r>
          </w:p>
          <w:p w14:paraId="0A58A3DC" w14:textId="77777777" w:rsidR="00C81B98" w:rsidRPr="00C81B98" w:rsidRDefault="00C81B98" w:rsidP="00C81B98">
            <w:pPr>
              <w:rPr>
                <w:rFonts w:asciiTheme="minorHAnsi" w:hAnsiTheme="minorHAnsi" w:cstheme="minorHAnsi"/>
                <w:sz w:val="22"/>
              </w:rPr>
            </w:pPr>
          </w:p>
          <w:p w14:paraId="0592EDB8" w14:textId="77777777" w:rsidR="00C81B98" w:rsidRPr="00C81B98" w:rsidRDefault="00C81B98" w:rsidP="00C81B98">
            <w:pPr>
              <w:rPr>
                <w:rFonts w:asciiTheme="minorHAnsi" w:hAnsiTheme="minorHAnsi" w:cstheme="minorHAnsi"/>
                <w:sz w:val="22"/>
              </w:rPr>
            </w:pPr>
            <w:r w:rsidRPr="00C81B98">
              <w:rPr>
                <w:rFonts w:asciiTheme="minorHAnsi" w:hAnsiTheme="minorHAnsi" w:cstheme="minorHAnsi"/>
                <w:sz w:val="22"/>
              </w:rPr>
              <w:t>Experience required:</w:t>
            </w:r>
          </w:p>
          <w:p w14:paraId="70B64CB2" w14:textId="77777777" w:rsidR="00C81B98" w:rsidRPr="00C81B98" w:rsidRDefault="00C81B98" w:rsidP="00C81B98">
            <w:pPr>
              <w:rPr>
                <w:rFonts w:asciiTheme="minorHAnsi" w:hAnsiTheme="minorHAnsi" w:cstheme="minorHAnsi"/>
                <w:sz w:val="22"/>
              </w:rPr>
            </w:pPr>
            <w:r w:rsidRPr="00C81B98">
              <w:rPr>
                <w:rFonts w:asciiTheme="minorHAnsi" w:hAnsiTheme="minorHAnsi" w:cstheme="minorHAnsi"/>
                <w:sz w:val="22"/>
              </w:rPr>
              <w:t xml:space="preserve">A minimum of 1-2 years' working experience in a project/programme management environment, including </w:t>
            </w:r>
            <w:r w:rsidR="00544D9A" w:rsidRPr="00C81B98">
              <w:rPr>
                <w:rFonts w:asciiTheme="minorHAnsi" w:hAnsiTheme="minorHAnsi" w:cstheme="minorHAnsi"/>
                <w:sz w:val="22"/>
              </w:rPr>
              <w:t>1-year</w:t>
            </w:r>
            <w:r w:rsidRPr="00C81B98">
              <w:rPr>
                <w:rFonts w:asciiTheme="minorHAnsi" w:hAnsiTheme="minorHAnsi" w:cstheme="minorHAnsi"/>
                <w:sz w:val="22"/>
              </w:rPr>
              <w:t xml:space="preserve"> project administration and support.</w:t>
            </w:r>
          </w:p>
          <w:p w14:paraId="1CA94E9A" w14:textId="77777777" w:rsidR="00C81B98" w:rsidRPr="00C81B98" w:rsidRDefault="00C81B98" w:rsidP="00C81B98">
            <w:pPr>
              <w:rPr>
                <w:rFonts w:asciiTheme="minorHAnsi" w:hAnsiTheme="minorHAnsi" w:cstheme="minorHAnsi"/>
                <w:sz w:val="22"/>
              </w:rPr>
            </w:pPr>
          </w:p>
          <w:p w14:paraId="26392477" w14:textId="77777777" w:rsidR="00C81B98" w:rsidRPr="00C81B98" w:rsidRDefault="00C81B98" w:rsidP="00C81B98">
            <w:pPr>
              <w:rPr>
                <w:rFonts w:asciiTheme="minorHAnsi" w:hAnsiTheme="minorHAnsi" w:cstheme="minorHAnsi"/>
                <w:sz w:val="22"/>
              </w:rPr>
            </w:pPr>
            <w:r w:rsidRPr="00C81B98">
              <w:rPr>
                <w:rFonts w:asciiTheme="minorHAnsi" w:hAnsiTheme="minorHAnsi" w:cstheme="minorHAnsi"/>
                <w:sz w:val="22"/>
              </w:rPr>
              <w:t>Knowledge required:</w:t>
            </w:r>
          </w:p>
          <w:p w14:paraId="7938BDBF" w14:textId="77777777" w:rsidR="00C81B98" w:rsidRPr="00C81B98" w:rsidRDefault="00C81B98" w:rsidP="00C81B98">
            <w:pPr>
              <w:rPr>
                <w:rFonts w:asciiTheme="minorHAnsi" w:hAnsiTheme="minorHAnsi" w:cstheme="minorHAnsi"/>
                <w:sz w:val="22"/>
              </w:rPr>
            </w:pPr>
            <w:r w:rsidRPr="00C81B98">
              <w:rPr>
                <w:rFonts w:asciiTheme="minorHAnsi" w:hAnsiTheme="minorHAnsi" w:cstheme="minorHAnsi"/>
                <w:sz w:val="22"/>
              </w:rPr>
              <w:t>Public sector / Government organization; Information Technology management; ICT Services; System Engineering methods and Governance; Project Management Office (PMO) Management; Project management methodologies (PMBOK, Agile PM, Prince 2, etc); PPM Governance. Computer literacy: ERP; Project Portfolio Management system (PPM); MS Office; MS Projects.</w:t>
            </w:r>
          </w:p>
          <w:p w14:paraId="10D44465" w14:textId="77777777" w:rsidR="00C81B98" w:rsidRPr="00C81B98" w:rsidRDefault="00C81B98" w:rsidP="00C81B98">
            <w:pPr>
              <w:rPr>
                <w:rFonts w:asciiTheme="minorHAnsi" w:hAnsiTheme="minorHAnsi" w:cstheme="minorHAnsi"/>
                <w:sz w:val="22"/>
              </w:rPr>
            </w:pPr>
          </w:p>
          <w:p w14:paraId="3A50A1D8" w14:textId="77777777" w:rsidR="00C81B98" w:rsidRPr="00C81B98" w:rsidRDefault="00C81B98" w:rsidP="00C81B98">
            <w:pPr>
              <w:rPr>
                <w:rFonts w:asciiTheme="minorHAnsi" w:hAnsiTheme="minorHAnsi" w:cstheme="minorHAnsi"/>
                <w:sz w:val="22"/>
              </w:rPr>
            </w:pPr>
            <w:r w:rsidRPr="00C81B98">
              <w:rPr>
                <w:rFonts w:asciiTheme="minorHAnsi" w:hAnsiTheme="minorHAnsi" w:cstheme="minorHAnsi"/>
                <w:sz w:val="22"/>
              </w:rPr>
              <w:lastRenderedPageBreak/>
              <w:t>Specific experience, knowledge areas and certification will be specified per requirement.</w:t>
            </w:r>
          </w:p>
          <w:p w14:paraId="425DBC6D" w14:textId="77777777" w:rsidR="00C81B98" w:rsidRPr="00355A1D" w:rsidRDefault="00C81B98" w:rsidP="00C81B98">
            <w:pPr>
              <w:rPr>
                <w:rFonts w:asciiTheme="minorHAnsi" w:hAnsiTheme="minorHAnsi" w:cstheme="minorHAnsi"/>
                <w:sz w:val="22"/>
              </w:rPr>
            </w:pPr>
          </w:p>
        </w:tc>
        <w:tc>
          <w:tcPr>
            <w:tcW w:w="2376" w:type="dxa"/>
            <w:tcBorders>
              <w:top w:val="single" w:sz="4" w:space="0" w:color="808080"/>
              <w:left w:val="single" w:sz="4" w:space="0" w:color="808080"/>
              <w:bottom w:val="single" w:sz="4" w:space="0" w:color="808080"/>
              <w:right w:val="single" w:sz="4" w:space="0" w:color="808080"/>
            </w:tcBorders>
            <w:hideMark/>
          </w:tcPr>
          <w:p w14:paraId="21127D16" w14:textId="77777777" w:rsidR="00544D9A" w:rsidRPr="00544D9A" w:rsidRDefault="00544D9A" w:rsidP="00544D9A">
            <w:pPr>
              <w:pStyle w:val="Tabletext0"/>
              <w:rPr>
                <w:rFonts w:asciiTheme="minorHAnsi" w:hAnsiTheme="minorHAnsi" w:cstheme="minorHAnsi"/>
                <w:sz w:val="22"/>
                <w:szCs w:val="24"/>
              </w:rPr>
            </w:pPr>
            <w:r w:rsidRPr="00544D9A">
              <w:rPr>
                <w:rFonts w:asciiTheme="minorHAnsi" w:hAnsiTheme="minorHAnsi" w:cstheme="minorHAnsi"/>
                <w:sz w:val="22"/>
              </w:rPr>
              <w:lastRenderedPageBreak/>
              <w:t>Qualification:</w:t>
            </w:r>
          </w:p>
          <w:p w14:paraId="5D558683" w14:textId="77777777" w:rsidR="00544D9A" w:rsidRPr="00544D9A" w:rsidRDefault="00544D9A" w:rsidP="00544D9A">
            <w:pPr>
              <w:pStyle w:val="Tabletext0"/>
              <w:rPr>
                <w:rFonts w:asciiTheme="minorHAnsi" w:hAnsiTheme="minorHAnsi" w:cstheme="minorHAnsi"/>
                <w:sz w:val="22"/>
              </w:rPr>
            </w:pPr>
            <w:r w:rsidRPr="00544D9A">
              <w:rPr>
                <w:rFonts w:asciiTheme="minorHAnsi" w:hAnsiTheme="minorHAnsi" w:cstheme="minorHAnsi"/>
                <w:sz w:val="22"/>
              </w:rPr>
              <w:t>Matric and a Certificate in Project management (NQF level 4)</w:t>
            </w:r>
          </w:p>
          <w:p w14:paraId="35164168" w14:textId="77777777" w:rsidR="00544D9A" w:rsidRPr="00544D9A" w:rsidRDefault="00544D9A" w:rsidP="00544D9A">
            <w:pPr>
              <w:pStyle w:val="Tabletext0"/>
              <w:rPr>
                <w:rFonts w:asciiTheme="minorHAnsi" w:hAnsiTheme="minorHAnsi" w:cstheme="minorHAnsi"/>
                <w:sz w:val="22"/>
              </w:rPr>
            </w:pPr>
          </w:p>
          <w:p w14:paraId="31D80940" w14:textId="77777777" w:rsidR="00544D9A" w:rsidRPr="00544D9A" w:rsidRDefault="00544D9A" w:rsidP="00544D9A">
            <w:pPr>
              <w:pStyle w:val="Tabletext0"/>
              <w:rPr>
                <w:rFonts w:asciiTheme="minorHAnsi" w:hAnsiTheme="minorHAnsi" w:cstheme="minorHAnsi"/>
                <w:sz w:val="22"/>
              </w:rPr>
            </w:pPr>
            <w:r w:rsidRPr="00544D9A">
              <w:rPr>
                <w:rFonts w:asciiTheme="minorHAnsi" w:hAnsiTheme="minorHAnsi" w:cstheme="minorHAnsi"/>
                <w:sz w:val="22"/>
              </w:rPr>
              <w:t>Preferred Qualification:</w:t>
            </w:r>
          </w:p>
          <w:p w14:paraId="47E7A741" w14:textId="77777777" w:rsidR="00544D9A" w:rsidRPr="00544D9A" w:rsidRDefault="00544D9A" w:rsidP="00544D9A">
            <w:pPr>
              <w:pStyle w:val="Tabletext0"/>
              <w:rPr>
                <w:rFonts w:asciiTheme="minorHAnsi" w:hAnsiTheme="minorHAnsi" w:cstheme="minorHAnsi"/>
                <w:sz w:val="22"/>
              </w:rPr>
            </w:pPr>
            <w:r w:rsidRPr="00544D9A">
              <w:rPr>
                <w:rFonts w:asciiTheme="minorHAnsi" w:hAnsiTheme="minorHAnsi" w:cstheme="minorHAnsi"/>
                <w:sz w:val="22"/>
              </w:rPr>
              <w:t>2-year National Certificate in Project management / Information</w:t>
            </w:r>
          </w:p>
          <w:p w14:paraId="1D083BA3" w14:textId="77777777" w:rsidR="00544D9A" w:rsidRPr="00544D9A" w:rsidRDefault="00544D9A" w:rsidP="00544D9A">
            <w:pPr>
              <w:pStyle w:val="Tabletext0"/>
              <w:rPr>
                <w:rFonts w:asciiTheme="minorHAnsi" w:hAnsiTheme="minorHAnsi" w:cstheme="minorHAnsi"/>
                <w:sz w:val="22"/>
              </w:rPr>
            </w:pPr>
            <w:r w:rsidRPr="00544D9A">
              <w:rPr>
                <w:rFonts w:asciiTheme="minorHAnsi" w:hAnsiTheme="minorHAnsi" w:cstheme="minorHAnsi"/>
                <w:sz w:val="22"/>
              </w:rPr>
              <w:t>Technology/ Computer Science and/or equivalent will be advantageous.</w:t>
            </w:r>
          </w:p>
          <w:p w14:paraId="5FE49994" w14:textId="77777777" w:rsidR="00544D9A" w:rsidRPr="00355A1D" w:rsidRDefault="00544D9A">
            <w:pPr>
              <w:pStyle w:val="Tabletext0"/>
              <w:rPr>
                <w:rFonts w:asciiTheme="minorHAnsi" w:hAnsiTheme="minorHAnsi" w:cstheme="minorHAnsi"/>
                <w:sz w:val="22"/>
                <w:szCs w:val="24"/>
              </w:rPr>
            </w:pPr>
          </w:p>
        </w:tc>
      </w:tr>
      <w:tr w:rsidR="00A854D9" w:rsidRPr="00355A1D" w14:paraId="47736DB5" w14:textId="77777777" w:rsidTr="00355A1D">
        <w:tc>
          <w:tcPr>
            <w:tcW w:w="738" w:type="dxa"/>
            <w:tcBorders>
              <w:top w:val="single" w:sz="4" w:space="0" w:color="808080"/>
              <w:left w:val="single" w:sz="4" w:space="0" w:color="808080"/>
              <w:bottom w:val="single" w:sz="4" w:space="0" w:color="808080"/>
              <w:right w:val="single" w:sz="4" w:space="0" w:color="808080"/>
            </w:tcBorders>
          </w:tcPr>
          <w:p w14:paraId="64BCA569" w14:textId="77777777" w:rsidR="00A854D9" w:rsidRPr="00355A1D" w:rsidRDefault="00A854D9">
            <w:pPr>
              <w:pStyle w:val="Tabletext0"/>
              <w:rPr>
                <w:rFonts w:asciiTheme="minorHAnsi" w:hAnsiTheme="minorHAnsi" w:cstheme="minorHAnsi"/>
                <w:sz w:val="22"/>
                <w:szCs w:val="24"/>
              </w:rPr>
            </w:pPr>
          </w:p>
        </w:tc>
        <w:tc>
          <w:tcPr>
            <w:tcW w:w="1672" w:type="dxa"/>
            <w:tcBorders>
              <w:top w:val="single" w:sz="4" w:space="0" w:color="808080"/>
              <w:left w:val="single" w:sz="4" w:space="0" w:color="808080"/>
              <w:bottom w:val="single" w:sz="4" w:space="0" w:color="808080"/>
              <w:right w:val="single" w:sz="4" w:space="0" w:color="808080"/>
            </w:tcBorders>
            <w:hideMark/>
          </w:tcPr>
          <w:p w14:paraId="3422ACD3" w14:textId="77777777" w:rsidR="00A854D9" w:rsidRDefault="00A854D9">
            <w:pPr>
              <w:pStyle w:val="Tabletext0"/>
              <w:rPr>
                <w:rFonts w:asciiTheme="minorHAnsi" w:hAnsiTheme="minorHAnsi" w:cstheme="minorHAnsi"/>
                <w:sz w:val="22"/>
                <w:szCs w:val="24"/>
              </w:rPr>
            </w:pPr>
            <w:r w:rsidRPr="00C81B98">
              <w:rPr>
                <w:rFonts w:asciiTheme="minorHAnsi" w:hAnsiTheme="minorHAnsi" w:cstheme="minorHAnsi"/>
                <w:sz w:val="22"/>
                <w:szCs w:val="24"/>
              </w:rPr>
              <w:t>Project Coordinator</w:t>
            </w:r>
          </w:p>
          <w:p w14:paraId="314CE1E9" w14:textId="77777777" w:rsidR="009E16E6" w:rsidRPr="00355A1D" w:rsidRDefault="009E16E6">
            <w:pPr>
              <w:pStyle w:val="Tabletext0"/>
              <w:rPr>
                <w:rFonts w:asciiTheme="minorHAnsi" w:hAnsiTheme="minorHAnsi" w:cstheme="minorHAnsi"/>
                <w:sz w:val="22"/>
                <w:szCs w:val="24"/>
                <w:highlight w:val="yellow"/>
              </w:rPr>
            </w:pPr>
            <w:r w:rsidRPr="00355A1D">
              <w:rPr>
                <w:rFonts w:asciiTheme="minorHAnsi" w:hAnsiTheme="minorHAnsi" w:cstheme="minorHAnsi"/>
                <w:b/>
                <w:sz w:val="22"/>
                <w:szCs w:val="24"/>
              </w:rPr>
              <w:t>ICN :0005</w:t>
            </w:r>
          </w:p>
        </w:tc>
        <w:tc>
          <w:tcPr>
            <w:tcW w:w="5699" w:type="dxa"/>
            <w:tcBorders>
              <w:top w:val="single" w:sz="4" w:space="0" w:color="808080"/>
              <w:left w:val="single" w:sz="4" w:space="0" w:color="808080"/>
              <w:bottom w:val="single" w:sz="4" w:space="0" w:color="808080"/>
              <w:right w:val="single" w:sz="4" w:space="0" w:color="808080"/>
            </w:tcBorders>
          </w:tcPr>
          <w:p w14:paraId="6D837784"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To provide PMO/project/programme coordination and support services throughout the programme/project/service life cycle.</w:t>
            </w:r>
          </w:p>
          <w:p w14:paraId="678CF4EB" w14:textId="77777777" w:rsidR="00C81B98" w:rsidRPr="00C81B98" w:rsidRDefault="00C81B98" w:rsidP="00C81B98">
            <w:pPr>
              <w:pStyle w:val="Tabletext0"/>
              <w:rPr>
                <w:rFonts w:asciiTheme="minorHAnsi" w:hAnsiTheme="minorHAnsi" w:cstheme="minorHAnsi"/>
                <w:sz w:val="22"/>
              </w:rPr>
            </w:pPr>
          </w:p>
          <w:p w14:paraId="259CBFDA"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This entails the following activities:</w:t>
            </w:r>
          </w:p>
          <w:p w14:paraId="0978D7EE" w14:textId="77777777" w:rsidR="00C81B98" w:rsidRDefault="00C81B98" w:rsidP="00FB7020">
            <w:pPr>
              <w:pStyle w:val="Tabletext0"/>
              <w:numPr>
                <w:ilvl w:val="0"/>
                <w:numId w:val="159"/>
              </w:numPr>
              <w:rPr>
                <w:rFonts w:asciiTheme="minorHAnsi" w:hAnsiTheme="minorHAnsi" w:cstheme="minorHAnsi"/>
                <w:sz w:val="22"/>
              </w:rPr>
            </w:pPr>
            <w:r w:rsidRPr="00C81B98">
              <w:rPr>
                <w:rFonts w:asciiTheme="minorHAnsi" w:hAnsiTheme="minorHAnsi" w:cstheme="minorHAnsi"/>
                <w:bCs/>
                <w:sz w:val="22"/>
              </w:rPr>
              <w:t>Coordinate project activities of planning, monitoring and control as delegated by the Project Manager to ensure successful delivery of the project.</w:t>
            </w:r>
          </w:p>
          <w:p w14:paraId="7C006EBE" w14:textId="77777777" w:rsidR="00C81B98" w:rsidRDefault="00C81B98" w:rsidP="00FB7020">
            <w:pPr>
              <w:pStyle w:val="Tabletext0"/>
              <w:numPr>
                <w:ilvl w:val="0"/>
                <w:numId w:val="159"/>
              </w:numPr>
              <w:rPr>
                <w:rFonts w:asciiTheme="minorHAnsi" w:hAnsiTheme="minorHAnsi" w:cstheme="minorHAnsi"/>
                <w:sz w:val="22"/>
              </w:rPr>
            </w:pPr>
            <w:r w:rsidRPr="00C81B98">
              <w:rPr>
                <w:rFonts w:asciiTheme="minorHAnsi" w:hAnsiTheme="minorHAnsi" w:cstheme="minorHAnsi"/>
                <w:bCs/>
                <w:sz w:val="22"/>
              </w:rPr>
              <w:t>Provide Project coordination and support in order to ensure smooth running of the project.</w:t>
            </w:r>
          </w:p>
          <w:p w14:paraId="37A57273" w14:textId="77777777" w:rsidR="00C81B98" w:rsidRDefault="00C81B98" w:rsidP="00FB7020">
            <w:pPr>
              <w:pStyle w:val="Tabletext0"/>
              <w:numPr>
                <w:ilvl w:val="0"/>
                <w:numId w:val="159"/>
              </w:numPr>
              <w:rPr>
                <w:rFonts w:asciiTheme="minorHAnsi" w:hAnsiTheme="minorHAnsi" w:cstheme="minorHAnsi"/>
                <w:sz w:val="22"/>
              </w:rPr>
            </w:pPr>
            <w:r w:rsidRPr="00C81B98">
              <w:rPr>
                <w:rFonts w:asciiTheme="minorHAnsi" w:hAnsiTheme="minorHAnsi" w:cstheme="minorHAnsi"/>
                <w:bCs/>
                <w:sz w:val="22"/>
              </w:rPr>
              <w:t>Coordinate Project governance activities, including meeting arrangements, preparation of presentations, risk management, issue management, quality control.</w:t>
            </w:r>
          </w:p>
          <w:p w14:paraId="61247054" w14:textId="77777777" w:rsidR="00C81B98" w:rsidRDefault="00C81B98" w:rsidP="00FB7020">
            <w:pPr>
              <w:pStyle w:val="Tabletext0"/>
              <w:numPr>
                <w:ilvl w:val="0"/>
                <w:numId w:val="159"/>
              </w:numPr>
              <w:rPr>
                <w:rFonts w:asciiTheme="minorHAnsi" w:hAnsiTheme="minorHAnsi" w:cstheme="minorHAnsi"/>
                <w:sz w:val="22"/>
              </w:rPr>
            </w:pPr>
            <w:r w:rsidRPr="00C81B98">
              <w:rPr>
                <w:rFonts w:asciiTheme="minorHAnsi" w:hAnsiTheme="minorHAnsi" w:cstheme="minorHAnsi"/>
                <w:bCs/>
                <w:sz w:val="22"/>
              </w:rPr>
              <w:t>Provide configuration support. M</w:t>
            </w:r>
            <w:r w:rsidRPr="00C81B98">
              <w:rPr>
                <w:rFonts w:asciiTheme="minorHAnsi" w:hAnsiTheme="minorHAnsi" w:cstheme="minorHAnsi"/>
                <w:bCs/>
                <w:sz w:val="22"/>
                <w:lang w:val="en-GB"/>
              </w:rPr>
              <w:t>maintenance of project documentation in order to ensure proper and accurate quality management and baseline change controls through consistent and accurate configuration processes.</w:t>
            </w:r>
          </w:p>
          <w:p w14:paraId="4DF63C74" w14:textId="77777777" w:rsidR="00C81B98" w:rsidRDefault="00C81B98" w:rsidP="00FB7020">
            <w:pPr>
              <w:pStyle w:val="Tabletext0"/>
              <w:numPr>
                <w:ilvl w:val="0"/>
                <w:numId w:val="159"/>
              </w:numPr>
              <w:rPr>
                <w:rFonts w:asciiTheme="minorHAnsi" w:hAnsiTheme="minorHAnsi" w:cstheme="minorHAnsi"/>
                <w:sz w:val="22"/>
              </w:rPr>
            </w:pPr>
            <w:r w:rsidRPr="00C81B98">
              <w:rPr>
                <w:rFonts w:asciiTheme="minorHAnsi" w:hAnsiTheme="minorHAnsi" w:cstheme="minorHAnsi"/>
                <w:bCs/>
                <w:sz w:val="22"/>
              </w:rPr>
              <w:t>Provide coordination support to ensure the execution of the project against the prescribed project management methodology.</w:t>
            </w:r>
          </w:p>
          <w:p w14:paraId="7A7A043B" w14:textId="77777777" w:rsidR="00C81B98" w:rsidRPr="00C81B98" w:rsidRDefault="00C81B98" w:rsidP="00FB7020">
            <w:pPr>
              <w:pStyle w:val="Tabletext0"/>
              <w:numPr>
                <w:ilvl w:val="0"/>
                <w:numId w:val="159"/>
              </w:numPr>
              <w:rPr>
                <w:rFonts w:asciiTheme="minorHAnsi" w:hAnsiTheme="minorHAnsi" w:cstheme="minorHAnsi"/>
                <w:sz w:val="22"/>
              </w:rPr>
            </w:pPr>
            <w:r w:rsidRPr="00C81B98">
              <w:rPr>
                <w:rFonts w:asciiTheme="minorHAnsi" w:hAnsiTheme="minorHAnsi" w:cstheme="minorHAnsi"/>
                <w:bCs/>
                <w:sz w:val="22"/>
              </w:rPr>
              <w:t>Assist the project manager to monitor and control the project’s financial expenditure and revenue to ensure delivery of the project</w:t>
            </w:r>
            <w:r>
              <w:rPr>
                <w:rFonts w:asciiTheme="minorHAnsi" w:hAnsiTheme="minorHAnsi" w:cstheme="minorHAnsi"/>
                <w:sz w:val="22"/>
              </w:rPr>
              <w:t xml:space="preserve"> </w:t>
            </w:r>
            <w:r w:rsidRPr="00C81B98">
              <w:rPr>
                <w:rFonts w:asciiTheme="minorHAnsi" w:hAnsiTheme="minorHAnsi" w:cstheme="minorHAnsi"/>
                <w:bCs/>
                <w:sz w:val="22"/>
              </w:rPr>
              <w:t>within budget.</w:t>
            </w:r>
          </w:p>
          <w:p w14:paraId="36014053" w14:textId="77777777" w:rsidR="00C81B98" w:rsidRPr="00C81B98" w:rsidRDefault="00C81B98" w:rsidP="00C81B98">
            <w:pPr>
              <w:pStyle w:val="Tabletext0"/>
              <w:rPr>
                <w:rFonts w:asciiTheme="minorHAnsi" w:hAnsiTheme="minorHAnsi" w:cstheme="minorHAnsi"/>
                <w:bCs/>
                <w:sz w:val="22"/>
              </w:rPr>
            </w:pPr>
          </w:p>
          <w:p w14:paraId="690D716A"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Experience required:</w:t>
            </w:r>
          </w:p>
          <w:p w14:paraId="43C4D15D"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A minimum of 3-4 years working experience in a project/programme management environment, including 2 years as programme/project administration and support.</w:t>
            </w:r>
          </w:p>
          <w:p w14:paraId="70A0BF2A" w14:textId="77777777" w:rsidR="00C81B98" w:rsidRPr="00C81B98" w:rsidRDefault="00C81B98" w:rsidP="00C81B98">
            <w:pPr>
              <w:pStyle w:val="Tabletext0"/>
              <w:rPr>
                <w:rFonts w:asciiTheme="minorHAnsi" w:hAnsiTheme="minorHAnsi" w:cstheme="minorHAnsi"/>
                <w:sz w:val="22"/>
              </w:rPr>
            </w:pPr>
          </w:p>
          <w:p w14:paraId="61D29B0D"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Knowledge required:</w:t>
            </w:r>
          </w:p>
          <w:p w14:paraId="67933808"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Public sector / Government organization; Information Technology management; ICT Services; System Engineering methods and Governance; Project Management Office (PMO) Management; Project management methodologies (PMBOK, Agile PM, Prince 2, etc); PPM Governance. Computer literacy: ERP; Project Portfolio Management system (PPM); MS Office; MS Projects.</w:t>
            </w:r>
          </w:p>
          <w:p w14:paraId="15D983D8" w14:textId="77777777" w:rsidR="00C81B98" w:rsidRPr="00C81B98" w:rsidRDefault="00C81B98" w:rsidP="00C81B98">
            <w:pPr>
              <w:pStyle w:val="Tabletext0"/>
              <w:rPr>
                <w:rFonts w:asciiTheme="minorHAnsi" w:hAnsiTheme="minorHAnsi" w:cstheme="minorHAnsi"/>
                <w:bCs/>
                <w:sz w:val="22"/>
              </w:rPr>
            </w:pPr>
          </w:p>
          <w:p w14:paraId="54A3AF63" w14:textId="77777777" w:rsidR="00A854D9" w:rsidRPr="00C81B98" w:rsidRDefault="00C81B98">
            <w:pPr>
              <w:pStyle w:val="Tabletext0"/>
              <w:rPr>
                <w:rFonts w:asciiTheme="minorHAnsi" w:hAnsiTheme="minorHAnsi" w:cstheme="minorHAnsi"/>
                <w:bCs/>
                <w:sz w:val="22"/>
              </w:rPr>
            </w:pPr>
            <w:r w:rsidRPr="00C81B98">
              <w:rPr>
                <w:rFonts w:asciiTheme="minorHAnsi" w:hAnsiTheme="minorHAnsi" w:cstheme="minorHAnsi"/>
                <w:sz w:val="22"/>
              </w:rPr>
              <w:t>Specific experience, knowledge areas and certification will be specified per requirement.</w:t>
            </w:r>
          </w:p>
        </w:tc>
        <w:tc>
          <w:tcPr>
            <w:tcW w:w="2376" w:type="dxa"/>
            <w:tcBorders>
              <w:top w:val="single" w:sz="4" w:space="0" w:color="808080"/>
              <w:left w:val="single" w:sz="4" w:space="0" w:color="808080"/>
              <w:bottom w:val="single" w:sz="4" w:space="0" w:color="808080"/>
              <w:right w:val="single" w:sz="4" w:space="0" w:color="808080"/>
            </w:tcBorders>
          </w:tcPr>
          <w:p w14:paraId="268C5277"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 xml:space="preserve">Required qualification: </w:t>
            </w:r>
          </w:p>
          <w:p w14:paraId="70446F7A"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1 – 2-year National Higher Certificate in Business Management/ Project</w:t>
            </w:r>
          </w:p>
          <w:p w14:paraId="0C7589C5"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management / Information Technology/ Computer Science and/or</w:t>
            </w:r>
          </w:p>
          <w:p w14:paraId="1432F428"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equivalent (NQF Level 5).</w:t>
            </w:r>
          </w:p>
          <w:p w14:paraId="01CD4EBE"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Preferred Qualification:</w:t>
            </w:r>
          </w:p>
          <w:p w14:paraId="3C5288F2"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National Diploma in Project Management / Information Technology/</w:t>
            </w:r>
          </w:p>
          <w:p w14:paraId="455C6F0D"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Computer Science and/or equivalent will be advantageous.</w:t>
            </w:r>
          </w:p>
          <w:p w14:paraId="061D2CFA"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Certification:</w:t>
            </w:r>
          </w:p>
          <w:p w14:paraId="285331D6" w14:textId="77777777" w:rsidR="00C81B98" w:rsidRPr="00C81B98" w:rsidRDefault="00C81B98" w:rsidP="00C81B98">
            <w:pPr>
              <w:pStyle w:val="Tabletext0"/>
              <w:rPr>
                <w:rFonts w:asciiTheme="minorHAnsi" w:hAnsiTheme="minorHAnsi" w:cstheme="minorHAnsi"/>
                <w:sz w:val="22"/>
              </w:rPr>
            </w:pPr>
            <w:r w:rsidRPr="00C81B98">
              <w:rPr>
                <w:rFonts w:asciiTheme="minorHAnsi" w:hAnsiTheme="minorHAnsi" w:cstheme="minorHAnsi"/>
                <w:sz w:val="22"/>
              </w:rPr>
              <w:t>Prince 2 Foundation and/or CAPM Certification and/or Agile PM</w:t>
            </w:r>
          </w:p>
          <w:p w14:paraId="1AABAF5E" w14:textId="77777777" w:rsidR="00A854D9" w:rsidRPr="00C81B98" w:rsidRDefault="00C81B98" w:rsidP="00C81B98">
            <w:pPr>
              <w:pStyle w:val="Tabletext0"/>
              <w:rPr>
                <w:rFonts w:asciiTheme="minorHAnsi" w:hAnsiTheme="minorHAnsi" w:cstheme="minorHAnsi"/>
                <w:sz w:val="22"/>
                <w:szCs w:val="24"/>
              </w:rPr>
            </w:pPr>
            <w:r w:rsidRPr="00C81B98">
              <w:rPr>
                <w:rFonts w:asciiTheme="minorHAnsi" w:hAnsiTheme="minorHAnsi" w:cstheme="minorHAnsi"/>
                <w:sz w:val="22"/>
                <w:szCs w:val="24"/>
              </w:rPr>
              <w:t>Foundation will be advantageous</w:t>
            </w:r>
          </w:p>
        </w:tc>
      </w:tr>
      <w:tr w:rsidR="00A854D9" w:rsidRPr="00355A1D" w14:paraId="0778E390" w14:textId="77777777" w:rsidTr="00355A1D">
        <w:tc>
          <w:tcPr>
            <w:tcW w:w="738" w:type="dxa"/>
            <w:tcBorders>
              <w:top w:val="single" w:sz="4" w:space="0" w:color="808080"/>
              <w:left w:val="single" w:sz="4" w:space="0" w:color="808080"/>
              <w:bottom w:val="single" w:sz="4" w:space="0" w:color="808080"/>
              <w:right w:val="single" w:sz="4" w:space="0" w:color="808080"/>
            </w:tcBorders>
          </w:tcPr>
          <w:p w14:paraId="32449A50" w14:textId="77777777" w:rsidR="00A854D9" w:rsidRPr="00355A1D" w:rsidRDefault="00A854D9">
            <w:pPr>
              <w:pStyle w:val="Tabletext0"/>
              <w:rPr>
                <w:rFonts w:asciiTheme="minorHAnsi" w:hAnsiTheme="minorHAnsi" w:cstheme="minorHAnsi"/>
                <w:sz w:val="22"/>
                <w:szCs w:val="24"/>
              </w:rPr>
            </w:pPr>
          </w:p>
        </w:tc>
        <w:tc>
          <w:tcPr>
            <w:tcW w:w="1672" w:type="dxa"/>
            <w:tcBorders>
              <w:top w:val="single" w:sz="4" w:space="0" w:color="808080"/>
              <w:left w:val="single" w:sz="4" w:space="0" w:color="808080"/>
              <w:bottom w:val="single" w:sz="4" w:space="0" w:color="808080"/>
              <w:right w:val="single" w:sz="4" w:space="0" w:color="808080"/>
            </w:tcBorders>
            <w:hideMark/>
          </w:tcPr>
          <w:p w14:paraId="0CE0B593" w14:textId="77777777" w:rsidR="00A854D9" w:rsidRPr="00355A1D" w:rsidRDefault="00A854D9">
            <w:pPr>
              <w:pStyle w:val="Tabletext0"/>
              <w:rPr>
                <w:rFonts w:asciiTheme="minorHAnsi" w:hAnsiTheme="minorHAnsi" w:cstheme="minorHAnsi"/>
                <w:sz w:val="22"/>
                <w:szCs w:val="24"/>
              </w:rPr>
            </w:pPr>
            <w:r w:rsidRPr="00355A1D">
              <w:rPr>
                <w:rFonts w:asciiTheme="minorHAnsi" w:hAnsiTheme="minorHAnsi" w:cstheme="minorHAnsi"/>
                <w:sz w:val="22"/>
                <w:szCs w:val="24"/>
              </w:rPr>
              <w:t>Project Manager</w:t>
            </w:r>
          </w:p>
          <w:p w14:paraId="23A278F5" w14:textId="77777777" w:rsidR="00A854D9" w:rsidRPr="00355A1D" w:rsidRDefault="00A854D9">
            <w:pPr>
              <w:pStyle w:val="Tabletext0"/>
              <w:rPr>
                <w:rFonts w:asciiTheme="minorHAnsi" w:hAnsiTheme="minorHAnsi" w:cstheme="minorHAnsi"/>
                <w:sz w:val="22"/>
                <w:szCs w:val="24"/>
              </w:rPr>
            </w:pPr>
            <w:r w:rsidRPr="009E16E6">
              <w:rPr>
                <w:rFonts w:asciiTheme="minorHAnsi" w:hAnsiTheme="minorHAnsi" w:cstheme="minorHAnsi"/>
                <w:b/>
                <w:sz w:val="22"/>
                <w:szCs w:val="24"/>
              </w:rPr>
              <w:lastRenderedPageBreak/>
              <w:t>ICN :0005</w:t>
            </w:r>
          </w:p>
        </w:tc>
        <w:tc>
          <w:tcPr>
            <w:tcW w:w="5699" w:type="dxa"/>
            <w:tcBorders>
              <w:top w:val="single" w:sz="4" w:space="0" w:color="808080"/>
              <w:left w:val="single" w:sz="4" w:space="0" w:color="808080"/>
              <w:bottom w:val="single" w:sz="4" w:space="0" w:color="808080"/>
              <w:right w:val="single" w:sz="4" w:space="0" w:color="808080"/>
            </w:tcBorders>
          </w:tcPr>
          <w:p w14:paraId="2B071D75"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rPr>
                <w:rFonts w:asciiTheme="minorHAnsi" w:hAnsiTheme="minorHAnsi" w:cstheme="minorHAnsi"/>
                <w:sz w:val="22"/>
              </w:rPr>
            </w:pPr>
            <w:r w:rsidRPr="00544D9A">
              <w:rPr>
                <w:rFonts w:asciiTheme="minorHAnsi" w:hAnsiTheme="minorHAnsi" w:cstheme="minorHAnsi"/>
                <w:sz w:val="22"/>
              </w:rPr>
              <w:lastRenderedPageBreak/>
              <w:t>To manage internal/external project(s) following the</w:t>
            </w:r>
            <w:r>
              <w:rPr>
                <w:rFonts w:asciiTheme="minorHAnsi" w:hAnsiTheme="minorHAnsi" w:cstheme="minorHAnsi"/>
                <w:sz w:val="22"/>
              </w:rPr>
              <w:t xml:space="preserve"> </w:t>
            </w:r>
            <w:r w:rsidRPr="00544D9A">
              <w:rPr>
                <w:rFonts w:asciiTheme="minorHAnsi" w:hAnsiTheme="minorHAnsi" w:cstheme="minorHAnsi"/>
                <w:sz w:val="22"/>
              </w:rPr>
              <w:t xml:space="preserve">prescribed project management methodology, within a </w:t>
            </w:r>
            <w:r w:rsidRPr="00544D9A">
              <w:rPr>
                <w:rFonts w:asciiTheme="minorHAnsi" w:hAnsiTheme="minorHAnsi" w:cstheme="minorHAnsi"/>
                <w:sz w:val="22"/>
              </w:rPr>
              <w:lastRenderedPageBreak/>
              <w:t>defined service/product/customer</w:t>
            </w:r>
            <w:r>
              <w:rPr>
                <w:rFonts w:asciiTheme="minorHAnsi" w:hAnsiTheme="minorHAnsi" w:cstheme="minorHAnsi"/>
                <w:sz w:val="22"/>
              </w:rPr>
              <w:t xml:space="preserve"> </w:t>
            </w:r>
            <w:r w:rsidRPr="00544D9A">
              <w:rPr>
                <w:rFonts w:asciiTheme="minorHAnsi" w:hAnsiTheme="minorHAnsi" w:cstheme="minorHAnsi"/>
                <w:sz w:val="22"/>
              </w:rPr>
              <w:t>portfolio under the supervision of a Programme Manager/PMO Manager/Line</w:t>
            </w:r>
            <w:r>
              <w:rPr>
                <w:rFonts w:asciiTheme="minorHAnsi" w:hAnsiTheme="minorHAnsi" w:cstheme="minorHAnsi"/>
                <w:sz w:val="22"/>
              </w:rPr>
              <w:t xml:space="preserve"> </w:t>
            </w:r>
            <w:r w:rsidRPr="00544D9A">
              <w:rPr>
                <w:rFonts w:asciiTheme="minorHAnsi" w:hAnsiTheme="minorHAnsi" w:cstheme="minorHAnsi"/>
                <w:sz w:val="22"/>
              </w:rPr>
              <w:t>Manager.</w:t>
            </w:r>
          </w:p>
          <w:p w14:paraId="4B01CBCC"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p>
          <w:p w14:paraId="1EF43717"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r w:rsidRPr="00544D9A">
              <w:rPr>
                <w:rFonts w:asciiTheme="minorHAnsi" w:hAnsiTheme="minorHAnsi" w:cstheme="minorHAnsi"/>
                <w:sz w:val="22"/>
              </w:rPr>
              <w:t>This entails the following activities:</w:t>
            </w:r>
          </w:p>
          <w:p w14:paraId="19F22900" w14:textId="77777777" w:rsidR="00544D9A" w:rsidRDefault="00544D9A" w:rsidP="00FB7020">
            <w:pPr>
              <w:pStyle w:val="ListParagraph"/>
              <w:numPr>
                <w:ilvl w:val="0"/>
                <w:numId w:val="161"/>
              </w:num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rPr>
                <w:rFonts w:asciiTheme="minorHAnsi" w:hAnsiTheme="minorHAnsi" w:cstheme="minorHAnsi"/>
                <w:bCs/>
                <w:sz w:val="22"/>
              </w:rPr>
            </w:pPr>
            <w:r w:rsidRPr="00544D9A">
              <w:rPr>
                <w:rFonts w:asciiTheme="minorHAnsi" w:hAnsiTheme="minorHAnsi" w:cstheme="minorHAnsi"/>
                <w:bCs/>
                <w:sz w:val="22"/>
              </w:rPr>
              <w:t>Initiation Project - Effectively applies project management principles to Initiate and Plan the project.</w:t>
            </w:r>
          </w:p>
          <w:p w14:paraId="7A1BAEF3" w14:textId="77777777" w:rsidR="00544D9A" w:rsidRDefault="00544D9A" w:rsidP="00FB7020">
            <w:pPr>
              <w:pStyle w:val="ListParagraph"/>
              <w:numPr>
                <w:ilvl w:val="0"/>
                <w:numId w:val="161"/>
              </w:num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rPr>
                <w:rFonts w:asciiTheme="minorHAnsi" w:hAnsiTheme="minorHAnsi" w:cstheme="minorHAnsi"/>
                <w:bCs/>
                <w:sz w:val="22"/>
              </w:rPr>
            </w:pPr>
            <w:r w:rsidRPr="00544D9A">
              <w:rPr>
                <w:rFonts w:asciiTheme="minorHAnsi" w:hAnsiTheme="minorHAnsi" w:cstheme="minorHAnsi"/>
                <w:bCs/>
                <w:sz w:val="22"/>
              </w:rPr>
              <w:t>Manage Product Delivery - Manage product delivery to ensure successful delivery of the project.</w:t>
            </w:r>
          </w:p>
          <w:p w14:paraId="1313AB33" w14:textId="77777777" w:rsidR="00544D9A" w:rsidRDefault="00544D9A" w:rsidP="00FB7020">
            <w:pPr>
              <w:pStyle w:val="ListParagraph"/>
              <w:numPr>
                <w:ilvl w:val="0"/>
                <w:numId w:val="161"/>
              </w:num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rPr>
                <w:rFonts w:asciiTheme="minorHAnsi" w:hAnsiTheme="minorHAnsi" w:cstheme="minorHAnsi"/>
                <w:bCs/>
                <w:sz w:val="22"/>
              </w:rPr>
            </w:pPr>
            <w:r w:rsidRPr="00544D9A">
              <w:rPr>
                <w:rFonts w:asciiTheme="minorHAnsi" w:hAnsiTheme="minorHAnsi" w:cstheme="minorHAnsi"/>
                <w:bCs/>
                <w:sz w:val="22"/>
              </w:rPr>
              <w:t>Project Control - Monitor and Control project activities to ensure successful delivery of the project objectives within budget,</w:t>
            </w:r>
            <w:r>
              <w:rPr>
                <w:rFonts w:asciiTheme="minorHAnsi" w:hAnsiTheme="minorHAnsi" w:cstheme="minorHAnsi"/>
                <w:bCs/>
                <w:sz w:val="22"/>
              </w:rPr>
              <w:t xml:space="preserve"> </w:t>
            </w:r>
            <w:r w:rsidRPr="00544D9A">
              <w:rPr>
                <w:rFonts w:asciiTheme="minorHAnsi" w:hAnsiTheme="minorHAnsi" w:cstheme="minorHAnsi"/>
                <w:bCs/>
                <w:sz w:val="22"/>
              </w:rPr>
              <w:t>scope, time and quality according to plan.</w:t>
            </w:r>
          </w:p>
          <w:p w14:paraId="749B6E02" w14:textId="77777777" w:rsidR="00544D9A" w:rsidRDefault="00544D9A" w:rsidP="00FB7020">
            <w:pPr>
              <w:pStyle w:val="ListParagraph"/>
              <w:numPr>
                <w:ilvl w:val="0"/>
                <w:numId w:val="161"/>
              </w:num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rPr>
                <w:rFonts w:asciiTheme="minorHAnsi" w:hAnsiTheme="minorHAnsi" w:cstheme="minorHAnsi"/>
                <w:bCs/>
                <w:sz w:val="22"/>
              </w:rPr>
            </w:pPr>
            <w:r w:rsidRPr="00544D9A">
              <w:rPr>
                <w:rFonts w:asciiTheme="minorHAnsi" w:hAnsiTheme="minorHAnsi" w:cstheme="minorHAnsi"/>
                <w:bCs/>
                <w:sz w:val="22"/>
              </w:rPr>
              <w:t>Project Control-Finance - Consolidate, Monitor and control Project costs and revenue to ensure delivery of the Project within</w:t>
            </w:r>
            <w:r>
              <w:rPr>
                <w:rFonts w:asciiTheme="minorHAnsi" w:hAnsiTheme="minorHAnsi" w:cstheme="minorHAnsi"/>
                <w:bCs/>
                <w:sz w:val="22"/>
              </w:rPr>
              <w:t xml:space="preserve"> </w:t>
            </w:r>
            <w:r w:rsidRPr="00544D9A">
              <w:rPr>
                <w:rFonts w:asciiTheme="minorHAnsi" w:hAnsiTheme="minorHAnsi" w:cstheme="minorHAnsi"/>
                <w:bCs/>
                <w:sz w:val="22"/>
              </w:rPr>
              <w:t>budget and profitability guidelines.</w:t>
            </w:r>
            <w:r>
              <w:rPr>
                <w:rFonts w:asciiTheme="minorHAnsi" w:hAnsiTheme="minorHAnsi" w:cstheme="minorHAnsi"/>
                <w:bCs/>
                <w:sz w:val="22"/>
              </w:rPr>
              <w:t xml:space="preserve"> </w:t>
            </w:r>
            <w:r w:rsidRPr="00544D9A">
              <w:rPr>
                <w:rFonts w:asciiTheme="minorHAnsi" w:hAnsiTheme="minorHAnsi" w:cstheme="minorHAnsi"/>
                <w:bCs/>
                <w:sz w:val="22"/>
              </w:rPr>
              <w:t>Monitoring the status of the project budget and manage changes to the cost baseline.</w:t>
            </w:r>
          </w:p>
          <w:p w14:paraId="09D8428F" w14:textId="77777777" w:rsidR="00544D9A" w:rsidRDefault="00544D9A" w:rsidP="00FB7020">
            <w:pPr>
              <w:pStyle w:val="ListParagraph"/>
              <w:numPr>
                <w:ilvl w:val="0"/>
                <w:numId w:val="161"/>
              </w:num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rPr>
                <w:rFonts w:asciiTheme="minorHAnsi" w:hAnsiTheme="minorHAnsi" w:cstheme="minorHAnsi"/>
                <w:bCs/>
                <w:sz w:val="22"/>
              </w:rPr>
            </w:pPr>
            <w:r w:rsidRPr="00544D9A">
              <w:rPr>
                <w:rFonts w:asciiTheme="minorHAnsi" w:hAnsiTheme="minorHAnsi" w:cstheme="minorHAnsi"/>
                <w:bCs/>
                <w:sz w:val="22"/>
              </w:rPr>
              <w:t>Project Control-Risk - Monitor and Control project risks and issues.</w:t>
            </w:r>
          </w:p>
          <w:p w14:paraId="487E16EE" w14:textId="77777777" w:rsidR="00544D9A" w:rsidRPr="00544D9A" w:rsidRDefault="00544D9A" w:rsidP="00FB7020">
            <w:pPr>
              <w:pStyle w:val="ListParagraph"/>
              <w:numPr>
                <w:ilvl w:val="0"/>
                <w:numId w:val="161"/>
              </w:num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rPr>
                <w:rFonts w:asciiTheme="minorHAnsi" w:hAnsiTheme="minorHAnsi" w:cstheme="minorHAnsi"/>
                <w:bCs/>
                <w:sz w:val="22"/>
              </w:rPr>
            </w:pPr>
            <w:r w:rsidRPr="00544D9A">
              <w:rPr>
                <w:rFonts w:asciiTheme="minorHAnsi" w:hAnsiTheme="minorHAnsi" w:cstheme="minorHAnsi"/>
                <w:bCs/>
                <w:sz w:val="22"/>
              </w:rPr>
              <w:t>Project Closure - Close Project according to company policy.</w:t>
            </w:r>
          </w:p>
          <w:p w14:paraId="28427E08"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p>
          <w:p w14:paraId="19E9BD05"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r w:rsidRPr="00544D9A">
              <w:rPr>
                <w:rFonts w:asciiTheme="minorHAnsi" w:hAnsiTheme="minorHAnsi" w:cstheme="minorHAnsi"/>
                <w:sz w:val="22"/>
              </w:rPr>
              <w:t>Experience required:</w:t>
            </w:r>
          </w:p>
          <w:p w14:paraId="37052090"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r w:rsidRPr="00544D9A">
              <w:rPr>
                <w:rFonts w:asciiTheme="minorHAnsi" w:hAnsiTheme="minorHAnsi" w:cstheme="minorHAnsi"/>
                <w:sz w:val="22"/>
              </w:rPr>
              <w:t>A minimum of 5 – 6 years working experience, including:</w:t>
            </w:r>
            <w:r>
              <w:rPr>
                <w:rFonts w:asciiTheme="minorHAnsi" w:hAnsiTheme="minorHAnsi" w:cstheme="minorHAnsi"/>
                <w:sz w:val="22"/>
              </w:rPr>
              <w:t xml:space="preserve"> </w:t>
            </w:r>
            <w:r w:rsidRPr="00544D9A">
              <w:rPr>
                <w:rFonts w:asciiTheme="minorHAnsi" w:hAnsiTheme="minorHAnsi" w:cstheme="minorHAnsi"/>
                <w:sz w:val="22"/>
              </w:rPr>
              <w:t xml:space="preserve">At least 3 years Project management experience, At least 3 years working experience in an IT environment </w:t>
            </w:r>
            <w:r w:rsidR="00D92B1E" w:rsidRPr="00544D9A">
              <w:rPr>
                <w:rFonts w:asciiTheme="minorHAnsi" w:hAnsiTheme="minorHAnsi" w:cstheme="minorHAnsi"/>
                <w:sz w:val="22"/>
              </w:rPr>
              <w:t>and At</w:t>
            </w:r>
            <w:r w:rsidRPr="00544D9A">
              <w:rPr>
                <w:rFonts w:asciiTheme="minorHAnsi" w:hAnsiTheme="minorHAnsi" w:cstheme="minorHAnsi"/>
                <w:sz w:val="22"/>
              </w:rPr>
              <w:t xml:space="preserve"> least 3 years in public sector IT environment.</w:t>
            </w:r>
          </w:p>
          <w:p w14:paraId="5ABF138C"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p>
          <w:p w14:paraId="6F5DB687"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r w:rsidRPr="00544D9A">
              <w:rPr>
                <w:rFonts w:asciiTheme="minorHAnsi" w:hAnsiTheme="minorHAnsi" w:cstheme="minorHAnsi"/>
                <w:sz w:val="22"/>
              </w:rPr>
              <w:t>Knowledge required:</w:t>
            </w:r>
          </w:p>
          <w:p w14:paraId="79303C9F"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r w:rsidRPr="00544D9A">
              <w:rPr>
                <w:rFonts w:asciiTheme="minorHAnsi" w:hAnsiTheme="minorHAnsi" w:cstheme="minorHAnsi"/>
                <w:sz w:val="22"/>
              </w:rPr>
              <w:t>Public sector / Government organization; Information Technology management; ICT Services; System Engineering methods and Governance; Project Management Office (PMO) Management; Project management methodologies (PMBOK, Agile PM, Prince 2, etc); PPM Governance. Computer literacy: ERP; Project Portfolio Management system (PPM); MS Office; MS Projects.</w:t>
            </w:r>
          </w:p>
          <w:p w14:paraId="4A928909" w14:textId="77777777" w:rsidR="00544D9A"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p>
          <w:p w14:paraId="72A0000C" w14:textId="77777777" w:rsidR="00A854D9" w:rsidRPr="00544D9A" w:rsidRDefault="00544D9A" w:rsidP="00544D9A">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 w:val="left" w:pos="9637"/>
                <w:tab w:val="left" w:pos="9920"/>
                <w:tab w:val="left" w:pos="10203"/>
                <w:tab w:val="left" w:pos="10486"/>
                <w:tab w:val="left" w:pos="10771"/>
                <w:tab w:val="left" w:pos="11054"/>
              </w:tabs>
              <w:ind w:left="360" w:hanging="360"/>
              <w:rPr>
                <w:rFonts w:asciiTheme="minorHAnsi" w:hAnsiTheme="minorHAnsi" w:cstheme="minorHAnsi"/>
                <w:sz w:val="22"/>
              </w:rPr>
            </w:pPr>
            <w:r w:rsidRPr="00544D9A">
              <w:rPr>
                <w:rFonts w:asciiTheme="minorHAnsi" w:hAnsiTheme="minorHAnsi" w:cstheme="minorHAnsi"/>
                <w:sz w:val="22"/>
              </w:rPr>
              <w:t>Specific experience, knowledge areas and certification will be specified per requirement.</w:t>
            </w:r>
          </w:p>
        </w:tc>
        <w:tc>
          <w:tcPr>
            <w:tcW w:w="2376" w:type="dxa"/>
            <w:tcBorders>
              <w:top w:val="single" w:sz="4" w:space="0" w:color="808080"/>
              <w:left w:val="single" w:sz="4" w:space="0" w:color="808080"/>
              <w:bottom w:val="single" w:sz="4" w:space="0" w:color="808080"/>
              <w:right w:val="single" w:sz="4" w:space="0" w:color="808080"/>
            </w:tcBorders>
          </w:tcPr>
          <w:p w14:paraId="7F2ECE22" w14:textId="77777777" w:rsidR="00A854D9" w:rsidRPr="007A0E42" w:rsidRDefault="00A854D9" w:rsidP="00FB7020">
            <w:pPr>
              <w:pStyle w:val="ListParagraph"/>
              <w:numPr>
                <w:ilvl w:val="0"/>
                <w:numId w:val="56"/>
              </w:numPr>
              <w:tabs>
                <w:tab w:val="left" w:pos="-1440"/>
                <w:tab w:val="left" w:pos="-720"/>
                <w:tab w:val="left" w:pos="0"/>
                <w:tab w:val="left" w:pos="373"/>
              </w:tabs>
              <w:rPr>
                <w:rFonts w:asciiTheme="minorHAnsi" w:hAnsiTheme="minorHAnsi" w:cstheme="minorHAnsi"/>
                <w:sz w:val="22"/>
              </w:rPr>
            </w:pPr>
            <w:r w:rsidRPr="00355A1D">
              <w:rPr>
                <w:rFonts w:asciiTheme="minorHAnsi" w:hAnsiTheme="minorHAnsi" w:cstheme="minorHAnsi"/>
                <w:sz w:val="22"/>
              </w:rPr>
              <w:lastRenderedPageBreak/>
              <w:t xml:space="preserve">Experience </w:t>
            </w:r>
            <w:r w:rsidR="00AB0142" w:rsidRPr="00355A1D">
              <w:rPr>
                <w:rFonts w:asciiTheme="minorHAnsi" w:hAnsiTheme="minorHAnsi" w:cstheme="minorHAnsi"/>
                <w:sz w:val="22"/>
              </w:rPr>
              <w:t>in information</w:t>
            </w:r>
            <w:r w:rsidRPr="00355A1D">
              <w:rPr>
                <w:rFonts w:asciiTheme="minorHAnsi" w:hAnsiTheme="minorHAnsi" w:cstheme="minorHAnsi"/>
                <w:sz w:val="22"/>
              </w:rPr>
              <w:t xml:space="preserve"> </w:t>
            </w:r>
            <w:r w:rsidRPr="00355A1D">
              <w:rPr>
                <w:rFonts w:asciiTheme="minorHAnsi" w:hAnsiTheme="minorHAnsi" w:cstheme="minorHAnsi"/>
                <w:sz w:val="22"/>
              </w:rPr>
              <w:lastRenderedPageBreak/>
              <w:t>systems development or maintenance</w:t>
            </w:r>
          </w:p>
          <w:p w14:paraId="41A6DF45" w14:textId="77777777" w:rsidR="00A854D9" w:rsidRPr="007A0E42" w:rsidRDefault="00A854D9" w:rsidP="00FB7020">
            <w:pPr>
              <w:pStyle w:val="ListParagraph"/>
              <w:numPr>
                <w:ilvl w:val="0"/>
                <w:numId w:val="56"/>
              </w:numPr>
              <w:tabs>
                <w:tab w:val="left" w:pos="-1440"/>
                <w:tab w:val="left" w:pos="-720"/>
                <w:tab w:val="left" w:pos="0"/>
                <w:tab w:val="left" w:pos="373"/>
              </w:tabs>
              <w:rPr>
                <w:rFonts w:asciiTheme="minorHAnsi" w:hAnsiTheme="minorHAnsi" w:cstheme="minorHAnsi"/>
                <w:sz w:val="22"/>
              </w:rPr>
            </w:pPr>
            <w:r w:rsidRPr="00355A1D">
              <w:rPr>
                <w:rFonts w:asciiTheme="minorHAnsi" w:hAnsiTheme="minorHAnsi" w:cstheme="minorHAnsi"/>
                <w:sz w:val="22"/>
              </w:rPr>
              <w:t>Experience in the role of Project leader</w:t>
            </w:r>
          </w:p>
          <w:p w14:paraId="39D029B7" w14:textId="77777777" w:rsidR="00A854D9" w:rsidRPr="00355A1D" w:rsidRDefault="00A854D9">
            <w:pPr>
              <w:tabs>
                <w:tab w:val="left" w:pos="-1440"/>
                <w:tab w:val="left" w:pos="-720"/>
                <w:tab w:val="left" w:pos="0"/>
                <w:tab w:val="left" w:pos="373"/>
              </w:tabs>
              <w:rPr>
                <w:rFonts w:asciiTheme="minorHAnsi" w:hAnsiTheme="minorHAnsi" w:cstheme="minorHAnsi"/>
                <w:sz w:val="22"/>
              </w:rPr>
            </w:pPr>
            <w:r w:rsidRPr="00355A1D">
              <w:rPr>
                <w:rFonts w:asciiTheme="minorHAnsi" w:hAnsiTheme="minorHAnsi" w:cstheme="minorHAnsi"/>
                <w:sz w:val="22"/>
              </w:rPr>
              <w:t>or</w:t>
            </w:r>
          </w:p>
          <w:p w14:paraId="01DD2E8C" w14:textId="77777777" w:rsidR="00A854D9" w:rsidRPr="00355A1D" w:rsidRDefault="00A854D9">
            <w:pPr>
              <w:tabs>
                <w:tab w:val="left" w:pos="-1440"/>
                <w:tab w:val="left" w:pos="-720"/>
                <w:tab w:val="left" w:pos="0"/>
                <w:tab w:val="left" w:pos="373"/>
              </w:tabs>
              <w:rPr>
                <w:rFonts w:asciiTheme="minorHAnsi" w:hAnsiTheme="minorHAnsi" w:cstheme="minorHAnsi"/>
                <w:sz w:val="22"/>
              </w:rPr>
            </w:pPr>
          </w:p>
          <w:p w14:paraId="1D4F54E7" w14:textId="77777777" w:rsidR="00A854D9" w:rsidRPr="00355A1D" w:rsidRDefault="00A854D9" w:rsidP="00FB7020">
            <w:pPr>
              <w:pStyle w:val="ListParagraph"/>
              <w:numPr>
                <w:ilvl w:val="0"/>
                <w:numId w:val="155"/>
              </w:numPr>
              <w:tabs>
                <w:tab w:val="left" w:pos="-1440"/>
                <w:tab w:val="left" w:pos="-720"/>
                <w:tab w:val="left" w:pos="0"/>
                <w:tab w:val="left" w:pos="373"/>
              </w:tabs>
              <w:rPr>
                <w:rFonts w:asciiTheme="minorHAnsi" w:hAnsiTheme="minorHAnsi" w:cstheme="minorHAnsi"/>
                <w:sz w:val="22"/>
              </w:rPr>
            </w:pPr>
            <w:r w:rsidRPr="00355A1D">
              <w:rPr>
                <w:rFonts w:asciiTheme="minorHAnsi" w:hAnsiTheme="minorHAnsi" w:cstheme="minorHAnsi"/>
                <w:sz w:val="22"/>
              </w:rPr>
              <w:t>Experience in</w:t>
            </w:r>
            <w:r w:rsidR="00355A1D">
              <w:rPr>
                <w:rFonts w:asciiTheme="minorHAnsi" w:hAnsiTheme="minorHAnsi" w:cstheme="minorHAnsi"/>
                <w:sz w:val="22"/>
              </w:rPr>
              <w:t xml:space="preserve"> </w:t>
            </w:r>
            <w:r w:rsidRPr="00355A1D">
              <w:rPr>
                <w:rFonts w:asciiTheme="minorHAnsi" w:hAnsiTheme="minorHAnsi" w:cstheme="minorHAnsi"/>
                <w:sz w:val="22"/>
              </w:rPr>
              <w:t>supervisory position</w:t>
            </w:r>
          </w:p>
        </w:tc>
      </w:tr>
      <w:tr w:rsidR="00A854D9" w:rsidRPr="00355A1D" w14:paraId="5792B3C7" w14:textId="77777777" w:rsidTr="00D92B1E">
        <w:trPr>
          <w:trHeight w:val="2684"/>
        </w:trPr>
        <w:tc>
          <w:tcPr>
            <w:tcW w:w="738" w:type="dxa"/>
            <w:tcBorders>
              <w:top w:val="single" w:sz="4" w:space="0" w:color="808080"/>
              <w:left w:val="single" w:sz="4" w:space="0" w:color="808080"/>
              <w:bottom w:val="single" w:sz="4" w:space="0" w:color="808080"/>
              <w:right w:val="single" w:sz="4" w:space="0" w:color="808080"/>
            </w:tcBorders>
          </w:tcPr>
          <w:p w14:paraId="43BEB3EC" w14:textId="77777777" w:rsidR="00A854D9" w:rsidRPr="00355A1D" w:rsidRDefault="00A854D9">
            <w:pPr>
              <w:pStyle w:val="Tabletext0"/>
              <w:rPr>
                <w:rFonts w:asciiTheme="minorHAnsi" w:hAnsiTheme="minorHAnsi" w:cstheme="minorHAnsi"/>
                <w:sz w:val="22"/>
                <w:szCs w:val="24"/>
              </w:rPr>
            </w:pPr>
          </w:p>
        </w:tc>
        <w:tc>
          <w:tcPr>
            <w:tcW w:w="1672" w:type="dxa"/>
            <w:tcBorders>
              <w:top w:val="single" w:sz="4" w:space="0" w:color="808080"/>
              <w:left w:val="single" w:sz="4" w:space="0" w:color="808080"/>
              <w:bottom w:val="single" w:sz="4" w:space="0" w:color="808080"/>
              <w:right w:val="single" w:sz="4" w:space="0" w:color="808080"/>
            </w:tcBorders>
            <w:hideMark/>
          </w:tcPr>
          <w:p w14:paraId="06094FD0" w14:textId="77777777" w:rsidR="00544D9A" w:rsidRPr="00544D9A" w:rsidRDefault="00544D9A" w:rsidP="00544D9A">
            <w:pPr>
              <w:pStyle w:val="Tabletext0"/>
              <w:rPr>
                <w:rFonts w:asciiTheme="minorHAnsi" w:hAnsiTheme="minorHAnsi" w:cstheme="minorHAnsi"/>
                <w:sz w:val="22"/>
              </w:rPr>
            </w:pPr>
            <w:r w:rsidRPr="00544D9A">
              <w:rPr>
                <w:rFonts w:asciiTheme="minorHAnsi" w:hAnsiTheme="minorHAnsi" w:cstheme="minorHAnsi"/>
                <w:sz w:val="22"/>
              </w:rPr>
              <w:t>Programme Manager</w:t>
            </w:r>
          </w:p>
          <w:p w14:paraId="2E478155" w14:textId="77777777" w:rsidR="00A854D9" w:rsidRPr="00355A1D" w:rsidRDefault="00A854D9">
            <w:pPr>
              <w:pStyle w:val="Tabletext0"/>
              <w:rPr>
                <w:rFonts w:asciiTheme="minorHAnsi" w:hAnsiTheme="minorHAnsi" w:cstheme="minorHAnsi"/>
                <w:sz w:val="22"/>
                <w:szCs w:val="24"/>
              </w:rPr>
            </w:pPr>
            <w:r w:rsidRPr="007A0E42">
              <w:rPr>
                <w:rFonts w:asciiTheme="minorHAnsi" w:hAnsiTheme="minorHAnsi" w:cstheme="minorHAnsi"/>
                <w:b/>
                <w:sz w:val="22"/>
                <w:szCs w:val="24"/>
              </w:rPr>
              <w:t>ICN :0004</w:t>
            </w:r>
          </w:p>
        </w:tc>
        <w:tc>
          <w:tcPr>
            <w:tcW w:w="5699" w:type="dxa"/>
            <w:tcBorders>
              <w:top w:val="single" w:sz="4" w:space="0" w:color="808080"/>
              <w:left w:val="single" w:sz="4" w:space="0" w:color="808080"/>
              <w:bottom w:val="single" w:sz="4" w:space="0" w:color="808080"/>
              <w:right w:val="single" w:sz="4" w:space="0" w:color="808080"/>
            </w:tcBorders>
          </w:tcPr>
          <w:p w14:paraId="08395826" w14:textId="77777777" w:rsidR="00C371D8" w:rsidRPr="00C371D8" w:rsidRDefault="00C371D8" w:rsidP="00C371D8">
            <w:pPr>
              <w:pStyle w:val="Tabletext0"/>
              <w:ind w:left="360"/>
              <w:rPr>
                <w:rFonts w:asciiTheme="minorHAnsi" w:hAnsiTheme="minorHAnsi" w:cstheme="minorHAnsi"/>
                <w:sz w:val="22"/>
              </w:rPr>
            </w:pPr>
            <w:r w:rsidRPr="00C371D8">
              <w:rPr>
                <w:rFonts w:asciiTheme="minorHAnsi" w:hAnsiTheme="minorHAnsi" w:cstheme="minorHAnsi"/>
                <w:sz w:val="22"/>
              </w:rPr>
              <w:t>To manage one or more defined Internal / External programmes according to the prescribed project management methodology within a defined</w:t>
            </w:r>
          </w:p>
          <w:p w14:paraId="1AF75B1C" w14:textId="77777777" w:rsidR="00C371D8" w:rsidRPr="00C371D8" w:rsidRDefault="00C371D8" w:rsidP="00C371D8">
            <w:pPr>
              <w:pStyle w:val="Tabletext0"/>
              <w:ind w:left="360"/>
              <w:rPr>
                <w:rFonts w:asciiTheme="minorHAnsi" w:hAnsiTheme="minorHAnsi" w:cstheme="minorHAnsi"/>
                <w:sz w:val="22"/>
              </w:rPr>
            </w:pPr>
            <w:r w:rsidRPr="00C371D8">
              <w:rPr>
                <w:rFonts w:asciiTheme="minorHAnsi" w:hAnsiTheme="minorHAnsi" w:cstheme="minorHAnsi"/>
                <w:sz w:val="22"/>
              </w:rPr>
              <w:t>service/product/customer portfolio.</w:t>
            </w:r>
          </w:p>
          <w:p w14:paraId="1E6F0895" w14:textId="77777777" w:rsidR="00C371D8" w:rsidRPr="00C371D8" w:rsidRDefault="00C371D8" w:rsidP="00C371D8">
            <w:pPr>
              <w:pStyle w:val="Tabletext0"/>
              <w:ind w:left="360"/>
              <w:rPr>
                <w:rFonts w:asciiTheme="minorHAnsi" w:hAnsiTheme="minorHAnsi" w:cstheme="minorHAnsi"/>
                <w:sz w:val="22"/>
              </w:rPr>
            </w:pPr>
          </w:p>
          <w:p w14:paraId="24A8F394" w14:textId="77777777" w:rsidR="00C371D8" w:rsidRPr="00C371D8" w:rsidRDefault="00C371D8" w:rsidP="00C371D8">
            <w:pPr>
              <w:pStyle w:val="Tabletext0"/>
              <w:ind w:left="360"/>
              <w:rPr>
                <w:rFonts w:asciiTheme="minorHAnsi" w:hAnsiTheme="minorHAnsi" w:cstheme="minorHAnsi"/>
                <w:sz w:val="22"/>
              </w:rPr>
            </w:pPr>
            <w:r w:rsidRPr="00C371D8">
              <w:rPr>
                <w:rFonts w:asciiTheme="minorHAnsi" w:hAnsiTheme="minorHAnsi" w:cstheme="minorHAnsi"/>
                <w:sz w:val="22"/>
              </w:rPr>
              <w:t>This entails the following activities:</w:t>
            </w:r>
          </w:p>
          <w:p w14:paraId="00953821"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Programme Initiation and Planning: Effectively applies Programme management principles to Initiate and Plan the</w:t>
            </w:r>
            <w:r>
              <w:rPr>
                <w:rFonts w:asciiTheme="minorHAnsi" w:hAnsiTheme="minorHAnsi" w:cstheme="minorHAnsi"/>
                <w:bCs/>
                <w:sz w:val="22"/>
              </w:rPr>
              <w:t xml:space="preserve"> </w:t>
            </w:r>
            <w:r w:rsidRPr="00C371D8">
              <w:rPr>
                <w:rFonts w:asciiTheme="minorHAnsi" w:hAnsiTheme="minorHAnsi" w:cstheme="minorHAnsi"/>
                <w:bCs/>
                <w:sz w:val="22"/>
              </w:rPr>
              <w:t>Programme.</w:t>
            </w:r>
          </w:p>
          <w:p w14:paraId="779708C6"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Programme Execution: Directing Direct and Manage Programme execution to ensure successful delivery of the programme</w:t>
            </w:r>
            <w:r>
              <w:rPr>
                <w:rFonts w:asciiTheme="minorHAnsi" w:hAnsiTheme="minorHAnsi" w:cstheme="minorHAnsi"/>
                <w:bCs/>
                <w:sz w:val="22"/>
              </w:rPr>
              <w:t xml:space="preserve"> </w:t>
            </w:r>
            <w:r w:rsidRPr="00C371D8">
              <w:rPr>
                <w:rFonts w:asciiTheme="minorHAnsi" w:hAnsiTheme="minorHAnsi" w:cstheme="minorHAnsi"/>
                <w:bCs/>
                <w:sz w:val="22"/>
              </w:rPr>
              <w:t>and subsidiary projects.</w:t>
            </w:r>
          </w:p>
          <w:p w14:paraId="78389C5F"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Programme Execution -Resource Management: Plan and optimize the effective utilization of resources throughout the</w:t>
            </w:r>
            <w:r>
              <w:rPr>
                <w:rFonts w:asciiTheme="minorHAnsi" w:hAnsiTheme="minorHAnsi" w:cstheme="minorHAnsi"/>
                <w:bCs/>
                <w:sz w:val="22"/>
              </w:rPr>
              <w:t xml:space="preserve"> </w:t>
            </w:r>
            <w:r w:rsidRPr="00C371D8">
              <w:rPr>
                <w:rFonts w:asciiTheme="minorHAnsi" w:hAnsiTheme="minorHAnsi" w:cstheme="minorHAnsi"/>
                <w:bCs/>
                <w:sz w:val="22"/>
              </w:rPr>
              <w:t>programme.</w:t>
            </w:r>
          </w:p>
          <w:p w14:paraId="2ED3EB6A"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Delivery Of Work: Consolidate Monitor and Control Program and subsidiary</w:t>
            </w:r>
            <w:r>
              <w:rPr>
                <w:rFonts w:asciiTheme="minorHAnsi" w:hAnsiTheme="minorHAnsi" w:cstheme="minorHAnsi"/>
                <w:bCs/>
                <w:sz w:val="22"/>
              </w:rPr>
              <w:t xml:space="preserve"> </w:t>
            </w:r>
            <w:r w:rsidRPr="00C371D8">
              <w:rPr>
                <w:rFonts w:asciiTheme="minorHAnsi" w:hAnsiTheme="minorHAnsi" w:cstheme="minorHAnsi"/>
                <w:bCs/>
                <w:sz w:val="22"/>
              </w:rPr>
              <w:t>project’s work to ensure successful</w:t>
            </w:r>
            <w:r>
              <w:rPr>
                <w:rFonts w:asciiTheme="minorHAnsi" w:hAnsiTheme="minorHAnsi" w:cstheme="minorHAnsi"/>
                <w:bCs/>
                <w:sz w:val="22"/>
              </w:rPr>
              <w:t xml:space="preserve"> </w:t>
            </w:r>
            <w:r w:rsidRPr="00C371D8">
              <w:rPr>
                <w:rFonts w:asciiTheme="minorHAnsi" w:hAnsiTheme="minorHAnsi" w:cstheme="minorHAnsi"/>
                <w:bCs/>
                <w:sz w:val="22"/>
              </w:rPr>
              <w:t>delivery of the project objectives within budget,</w:t>
            </w:r>
            <w:r>
              <w:rPr>
                <w:rFonts w:asciiTheme="minorHAnsi" w:hAnsiTheme="minorHAnsi" w:cstheme="minorHAnsi"/>
                <w:bCs/>
                <w:sz w:val="22"/>
              </w:rPr>
              <w:t xml:space="preserve"> </w:t>
            </w:r>
            <w:r w:rsidRPr="00C371D8">
              <w:rPr>
                <w:rFonts w:asciiTheme="minorHAnsi" w:hAnsiTheme="minorHAnsi" w:cstheme="minorHAnsi"/>
                <w:bCs/>
                <w:sz w:val="22"/>
              </w:rPr>
              <w:t>scope, time and quality according to plan.</w:t>
            </w:r>
          </w:p>
          <w:p w14:paraId="12FB0193"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Change Control: Perform Integrated Change Control and Configuration</w:t>
            </w:r>
            <w:r>
              <w:rPr>
                <w:rFonts w:asciiTheme="minorHAnsi" w:hAnsiTheme="minorHAnsi" w:cstheme="minorHAnsi"/>
                <w:bCs/>
                <w:sz w:val="22"/>
              </w:rPr>
              <w:t xml:space="preserve"> </w:t>
            </w:r>
            <w:r w:rsidRPr="00C371D8">
              <w:rPr>
                <w:rFonts w:asciiTheme="minorHAnsi" w:hAnsiTheme="minorHAnsi" w:cstheme="minorHAnsi"/>
                <w:bCs/>
                <w:sz w:val="22"/>
              </w:rPr>
              <w:t>Management of Programme and subsidiary project documentation and technical work products according to the organisation’s</w:t>
            </w:r>
            <w:r>
              <w:rPr>
                <w:rFonts w:asciiTheme="minorHAnsi" w:hAnsiTheme="minorHAnsi" w:cstheme="minorHAnsi"/>
                <w:bCs/>
                <w:sz w:val="22"/>
              </w:rPr>
              <w:t xml:space="preserve"> </w:t>
            </w:r>
            <w:r w:rsidRPr="00C371D8">
              <w:rPr>
                <w:rFonts w:asciiTheme="minorHAnsi" w:hAnsiTheme="minorHAnsi" w:cstheme="minorHAnsi"/>
                <w:bCs/>
                <w:sz w:val="22"/>
              </w:rPr>
              <w:t>configuration</w:t>
            </w:r>
            <w:r>
              <w:rPr>
                <w:rFonts w:asciiTheme="minorHAnsi" w:hAnsiTheme="minorHAnsi" w:cstheme="minorHAnsi"/>
                <w:bCs/>
                <w:sz w:val="22"/>
              </w:rPr>
              <w:t xml:space="preserve"> </w:t>
            </w:r>
            <w:r w:rsidRPr="00C371D8">
              <w:rPr>
                <w:rFonts w:asciiTheme="minorHAnsi" w:hAnsiTheme="minorHAnsi" w:cstheme="minorHAnsi"/>
                <w:bCs/>
                <w:sz w:val="22"/>
              </w:rPr>
              <w:t>management policies.</w:t>
            </w:r>
          </w:p>
          <w:p w14:paraId="4278237E"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Scope: Consolidate, Monitoring and Control Programme Scope.</w:t>
            </w:r>
          </w:p>
          <w:p w14:paraId="15F6705E"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Schedule: Consolidate, Monitor and Control Programme and subsidiary Projects'</w:t>
            </w:r>
            <w:r>
              <w:rPr>
                <w:rFonts w:asciiTheme="minorHAnsi" w:hAnsiTheme="minorHAnsi" w:cstheme="minorHAnsi"/>
                <w:bCs/>
                <w:sz w:val="22"/>
              </w:rPr>
              <w:t xml:space="preserve"> </w:t>
            </w:r>
            <w:r w:rsidRPr="00C371D8">
              <w:rPr>
                <w:rFonts w:asciiTheme="minorHAnsi" w:hAnsiTheme="minorHAnsi" w:cstheme="minorHAnsi"/>
                <w:bCs/>
                <w:sz w:val="22"/>
              </w:rPr>
              <w:t>schedule.</w:t>
            </w:r>
          </w:p>
          <w:p w14:paraId="2A418697"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Finance: Consolidate, Monitor and control Programme costs and revenue to ensure</w:t>
            </w:r>
            <w:r>
              <w:rPr>
                <w:rFonts w:asciiTheme="minorHAnsi" w:hAnsiTheme="minorHAnsi" w:cstheme="minorHAnsi"/>
                <w:bCs/>
                <w:sz w:val="22"/>
              </w:rPr>
              <w:t xml:space="preserve"> </w:t>
            </w:r>
            <w:r w:rsidRPr="00C371D8">
              <w:rPr>
                <w:rFonts w:asciiTheme="minorHAnsi" w:hAnsiTheme="minorHAnsi" w:cstheme="minorHAnsi"/>
                <w:bCs/>
                <w:sz w:val="22"/>
              </w:rPr>
              <w:t>delivery of the Programme and Subsidiary Projects within budget a</w:t>
            </w:r>
            <w:r>
              <w:rPr>
                <w:rFonts w:asciiTheme="minorHAnsi" w:hAnsiTheme="minorHAnsi" w:cstheme="minorHAnsi"/>
                <w:bCs/>
                <w:sz w:val="22"/>
              </w:rPr>
              <w:t xml:space="preserve"> </w:t>
            </w:r>
            <w:r w:rsidRPr="00C371D8">
              <w:rPr>
                <w:rFonts w:asciiTheme="minorHAnsi" w:hAnsiTheme="minorHAnsi" w:cstheme="minorHAnsi"/>
                <w:bCs/>
                <w:sz w:val="22"/>
              </w:rPr>
              <w:t>profitability guideline.</w:t>
            </w:r>
          </w:p>
          <w:p w14:paraId="2ED50A6D"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Quality: Perform Quality Control</w:t>
            </w:r>
          </w:p>
          <w:p w14:paraId="3DFDBA96"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Performance: Monitor and Report Performance</w:t>
            </w:r>
          </w:p>
          <w:p w14:paraId="49EBCECE"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Data Sets: To maintain the portfolio’s data sets in order to ensure proper and</w:t>
            </w:r>
            <w:r>
              <w:rPr>
                <w:rFonts w:asciiTheme="minorHAnsi" w:hAnsiTheme="minorHAnsi" w:cstheme="minorHAnsi"/>
                <w:bCs/>
                <w:sz w:val="22"/>
              </w:rPr>
              <w:t xml:space="preserve"> </w:t>
            </w:r>
            <w:r w:rsidRPr="00C371D8">
              <w:rPr>
                <w:rFonts w:asciiTheme="minorHAnsi" w:hAnsiTheme="minorHAnsi" w:cstheme="minorHAnsi"/>
                <w:bCs/>
                <w:sz w:val="22"/>
              </w:rPr>
              <w:t>accurate quality management through consistent and accurate administration.</w:t>
            </w:r>
          </w:p>
          <w:p w14:paraId="76698528"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Monitor and control the Programme - Risk: Monitor and Control Programme and project risks and issues.</w:t>
            </w:r>
          </w:p>
          <w:p w14:paraId="492644F2" w14:textId="77777777" w:rsid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lastRenderedPageBreak/>
              <w:t>Monitor and Control the Programme - Procurement: Administer Procurements</w:t>
            </w:r>
          </w:p>
          <w:p w14:paraId="5C2FC3AA" w14:textId="77777777" w:rsidR="00C371D8" w:rsidRPr="00C371D8" w:rsidRDefault="00C371D8" w:rsidP="00FB7020">
            <w:pPr>
              <w:pStyle w:val="Tabletext0"/>
              <w:numPr>
                <w:ilvl w:val="0"/>
                <w:numId w:val="155"/>
              </w:numPr>
              <w:rPr>
                <w:rFonts w:asciiTheme="minorHAnsi" w:hAnsiTheme="minorHAnsi" w:cstheme="minorHAnsi"/>
                <w:bCs/>
                <w:sz w:val="22"/>
              </w:rPr>
            </w:pPr>
            <w:r w:rsidRPr="00C371D8">
              <w:rPr>
                <w:rFonts w:asciiTheme="minorHAnsi" w:hAnsiTheme="minorHAnsi" w:cstheme="minorHAnsi"/>
                <w:bCs/>
                <w:sz w:val="22"/>
              </w:rPr>
              <w:t xml:space="preserve">Programme Governance: Facilitate good Programme governance, including contracting, Programme governance </w:t>
            </w:r>
            <w:r w:rsidR="00FF3E33" w:rsidRPr="00C371D8">
              <w:rPr>
                <w:rFonts w:asciiTheme="minorHAnsi" w:hAnsiTheme="minorHAnsi" w:cstheme="minorHAnsi"/>
                <w:bCs/>
                <w:sz w:val="22"/>
              </w:rPr>
              <w:t>meetings, risk</w:t>
            </w:r>
            <w:r w:rsidRPr="00C371D8">
              <w:rPr>
                <w:rFonts w:asciiTheme="minorHAnsi" w:hAnsiTheme="minorHAnsi" w:cstheme="minorHAnsi"/>
                <w:bCs/>
                <w:sz w:val="22"/>
              </w:rPr>
              <w:t xml:space="preserve"> management, issue management, quality assurance and corporate governance adherence.</w:t>
            </w:r>
          </w:p>
          <w:p w14:paraId="2F72431A" w14:textId="77777777" w:rsidR="00C371D8" w:rsidRPr="00C371D8" w:rsidRDefault="00C371D8" w:rsidP="00C371D8">
            <w:pPr>
              <w:pStyle w:val="Tabletext0"/>
              <w:ind w:left="360"/>
              <w:rPr>
                <w:rFonts w:asciiTheme="minorHAnsi" w:hAnsiTheme="minorHAnsi" w:cstheme="minorHAnsi"/>
                <w:sz w:val="22"/>
              </w:rPr>
            </w:pPr>
          </w:p>
          <w:p w14:paraId="4D84F6F7" w14:textId="77777777" w:rsidR="00C371D8" w:rsidRPr="00C371D8" w:rsidRDefault="00C371D8" w:rsidP="00C371D8">
            <w:pPr>
              <w:pStyle w:val="Tabletext0"/>
              <w:ind w:left="360"/>
              <w:rPr>
                <w:rFonts w:asciiTheme="minorHAnsi" w:hAnsiTheme="minorHAnsi" w:cstheme="minorHAnsi"/>
                <w:sz w:val="22"/>
              </w:rPr>
            </w:pPr>
            <w:r w:rsidRPr="00C371D8">
              <w:rPr>
                <w:rFonts w:asciiTheme="minorHAnsi" w:hAnsiTheme="minorHAnsi" w:cstheme="minorHAnsi"/>
                <w:sz w:val="22"/>
              </w:rPr>
              <w:t>Experience required:</w:t>
            </w:r>
          </w:p>
          <w:p w14:paraId="01033641" w14:textId="77777777" w:rsidR="00C371D8" w:rsidRPr="00C371D8" w:rsidRDefault="00C371D8" w:rsidP="00C371D8">
            <w:pPr>
              <w:pStyle w:val="Tabletext0"/>
              <w:ind w:left="360"/>
              <w:rPr>
                <w:rFonts w:asciiTheme="minorHAnsi" w:hAnsiTheme="minorHAnsi" w:cstheme="minorHAnsi"/>
                <w:sz w:val="22"/>
              </w:rPr>
            </w:pPr>
            <w:r w:rsidRPr="00C371D8">
              <w:rPr>
                <w:rFonts w:asciiTheme="minorHAnsi" w:hAnsiTheme="minorHAnsi" w:cstheme="minorHAnsi"/>
                <w:sz w:val="22"/>
              </w:rPr>
              <w:t>A minimum of 8 - 10 years working experience, including expertise in: At least 4 years in a leadership role in a complex project management or programme management environment</w:t>
            </w:r>
            <w:r>
              <w:rPr>
                <w:rFonts w:asciiTheme="minorHAnsi" w:hAnsiTheme="minorHAnsi" w:cstheme="minorHAnsi"/>
                <w:sz w:val="22"/>
              </w:rPr>
              <w:t xml:space="preserve">, </w:t>
            </w:r>
            <w:r w:rsidRPr="00C371D8">
              <w:rPr>
                <w:rFonts w:asciiTheme="minorHAnsi" w:hAnsiTheme="minorHAnsi" w:cstheme="minorHAnsi"/>
                <w:sz w:val="22"/>
              </w:rPr>
              <w:t>At least 4 years</w:t>
            </w:r>
            <w:r>
              <w:rPr>
                <w:rFonts w:asciiTheme="minorHAnsi" w:hAnsiTheme="minorHAnsi" w:cstheme="minorHAnsi"/>
                <w:sz w:val="22"/>
              </w:rPr>
              <w:t xml:space="preserve"> </w:t>
            </w:r>
            <w:r w:rsidRPr="00C371D8">
              <w:rPr>
                <w:rFonts w:asciiTheme="minorHAnsi" w:hAnsiTheme="minorHAnsi" w:cstheme="minorHAnsi"/>
                <w:sz w:val="22"/>
              </w:rPr>
              <w:t>Project/Programme management experience as Snr Project /Programme Manager</w:t>
            </w:r>
            <w:r>
              <w:rPr>
                <w:rFonts w:asciiTheme="minorHAnsi" w:hAnsiTheme="minorHAnsi" w:cstheme="minorHAnsi"/>
                <w:sz w:val="22"/>
              </w:rPr>
              <w:t xml:space="preserve">, </w:t>
            </w:r>
            <w:r w:rsidRPr="00C371D8">
              <w:rPr>
                <w:rFonts w:asciiTheme="minorHAnsi" w:hAnsiTheme="minorHAnsi" w:cstheme="minorHAnsi"/>
                <w:sz w:val="22"/>
              </w:rPr>
              <w:t>At least 4 years working experience in an IT environment and</w:t>
            </w:r>
            <w:r>
              <w:rPr>
                <w:rFonts w:asciiTheme="minorHAnsi" w:hAnsiTheme="minorHAnsi" w:cstheme="minorHAnsi"/>
                <w:sz w:val="22"/>
              </w:rPr>
              <w:t xml:space="preserve">, </w:t>
            </w:r>
            <w:r w:rsidRPr="00C371D8">
              <w:rPr>
                <w:rFonts w:asciiTheme="minorHAnsi" w:hAnsiTheme="minorHAnsi" w:cstheme="minorHAnsi"/>
                <w:sz w:val="22"/>
              </w:rPr>
              <w:t>At least 4 years in public sector IT environment.</w:t>
            </w:r>
          </w:p>
          <w:p w14:paraId="73450AE4" w14:textId="77777777" w:rsidR="00A854D9" w:rsidRDefault="00A854D9" w:rsidP="00C371D8">
            <w:pPr>
              <w:pStyle w:val="Tabletext0"/>
              <w:ind w:left="360"/>
              <w:rPr>
                <w:rFonts w:asciiTheme="minorHAnsi" w:hAnsiTheme="minorHAnsi" w:cstheme="minorHAnsi"/>
                <w:sz w:val="22"/>
                <w:szCs w:val="24"/>
              </w:rPr>
            </w:pPr>
          </w:p>
          <w:p w14:paraId="3ABFBE45" w14:textId="77777777" w:rsidR="00C371D8" w:rsidRPr="00C371D8" w:rsidRDefault="00C371D8" w:rsidP="00C371D8">
            <w:pPr>
              <w:pStyle w:val="Tabletext0"/>
              <w:ind w:left="360"/>
              <w:rPr>
                <w:rFonts w:asciiTheme="minorHAnsi" w:hAnsiTheme="minorHAnsi" w:cstheme="minorHAnsi"/>
                <w:sz w:val="22"/>
              </w:rPr>
            </w:pPr>
            <w:r w:rsidRPr="00C371D8">
              <w:rPr>
                <w:rFonts w:asciiTheme="minorHAnsi" w:hAnsiTheme="minorHAnsi" w:cstheme="minorHAnsi"/>
                <w:sz w:val="22"/>
              </w:rPr>
              <w:t>Knowledge required:</w:t>
            </w:r>
          </w:p>
          <w:p w14:paraId="68F34298" w14:textId="77777777" w:rsidR="00C371D8" w:rsidRPr="00C371D8" w:rsidRDefault="00C371D8" w:rsidP="00C371D8">
            <w:pPr>
              <w:pStyle w:val="Tabletext0"/>
              <w:ind w:left="360"/>
              <w:rPr>
                <w:rFonts w:asciiTheme="minorHAnsi" w:hAnsiTheme="minorHAnsi" w:cstheme="minorHAnsi"/>
                <w:sz w:val="22"/>
              </w:rPr>
            </w:pPr>
            <w:r w:rsidRPr="00C371D8">
              <w:rPr>
                <w:rFonts w:asciiTheme="minorHAnsi" w:hAnsiTheme="minorHAnsi" w:cstheme="minorHAnsi"/>
                <w:sz w:val="22"/>
              </w:rPr>
              <w:t>Public sector / Government organization; Information Technology management; ICT Services; System Engineering methods and Governance; Project Management Office (PMO) Management; Project management methodologies (PMBOK, Agile PM, Prince 2, etc); PPM Governance. Computer literacy: ERP; Project Portfolio Management system (PPM); MS Office; MS Projects.</w:t>
            </w:r>
          </w:p>
          <w:p w14:paraId="574E9FC7" w14:textId="77777777" w:rsidR="00C371D8" w:rsidRPr="00C371D8" w:rsidRDefault="00C371D8" w:rsidP="00C371D8">
            <w:pPr>
              <w:pStyle w:val="Tabletext0"/>
              <w:ind w:left="360"/>
              <w:rPr>
                <w:rFonts w:asciiTheme="minorHAnsi" w:hAnsiTheme="minorHAnsi" w:cstheme="minorHAnsi"/>
                <w:sz w:val="22"/>
              </w:rPr>
            </w:pPr>
          </w:p>
          <w:p w14:paraId="7E5477F8" w14:textId="77777777" w:rsidR="00C371D8" w:rsidRPr="00C371D8" w:rsidRDefault="00C371D8" w:rsidP="00C371D8">
            <w:pPr>
              <w:pStyle w:val="Tabletext0"/>
              <w:ind w:left="360"/>
              <w:rPr>
                <w:rFonts w:asciiTheme="minorHAnsi" w:hAnsiTheme="minorHAnsi" w:cstheme="minorHAnsi"/>
                <w:sz w:val="22"/>
              </w:rPr>
            </w:pPr>
            <w:r w:rsidRPr="00C371D8">
              <w:rPr>
                <w:rFonts w:asciiTheme="minorHAnsi" w:hAnsiTheme="minorHAnsi" w:cstheme="minorHAnsi"/>
                <w:sz w:val="22"/>
              </w:rPr>
              <w:t>Specific experience, knowledge areas and certification will be specified per requirement.</w:t>
            </w:r>
          </w:p>
          <w:p w14:paraId="098B6DC4" w14:textId="77777777" w:rsidR="00C371D8" w:rsidRPr="00C371D8" w:rsidRDefault="00C371D8" w:rsidP="00C371D8">
            <w:pPr>
              <w:pStyle w:val="Tabletext0"/>
              <w:ind w:left="360"/>
              <w:rPr>
                <w:rFonts w:asciiTheme="minorHAnsi" w:hAnsiTheme="minorHAnsi" w:cstheme="minorHAnsi"/>
                <w:sz w:val="22"/>
              </w:rPr>
            </w:pPr>
          </w:p>
          <w:p w14:paraId="44FEB7AB" w14:textId="77777777" w:rsidR="00C371D8" w:rsidRPr="00355A1D" w:rsidRDefault="00C371D8" w:rsidP="00C371D8">
            <w:pPr>
              <w:pStyle w:val="Tabletext0"/>
              <w:ind w:left="360"/>
              <w:rPr>
                <w:rFonts w:asciiTheme="minorHAnsi" w:hAnsiTheme="minorHAnsi" w:cstheme="minorHAnsi"/>
                <w:sz w:val="22"/>
                <w:szCs w:val="24"/>
              </w:rPr>
            </w:pPr>
          </w:p>
        </w:tc>
        <w:tc>
          <w:tcPr>
            <w:tcW w:w="2376" w:type="dxa"/>
            <w:tcBorders>
              <w:top w:val="single" w:sz="4" w:space="0" w:color="808080"/>
              <w:left w:val="single" w:sz="4" w:space="0" w:color="808080"/>
              <w:bottom w:val="single" w:sz="4" w:space="0" w:color="808080"/>
              <w:right w:val="single" w:sz="4" w:space="0" w:color="808080"/>
            </w:tcBorders>
          </w:tcPr>
          <w:p w14:paraId="7AD8EF30"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lastRenderedPageBreak/>
              <w:t xml:space="preserve">Required qualification: </w:t>
            </w:r>
          </w:p>
          <w:p w14:paraId="6F5CFCFF"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3-4-year National Higher Diploma / National First Degree in in Business</w:t>
            </w:r>
          </w:p>
          <w:p w14:paraId="5D62A684"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Management/ Project management / Information Technology/ Computer</w:t>
            </w:r>
          </w:p>
          <w:p w14:paraId="2C9AF4BD"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Science and/or equivalent / NQF level 7 or a verified / certified</w:t>
            </w:r>
          </w:p>
          <w:p w14:paraId="4FABC7E2"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alternative equivalent @ NQF Level 7 and Project/Programme</w:t>
            </w:r>
          </w:p>
          <w:p w14:paraId="0C1FFF0C"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Management Certificate of Competence.</w:t>
            </w:r>
          </w:p>
          <w:p w14:paraId="42882FF3"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Preferred Qualification:</w:t>
            </w:r>
          </w:p>
          <w:p w14:paraId="7DA446C7"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Honour's degree in Business Management/ Project Management /</w:t>
            </w:r>
          </w:p>
          <w:p w14:paraId="223C47C4"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Information Technology/ Computer Science and/or equivalent.</w:t>
            </w:r>
          </w:p>
          <w:p w14:paraId="7D99ED43"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Certification:</w:t>
            </w:r>
          </w:p>
          <w:p w14:paraId="153012FC"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Project Management Professional (PMP) and/or Prince 2 Practitioner</w:t>
            </w:r>
          </w:p>
          <w:p w14:paraId="705519E5"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and/or Prince 2 Practitioner Programme Management Professional</w:t>
            </w:r>
          </w:p>
          <w:p w14:paraId="0BCF69EB" w14:textId="77777777" w:rsidR="00C371D8"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lastRenderedPageBreak/>
              <w:t>(</w:t>
            </w:r>
            <w:proofErr w:type="spellStart"/>
            <w:r w:rsidRPr="00C371D8">
              <w:rPr>
                <w:rFonts w:asciiTheme="minorHAnsi" w:hAnsiTheme="minorHAnsi" w:cstheme="minorHAnsi"/>
                <w:sz w:val="22"/>
                <w:szCs w:val="24"/>
              </w:rPr>
              <w:t>PgMP</w:t>
            </w:r>
            <w:proofErr w:type="spellEnd"/>
            <w:r w:rsidRPr="00C371D8">
              <w:rPr>
                <w:rFonts w:asciiTheme="minorHAnsi" w:hAnsiTheme="minorHAnsi" w:cstheme="minorHAnsi"/>
                <w:sz w:val="22"/>
                <w:szCs w:val="24"/>
              </w:rPr>
              <w:t>) and/or Advanced Practitioner (MSP – Managing Successful</w:t>
            </w:r>
          </w:p>
          <w:p w14:paraId="2F1F1C70" w14:textId="77777777" w:rsidR="00A854D9" w:rsidRPr="00C371D8" w:rsidRDefault="00C371D8" w:rsidP="00FB7020">
            <w:pPr>
              <w:pStyle w:val="Tabletext0"/>
              <w:numPr>
                <w:ilvl w:val="0"/>
                <w:numId w:val="56"/>
              </w:numPr>
              <w:rPr>
                <w:rFonts w:asciiTheme="minorHAnsi" w:hAnsiTheme="minorHAnsi" w:cstheme="minorHAnsi"/>
                <w:sz w:val="22"/>
                <w:szCs w:val="24"/>
              </w:rPr>
            </w:pPr>
            <w:r w:rsidRPr="00C371D8">
              <w:rPr>
                <w:rFonts w:asciiTheme="minorHAnsi" w:hAnsiTheme="minorHAnsi" w:cstheme="minorHAnsi"/>
                <w:sz w:val="22"/>
                <w:szCs w:val="24"/>
              </w:rPr>
              <w:t>Programmes) will be advantageous.</w:t>
            </w:r>
          </w:p>
        </w:tc>
      </w:tr>
    </w:tbl>
    <w:p w14:paraId="3207B0E3" w14:textId="77777777" w:rsidR="00A854D9" w:rsidRPr="00A80983" w:rsidRDefault="00A854D9" w:rsidP="00A854D9">
      <w:pPr>
        <w:rPr>
          <w:rFonts w:asciiTheme="minorHAnsi" w:hAnsiTheme="minorHAnsi" w:cstheme="minorHAnsi"/>
          <w:lang w:eastAsia="en-US"/>
        </w:rPr>
      </w:pPr>
    </w:p>
    <w:p w14:paraId="6C19B4E7" w14:textId="77777777" w:rsidR="00A854D9" w:rsidRDefault="00A854D9" w:rsidP="00A854D9">
      <w:pPr>
        <w:rPr>
          <w:rFonts w:asciiTheme="minorHAnsi" w:hAnsiTheme="minorHAnsi" w:cstheme="minorHAnsi"/>
        </w:rPr>
      </w:pPr>
    </w:p>
    <w:p w14:paraId="313DE3DA" w14:textId="77777777" w:rsidR="00136F38" w:rsidRDefault="00136F38" w:rsidP="00A854D9">
      <w:pPr>
        <w:rPr>
          <w:rFonts w:asciiTheme="minorHAnsi" w:hAnsiTheme="minorHAnsi" w:cstheme="minorHAnsi"/>
        </w:rPr>
      </w:pPr>
    </w:p>
    <w:p w14:paraId="2E5AE542" w14:textId="77777777" w:rsidR="00136F38" w:rsidRPr="00136F38" w:rsidRDefault="00136F38" w:rsidP="00136F38">
      <w:pPr>
        <w:pStyle w:val="Caption"/>
        <w:jc w:val="left"/>
        <w:rPr>
          <w:rFonts w:asciiTheme="minorHAnsi" w:hAnsiTheme="minorHAnsi" w:cstheme="minorHAnsi"/>
        </w:rPr>
      </w:pPr>
      <w:r>
        <w:rPr>
          <w:rFonts w:asciiTheme="minorHAnsi" w:hAnsiTheme="minorHAnsi" w:cstheme="minorHAnsi"/>
        </w:rPr>
        <w:t xml:space="preserve">Table 5: </w:t>
      </w:r>
      <w:r w:rsidRPr="00136F38">
        <w:rPr>
          <w:rFonts w:asciiTheme="minorHAnsi" w:hAnsiTheme="minorHAnsi" w:cstheme="minorHAnsi"/>
        </w:rPr>
        <w:t>ICT Services Support Management</w:t>
      </w:r>
    </w:p>
    <w:p w14:paraId="7019DE41" w14:textId="77777777" w:rsidR="00136F38" w:rsidRPr="00A80983" w:rsidRDefault="00136F38" w:rsidP="00136F38">
      <w:pPr>
        <w:pStyle w:val="Caption"/>
        <w:jc w:val="left"/>
        <w:rPr>
          <w:rFonts w:asciiTheme="minorHAnsi" w:hAnsiTheme="minorHAnsi" w:cstheme="minorHAnsi"/>
        </w:rPr>
      </w:pPr>
    </w:p>
    <w:p w14:paraId="2B70562E" w14:textId="77777777" w:rsidR="00136F38" w:rsidRDefault="00136F38" w:rsidP="00136F38">
      <w:pPr>
        <w:pStyle w:val="Caption"/>
        <w:jc w:val="left"/>
        <w:rPr>
          <w:rFonts w:ascii="Verdana" w:hAnsi="Verdana"/>
          <w:sz w:val="16"/>
          <w:szCs w:val="16"/>
        </w:rPr>
      </w:pPr>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1417"/>
        <w:gridCol w:w="5558"/>
        <w:gridCol w:w="2517"/>
      </w:tblGrid>
      <w:tr w:rsidR="00136F38" w:rsidRPr="00136F38" w14:paraId="14B11FE5" w14:textId="77777777" w:rsidTr="00112DE2">
        <w:trPr>
          <w:tblHeader/>
        </w:trPr>
        <w:tc>
          <w:tcPr>
            <w:tcW w:w="993" w:type="dxa"/>
            <w:tcBorders>
              <w:top w:val="single" w:sz="4" w:space="0" w:color="808080"/>
              <w:left w:val="single" w:sz="4" w:space="0" w:color="808080"/>
              <w:bottom w:val="single" w:sz="4" w:space="0" w:color="808080"/>
              <w:right w:val="single" w:sz="4" w:space="0" w:color="808080"/>
            </w:tcBorders>
            <w:shd w:val="pct20" w:color="auto" w:fill="FFFFFF"/>
            <w:hideMark/>
          </w:tcPr>
          <w:p w14:paraId="0FA6F237" w14:textId="77777777" w:rsidR="00136F38" w:rsidRPr="00136F38" w:rsidRDefault="00136F38" w:rsidP="007622C0">
            <w:pPr>
              <w:pStyle w:val="Tabletext0"/>
              <w:rPr>
                <w:rFonts w:asciiTheme="minorHAnsi" w:hAnsiTheme="minorHAnsi" w:cstheme="minorHAnsi"/>
                <w:b/>
                <w:sz w:val="22"/>
                <w:szCs w:val="22"/>
              </w:rPr>
            </w:pPr>
            <w:r w:rsidRPr="00136F38">
              <w:rPr>
                <w:rFonts w:asciiTheme="minorHAnsi" w:hAnsiTheme="minorHAnsi" w:cstheme="minorHAnsi"/>
                <w:b/>
                <w:sz w:val="22"/>
                <w:szCs w:val="22"/>
              </w:rPr>
              <w:t>Ref. No.</w:t>
            </w:r>
          </w:p>
        </w:tc>
        <w:tc>
          <w:tcPr>
            <w:tcW w:w="1417" w:type="dxa"/>
            <w:tcBorders>
              <w:top w:val="single" w:sz="4" w:space="0" w:color="808080"/>
              <w:left w:val="single" w:sz="4" w:space="0" w:color="808080"/>
              <w:bottom w:val="single" w:sz="4" w:space="0" w:color="808080"/>
              <w:right w:val="single" w:sz="4" w:space="0" w:color="808080"/>
            </w:tcBorders>
            <w:shd w:val="pct20" w:color="auto" w:fill="FFFFFF"/>
            <w:hideMark/>
          </w:tcPr>
          <w:p w14:paraId="12A6D0BF" w14:textId="77777777" w:rsidR="00136F38" w:rsidRPr="00136F38" w:rsidRDefault="00136F38" w:rsidP="007622C0">
            <w:pPr>
              <w:pStyle w:val="Tabletext0"/>
              <w:rPr>
                <w:rFonts w:asciiTheme="minorHAnsi" w:hAnsiTheme="minorHAnsi" w:cstheme="minorHAnsi"/>
                <w:b/>
                <w:sz w:val="22"/>
                <w:szCs w:val="22"/>
              </w:rPr>
            </w:pPr>
            <w:r w:rsidRPr="00136F38">
              <w:rPr>
                <w:rFonts w:asciiTheme="minorHAnsi" w:hAnsiTheme="minorHAnsi" w:cstheme="minorHAnsi"/>
                <w:b/>
                <w:sz w:val="22"/>
                <w:szCs w:val="22"/>
              </w:rPr>
              <w:t>Job Title</w:t>
            </w:r>
          </w:p>
        </w:tc>
        <w:tc>
          <w:tcPr>
            <w:tcW w:w="5558" w:type="dxa"/>
            <w:tcBorders>
              <w:top w:val="single" w:sz="4" w:space="0" w:color="808080"/>
              <w:left w:val="single" w:sz="4" w:space="0" w:color="808080"/>
              <w:bottom w:val="single" w:sz="4" w:space="0" w:color="808080"/>
              <w:right w:val="single" w:sz="4" w:space="0" w:color="808080"/>
            </w:tcBorders>
            <w:shd w:val="pct20" w:color="auto" w:fill="FFFFFF"/>
            <w:hideMark/>
          </w:tcPr>
          <w:p w14:paraId="24A2DBAC" w14:textId="77777777" w:rsidR="00136F38" w:rsidRPr="00136F38" w:rsidRDefault="00136F38" w:rsidP="007622C0">
            <w:pPr>
              <w:pStyle w:val="Tabletext0"/>
              <w:rPr>
                <w:rFonts w:asciiTheme="minorHAnsi" w:hAnsiTheme="minorHAnsi" w:cstheme="minorHAnsi"/>
                <w:b/>
                <w:sz w:val="22"/>
                <w:szCs w:val="22"/>
              </w:rPr>
            </w:pPr>
            <w:r w:rsidRPr="00136F38">
              <w:rPr>
                <w:rFonts w:asciiTheme="minorHAnsi" w:hAnsiTheme="minorHAnsi" w:cstheme="minorHAnsi"/>
                <w:b/>
                <w:sz w:val="22"/>
                <w:szCs w:val="22"/>
              </w:rPr>
              <w:t>Core Description</w:t>
            </w:r>
          </w:p>
        </w:tc>
        <w:tc>
          <w:tcPr>
            <w:tcW w:w="2517" w:type="dxa"/>
            <w:tcBorders>
              <w:top w:val="single" w:sz="4" w:space="0" w:color="808080"/>
              <w:left w:val="single" w:sz="4" w:space="0" w:color="808080"/>
              <w:bottom w:val="single" w:sz="4" w:space="0" w:color="808080"/>
              <w:right w:val="single" w:sz="4" w:space="0" w:color="808080"/>
            </w:tcBorders>
            <w:shd w:val="pct20" w:color="auto" w:fill="FFFFFF"/>
            <w:hideMark/>
          </w:tcPr>
          <w:p w14:paraId="16D21660" w14:textId="77777777" w:rsidR="00136F38" w:rsidRPr="00136F38" w:rsidRDefault="00136F38" w:rsidP="007622C0">
            <w:pPr>
              <w:pStyle w:val="Tabletext0"/>
              <w:jc w:val="center"/>
              <w:rPr>
                <w:rFonts w:asciiTheme="minorHAnsi" w:hAnsiTheme="minorHAnsi" w:cstheme="minorHAnsi"/>
                <w:b/>
                <w:sz w:val="22"/>
                <w:szCs w:val="22"/>
              </w:rPr>
            </w:pPr>
            <w:r w:rsidRPr="00136F38">
              <w:rPr>
                <w:rFonts w:asciiTheme="minorHAnsi" w:hAnsiTheme="minorHAnsi" w:cstheme="minorHAnsi"/>
                <w:b/>
                <w:sz w:val="22"/>
                <w:szCs w:val="22"/>
              </w:rPr>
              <w:t>Minimum Experience</w:t>
            </w:r>
          </w:p>
        </w:tc>
      </w:tr>
      <w:tr w:rsidR="00136F38" w:rsidRPr="00136F38" w14:paraId="297EE764" w14:textId="77777777" w:rsidTr="000658FD">
        <w:tc>
          <w:tcPr>
            <w:tcW w:w="993" w:type="dxa"/>
            <w:tcBorders>
              <w:top w:val="single" w:sz="4" w:space="0" w:color="808080"/>
              <w:left w:val="single" w:sz="4" w:space="0" w:color="808080"/>
              <w:bottom w:val="single" w:sz="4" w:space="0" w:color="808080"/>
              <w:right w:val="single" w:sz="4" w:space="0" w:color="808080"/>
            </w:tcBorders>
          </w:tcPr>
          <w:p w14:paraId="6A213E73" w14:textId="77777777" w:rsidR="00136F38" w:rsidRPr="00136F38" w:rsidRDefault="00136F38" w:rsidP="007622C0">
            <w:pPr>
              <w:pStyle w:val="Tabletext0"/>
              <w:rPr>
                <w:rFonts w:asciiTheme="minorHAnsi" w:hAnsiTheme="minorHAnsi" w:cstheme="minorHAnsi"/>
                <w:sz w:val="22"/>
                <w:szCs w:val="22"/>
              </w:rPr>
            </w:pPr>
          </w:p>
        </w:tc>
        <w:tc>
          <w:tcPr>
            <w:tcW w:w="1417" w:type="dxa"/>
            <w:tcBorders>
              <w:top w:val="single" w:sz="4" w:space="0" w:color="808080"/>
              <w:left w:val="single" w:sz="4" w:space="0" w:color="808080"/>
              <w:bottom w:val="single" w:sz="4" w:space="0" w:color="808080"/>
              <w:right w:val="single" w:sz="4" w:space="0" w:color="808080"/>
            </w:tcBorders>
          </w:tcPr>
          <w:p w14:paraId="1865ACB4" w14:textId="77777777" w:rsidR="00136F38" w:rsidRPr="009E16E6" w:rsidRDefault="00136F38" w:rsidP="007622C0">
            <w:pPr>
              <w:pStyle w:val="Tabletext0"/>
              <w:rPr>
                <w:rFonts w:asciiTheme="minorHAnsi" w:hAnsiTheme="minorHAnsi" w:cstheme="minorHAnsi"/>
                <w:sz w:val="22"/>
                <w:szCs w:val="22"/>
                <w:lang w:val="en-GB"/>
              </w:rPr>
            </w:pPr>
            <w:r w:rsidRPr="009E16E6">
              <w:rPr>
                <w:rFonts w:asciiTheme="minorHAnsi" w:hAnsiTheme="minorHAnsi" w:cstheme="minorHAnsi"/>
                <w:sz w:val="22"/>
                <w:szCs w:val="22"/>
                <w:lang w:val="en-GB"/>
              </w:rPr>
              <w:t>Service Delivery Manager</w:t>
            </w:r>
            <w:r w:rsidR="009E16E6" w:rsidRPr="009E16E6">
              <w:rPr>
                <w:rFonts w:asciiTheme="minorHAnsi" w:hAnsiTheme="minorHAnsi" w:cstheme="minorHAnsi"/>
                <w:sz w:val="22"/>
                <w:szCs w:val="22"/>
                <w:lang w:val="en-GB"/>
              </w:rPr>
              <w:t>:</w:t>
            </w:r>
          </w:p>
          <w:p w14:paraId="0F9F3096" w14:textId="77777777" w:rsidR="009E16E6" w:rsidRPr="00136F38" w:rsidRDefault="009E16E6" w:rsidP="007622C0">
            <w:pPr>
              <w:pStyle w:val="Tabletext0"/>
              <w:rPr>
                <w:rFonts w:asciiTheme="minorHAnsi" w:hAnsiTheme="minorHAnsi" w:cstheme="minorHAnsi"/>
                <w:sz w:val="22"/>
                <w:szCs w:val="22"/>
              </w:rPr>
            </w:pPr>
            <w:r w:rsidRPr="00355A1D">
              <w:rPr>
                <w:rFonts w:asciiTheme="minorHAnsi" w:hAnsiTheme="minorHAnsi" w:cstheme="minorHAnsi"/>
                <w:b/>
                <w:sz w:val="22"/>
                <w:szCs w:val="24"/>
              </w:rPr>
              <w:t>ICN :00</w:t>
            </w:r>
            <w:r>
              <w:rPr>
                <w:rFonts w:asciiTheme="minorHAnsi" w:hAnsiTheme="minorHAnsi" w:cstheme="minorHAnsi"/>
                <w:b/>
                <w:sz w:val="22"/>
                <w:szCs w:val="24"/>
              </w:rPr>
              <w:t>4</w:t>
            </w:r>
            <w:r w:rsidR="003D1B7E">
              <w:rPr>
                <w:rFonts w:asciiTheme="minorHAnsi" w:hAnsiTheme="minorHAnsi" w:cstheme="minorHAnsi"/>
                <w:b/>
                <w:sz w:val="22"/>
                <w:szCs w:val="24"/>
              </w:rPr>
              <w:t>7</w:t>
            </w:r>
          </w:p>
        </w:tc>
        <w:tc>
          <w:tcPr>
            <w:tcW w:w="5558" w:type="dxa"/>
            <w:tcBorders>
              <w:top w:val="single" w:sz="4" w:space="0" w:color="808080"/>
              <w:left w:val="single" w:sz="4" w:space="0" w:color="808080"/>
              <w:bottom w:val="single" w:sz="4" w:space="0" w:color="808080"/>
              <w:right w:val="single" w:sz="4" w:space="0" w:color="808080"/>
            </w:tcBorders>
          </w:tcPr>
          <w:p w14:paraId="6917B0FF"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Development, implementation and management of delivery of service management aligned to ITIL methodology in order to perform service management functionality</w:t>
            </w:r>
          </w:p>
          <w:p w14:paraId="4CEE23EB"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Management of service delivery for direct and embedment service management to customers</w:t>
            </w:r>
          </w:p>
          <w:p w14:paraId="66E4BCD2"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lastRenderedPageBreak/>
              <w:t>To plan organise, lead and direct all components of the Service delivery related to service management direct and embedded services including vendor management</w:t>
            </w:r>
          </w:p>
          <w:p w14:paraId="702CA4F2"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To develop and implement service management, service delivery processes and ensure compliance</w:t>
            </w:r>
          </w:p>
          <w:p w14:paraId="7BC0BDE3"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To design, develop, implement and maintain service management reporting platforms</w:t>
            </w:r>
          </w:p>
          <w:p w14:paraId="2C41B5E9"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To develop and maintain costing and pricing model for service management</w:t>
            </w:r>
          </w:p>
          <w:p w14:paraId="6FEC7CA4"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Responsible for communication and measurement of service level performance for Service management customers</w:t>
            </w:r>
          </w:p>
          <w:p w14:paraId="5E7686FA"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Resource Management</w:t>
            </w:r>
          </w:p>
        </w:tc>
        <w:tc>
          <w:tcPr>
            <w:tcW w:w="2517" w:type="dxa"/>
            <w:tcBorders>
              <w:top w:val="single" w:sz="4" w:space="0" w:color="808080"/>
              <w:left w:val="single" w:sz="4" w:space="0" w:color="808080"/>
              <w:bottom w:val="single" w:sz="4" w:space="0" w:color="808080"/>
              <w:right w:val="single" w:sz="4" w:space="0" w:color="808080"/>
            </w:tcBorders>
          </w:tcPr>
          <w:p w14:paraId="04251824"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lastRenderedPageBreak/>
              <w:t xml:space="preserve">5- 7 years working experience in Service Management principles aligned to good practice methodologies, Service Level management practice, Service level </w:t>
            </w:r>
            <w:r w:rsidRPr="00136F38">
              <w:rPr>
                <w:rFonts w:asciiTheme="minorHAnsi" w:hAnsiTheme="minorHAnsi" w:cstheme="minorHAnsi"/>
                <w:sz w:val="22"/>
                <w:szCs w:val="22"/>
              </w:rPr>
              <w:lastRenderedPageBreak/>
              <w:t>performance reporting principle, customer service level and relationship management and project/financial management principles</w:t>
            </w:r>
          </w:p>
          <w:p w14:paraId="1E1BBF19" w14:textId="77777777" w:rsidR="00136F38" w:rsidRPr="00136F38" w:rsidRDefault="00136F38" w:rsidP="007622C0">
            <w:pPr>
              <w:pStyle w:val="Tabletext0"/>
              <w:rPr>
                <w:rFonts w:asciiTheme="minorHAnsi" w:hAnsiTheme="minorHAnsi" w:cstheme="minorHAnsi"/>
                <w:sz w:val="22"/>
                <w:szCs w:val="22"/>
              </w:rPr>
            </w:pPr>
          </w:p>
        </w:tc>
      </w:tr>
      <w:tr w:rsidR="00136F38" w:rsidRPr="00136F38" w14:paraId="5AE55B6B" w14:textId="77777777" w:rsidTr="000658FD">
        <w:tc>
          <w:tcPr>
            <w:tcW w:w="993" w:type="dxa"/>
            <w:tcBorders>
              <w:top w:val="single" w:sz="4" w:space="0" w:color="808080"/>
              <w:left w:val="single" w:sz="4" w:space="0" w:color="808080"/>
              <w:bottom w:val="single" w:sz="4" w:space="0" w:color="808080"/>
              <w:right w:val="single" w:sz="4" w:space="0" w:color="808080"/>
            </w:tcBorders>
          </w:tcPr>
          <w:p w14:paraId="047FC1D8" w14:textId="77777777" w:rsidR="00136F38" w:rsidRPr="00136F38" w:rsidRDefault="00136F38" w:rsidP="007622C0">
            <w:pPr>
              <w:pStyle w:val="Tabletext0"/>
              <w:rPr>
                <w:rFonts w:asciiTheme="minorHAnsi" w:hAnsiTheme="minorHAnsi" w:cstheme="minorHAnsi"/>
                <w:sz w:val="22"/>
                <w:szCs w:val="22"/>
              </w:rPr>
            </w:pPr>
          </w:p>
        </w:tc>
        <w:tc>
          <w:tcPr>
            <w:tcW w:w="1417" w:type="dxa"/>
            <w:tcBorders>
              <w:top w:val="single" w:sz="4" w:space="0" w:color="808080"/>
              <w:left w:val="single" w:sz="4" w:space="0" w:color="808080"/>
              <w:bottom w:val="single" w:sz="4" w:space="0" w:color="808080"/>
              <w:right w:val="single" w:sz="4" w:space="0" w:color="808080"/>
            </w:tcBorders>
          </w:tcPr>
          <w:p w14:paraId="343C3F21" w14:textId="77777777" w:rsidR="00136F38" w:rsidRPr="00136F38" w:rsidRDefault="00136F38" w:rsidP="007622C0">
            <w:pPr>
              <w:pStyle w:val="Tabletext0"/>
              <w:rPr>
                <w:rFonts w:asciiTheme="minorHAnsi" w:hAnsiTheme="minorHAnsi" w:cstheme="minorHAnsi"/>
                <w:sz w:val="22"/>
                <w:szCs w:val="22"/>
              </w:rPr>
            </w:pPr>
            <w:r w:rsidRPr="009E16E6">
              <w:rPr>
                <w:rFonts w:asciiTheme="minorHAnsi" w:hAnsiTheme="minorHAnsi" w:cstheme="minorHAnsi"/>
                <w:sz w:val="22"/>
                <w:szCs w:val="22"/>
                <w:lang w:val="en-GB"/>
              </w:rPr>
              <w:t>Capacity Planning and Availability Manager</w:t>
            </w:r>
            <w:r w:rsidR="009E16E6" w:rsidRPr="009E16E6">
              <w:rPr>
                <w:rFonts w:asciiTheme="minorHAnsi" w:hAnsiTheme="minorHAnsi" w:cstheme="minorHAnsi"/>
                <w:sz w:val="22"/>
                <w:szCs w:val="22"/>
                <w:lang w:val="en-GB"/>
              </w:rPr>
              <w:t>:</w:t>
            </w:r>
            <w:r w:rsidR="009E16E6" w:rsidRPr="00355A1D">
              <w:rPr>
                <w:rFonts w:asciiTheme="minorHAnsi" w:hAnsiTheme="minorHAnsi" w:cstheme="minorHAnsi"/>
                <w:b/>
                <w:sz w:val="22"/>
                <w:szCs w:val="24"/>
              </w:rPr>
              <w:t xml:space="preserve"> ICN :00</w:t>
            </w:r>
            <w:r w:rsidR="009E16E6">
              <w:rPr>
                <w:rFonts w:asciiTheme="minorHAnsi" w:hAnsiTheme="minorHAnsi" w:cstheme="minorHAnsi"/>
                <w:b/>
                <w:sz w:val="22"/>
                <w:szCs w:val="24"/>
              </w:rPr>
              <w:t>5</w:t>
            </w:r>
            <w:r w:rsidR="003D1B7E">
              <w:rPr>
                <w:rFonts w:asciiTheme="minorHAnsi" w:hAnsiTheme="minorHAnsi" w:cstheme="minorHAnsi"/>
                <w:b/>
                <w:sz w:val="22"/>
                <w:szCs w:val="24"/>
              </w:rPr>
              <w:t>2</w:t>
            </w:r>
          </w:p>
        </w:tc>
        <w:tc>
          <w:tcPr>
            <w:tcW w:w="5558" w:type="dxa"/>
            <w:tcBorders>
              <w:top w:val="single" w:sz="4" w:space="0" w:color="808080"/>
              <w:left w:val="single" w:sz="4" w:space="0" w:color="808080"/>
              <w:bottom w:val="single" w:sz="4" w:space="0" w:color="808080"/>
              <w:right w:val="single" w:sz="4" w:space="0" w:color="808080"/>
            </w:tcBorders>
          </w:tcPr>
          <w:p w14:paraId="064EAFA8"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-Management and Process ownership of ITIL Life Cycle stage (Service Design) relevant to Availability/Capacity for services provided to Government. This ensures that risks to services as a result of poor strategic positioning is effectively managed.</w:t>
            </w:r>
          </w:p>
          <w:p w14:paraId="13B56B45"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-Plan, organise, lead and direct all components of ITIL Lifecycle stage</w:t>
            </w:r>
          </w:p>
          <w:p w14:paraId="31E0E220"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(Service Design) relevant to Availability/Capacity for service provided to Government. This ensures that risks to service as a result of poor strategic positioning is effectively managed</w:t>
            </w:r>
          </w:p>
          <w:p w14:paraId="1B4FB7F9"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 compliance measures for ITIL Life Cycle stage (Service Design) relevant to Availability/Capacity Management for services provided to Government. This ensures that risks to services as a result of poor strategic positioning is effectively managed.</w:t>
            </w:r>
          </w:p>
          <w:p w14:paraId="5C5196D5"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 and implement policies, procedures and standards for ITIL Life Cycle stage (Service Design) relevant to Availability/Capacity Management for services provided to Government. This ensures that risks to services as a result of poor strategic positioning is effectively managed.</w:t>
            </w:r>
          </w:p>
          <w:p w14:paraId="41145F3E"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-Training / Awareness and guidance of human resources who are functionally involved in ITIL Life Cycle stage (Service Design) relevant to Availability/ Capacity Management for services provided to Government. This ensures that risks to services as a result of poor strategic positioning is effectively managed.</w:t>
            </w:r>
          </w:p>
          <w:p w14:paraId="45969CA6" w14:textId="77777777" w:rsidR="00136F38" w:rsidRPr="00136F38" w:rsidRDefault="00136F38" w:rsidP="007622C0">
            <w:pPr>
              <w:pStyle w:val="Tabletext0"/>
              <w:rPr>
                <w:rFonts w:asciiTheme="minorHAnsi" w:hAnsiTheme="minorHAnsi" w:cstheme="minorHAnsi"/>
                <w:sz w:val="22"/>
                <w:szCs w:val="22"/>
              </w:rPr>
            </w:pPr>
          </w:p>
        </w:tc>
        <w:tc>
          <w:tcPr>
            <w:tcW w:w="2517" w:type="dxa"/>
            <w:tcBorders>
              <w:top w:val="single" w:sz="4" w:space="0" w:color="808080"/>
              <w:left w:val="single" w:sz="4" w:space="0" w:color="808080"/>
              <w:bottom w:val="single" w:sz="4" w:space="0" w:color="808080"/>
              <w:right w:val="single" w:sz="4" w:space="0" w:color="808080"/>
            </w:tcBorders>
          </w:tcPr>
          <w:p w14:paraId="3E045EF3" w14:textId="77777777" w:rsidR="00136F38" w:rsidRPr="00136F38" w:rsidRDefault="00136F38" w:rsidP="000658FD">
            <w:pPr>
              <w:spacing w:before="30" w:after="30" w:line="360" w:lineRule="auto"/>
              <w:rPr>
                <w:rFonts w:asciiTheme="minorHAnsi" w:hAnsiTheme="minorHAnsi" w:cstheme="minorHAnsi"/>
                <w:b/>
                <w:noProof/>
                <w:sz w:val="22"/>
                <w:szCs w:val="22"/>
                <w:lang w:val="en-US"/>
              </w:rPr>
            </w:pPr>
            <w:r w:rsidRPr="00136F38">
              <w:rPr>
                <w:rFonts w:asciiTheme="minorHAnsi" w:hAnsiTheme="minorHAnsi" w:cstheme="minorHAnsi"/>
                <w:noProof/>
                <w:sz w:val="22"/>
                <w:szCs w:val="22"/>
                <w:lang w:val="en-US"/>
              </w:rPr>
              <w:t>5-6 years experience in Service Management princicples aligned to good practice</w:t>
            </w:r>
            <w:r w:rsidR="000658FD">
              <w:rPr>
                <w:rFonts w:asciiTheme="minorHAnsi" w:hAnsiTheme="minorHAnsi" w:cstheme="minorHAnsi"/>
                <w:noProof/>
                <w:sz w:val="22"/>
                <w:szCs w:val="22"/>
                <w:lang w:val="en-US"/>
              </w:rPr>
              <w:t xml:space="preserve"> </w:t>
            </w:r>
            <w:r w:rsidRPr="00136F38">
              <w:rPr>
                <w:rFonts w:asciiTheme="minorHAnsi" w:hAnsiTheme="minorHAnsi" w:cstheme="minorHAnsi"/>
                <w:noProof/>
                <w:sz w:val="22"/>
                <w:szCs w:val="22"/>
                <w:lang w:val="en-US"/>
              </w:rPr>
              <w:t>methodologies, development, implementation and application of the good practice methodologies related to Service Design, i.e (ITIL, Cobit, ISO), team leadership and project management principles and Customer Service Level and Relationship management.</w:t>
            </w:r>
          </w:p>
          <w:p w14:paraId="48BB7787" w14:textId="77777777" w:rsidR="00136F38" w:rsidRPr="00136F38" w:rsidRDefault="00136F38" w:rsidP="007622C0">
            <w:pPr>
              <w:pStyle w:val="Tabletext0"/>
              <w:rPr>
                <w:rFonts w:asciiTheme="minorHAnsi" w:hAnsiTheme="minorHAnsi" w:cstheme="minorHAnsi"/>
                <w:sz w:val="22"/>
                <w:szCs w:val="22"/>
              </w:rPr>
            </w:pPr>
          </w:p>
        </w:tc>
      </w:tr>
      <w:tr w:rsidR="00136F38" w:rsidRPr="00136F38" w14:paraId="77DEF5A5" w14:textId="77777777" w:rsidTr="000658FD">
        <w:tc>
          <w:tcPr>
            <w:tcW w:w="993" w:type="dxa"/>
            <w:tcBorders>
              <w:top w:val="single" w:sz="4" w:space="0" w:color="808080"/>
              <w:left w:val="single" w:sz="4" w:space="0" w:color="808080"/>
              <w:bottom w:val="single" w:sz="4" w:space="0" w:color="808080"/>
              <w:right w:val="single" w:sz="4" w:space="0" w:color="808080"/>
            </w:tcBorders>
          </w:tcPr>
          <w:p w14:paraId="2BF10EDC" w14:textId="77777777" w:rsidR="00136F38" w:rsidRPr="00136F38" w:rsidRDefault="00136F38" w:rsidP="007622C0">
            <w:pPr>
              <w:pStyle w:val="Tabletext0"/>
              <w:rPr>
                <w:rFonts w:asciiTheme="minorHAnsi" w:hAnsiTheme="minorHAnsi" w:cstheme="minorHAnsi"/>
                <w:sz w:val="22"/>
                <w:szCs w:val="22"/>
              </w:rPr>
            </w:pPr>
          </w:p>
        </w:tc>
        <w:tc>
          <w:tcPr>
            <w:tcW w:w="1417" w:type="dxa"/>
            <w:tcBorders>
              <w:top w:val="single" w:sz="4" w:space="0" w:color="808080"/>
              <w:left w:val="single" w:sz="4" w:space="0" w:color="808080"/>
              <w:bottom w:val="single" w:sz="4" w:space="0" w:color="808080"/>
              <w:right w:val="single" w:sz="4" w:space="0" w:color="808080"/>
            </w:tcBorders>
          </w:tcPr>
          <w:p w14:paraId="59D3D27B" w14:textId="77777777" w:rsidR="00136F38" w:rsidRPr="00136F38" w:rsidRDefault="00136F38" w:rsidP="007622C0">
            <w:pPr>
              <w:pStyle w:val="Tabletext0"/>
              <w:rPr>
                <w:rFonts w:asciiTheme="minorHAnsi" w:hAnsiTheme="minorHAnsi" w:cstheme="minorHAnsi"/>
                <w:b/>
                <w:sz w:val="22"/>
                <w:szCs w:val="22"/>
                <w:lang w:val="en-GB"/>
              </w:rPr>
            </w:pPr>
            <w:r w:rsidRPr="009E16E6">
              <w:rPr>
                <w:rFonts w:asciiTheme="minorHAnsi" w:hAnsiTheme="minorHAnsi" w:cstheme="minorHAnsi"/>
                <w:sz w:val="22"/>
                <w:szCs w:val="22"/>
                <w:lang w:val="en-GB"/>
              </w:rPr>
              <w:t>Problem Manager</w:t>
            </w:r>
            <w:r w:rsidR="009E16E6" w:rsidRPr="009E16E6">
              <w:rPr>
                <w:rFonts w:asciiTheme="minorHAnsi" w:hAnsiTheme="minorHAnsi" w:cstheme="minorHAnsi"/>
                <w:sz w:val="22"/>
                <w:szCs w:val="22"/>
                <w:lang w:val="en-GB"/>
              </w:rPr>
              <w:t>:</w:t>
            </w:r>
            <w:r w:rsidR="009E16E6">
              <w:rPr>
                <w:rFonts w:asciiTheme="minorHAnsi" w:hAnsiTheme="minorHAnsi" w:cstheme="minorHAnsi"/>
                <w:b/>
                <w:sz w:val="22"/>
                <w:szCs w:val="22"/>
                <w:lang w:val="en-GB"/>
              </w:rPr>
              <w:t xml:space="preserve"> </w:t>
            </w:r>
            <w:r w:rsidR="009E16E6" w:rsidRPr="00355A1D">
              <w:rPr>
                <w:rFonts w:asciiTheme="minorHAnsi" w:hAnsiTheme="minorHAnsi" w:cstheme="minorHAnsi"/>
                <w:b/>
                <w:sz w:val="22"/>
                <w:szCs w:val="24"/>
              </w:rPr>
              <w:t>ICN :00</w:t>
            </w:r>
            <w:r w:rsidR="003D1B7E">
              <w:rPr>
                <w:rFonts w:asciiTheme="minorHAnsi" w:hAnsiTheme="minorHAnsi" w:cstheme="minorHAnsi"/>
                <w:b/>
                <w:sz w:val="22"/>
                <w:szCs w:val="24"/>
              </w:rPr>
              <w:t>49</w:t>
            </w:r>
          </w:p>
          <w:p w14:paraId="2E3E9A3E" w14:textId="77777777" w:rsidR="00136F38" w:rsidRPr="00136F38" w:rsidRDefault="00136F38" w:rsidP="007622C0">
            <w:pPr>
              <w:pStyle w:val="Tabletext0"/>
              <w:rPr>
                <w:rFonts w:asciiTheme="minorHAnsi" w:hAnsiTheme="minorHAnsi" w:cstheme="minorHAnsi"/>
                <w:sz w:val="22"/>
                <w:szCs w:val="22"/>
              </w:rPr>
            </w:pPr>
          </w:p>
        </w:tc>
        <w:tc>
          <w:tcPr>
            <w:tcW w:w="5558" w:type="dxa"/>
            <w:tcBorders>
              <w:top w:val="single" w:sz="4" w:space="0" w:color="808080"/>
              <w:left w:val="single" w:sz="4" w:space="0" w:color="808080"/>
              <w:bottom w:val="single" w:sz="4" w:space="0" w:color="808080"/>
              <w:right w:val="single" w:sz="4" w:space="0" w:color="808080"/>
            </w:tcBorders>
          </w:tcPr>
          <w:p w14:paraId="32B00308"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-Management and process ownership of ITIL Lifecycle stage (Service Operations) relevant to all types of incidents, request, events, access and problems raised against SLA – OLA – and UC requirements. Highlight areas of performance risk in order to provide excellent service delivery</w:t>
            </w:r>
          </w:p>
          <w:p w14:paraId="257120D3"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 xml:space="preserve">-Plan, organise, lead and direct all components of ITIL Lifecycles (Service Operations) relevant to all types of </w:t>
            </w:r>
            <w:r w:rsidRPr="00136F38">
              <w:rPr>
                <w:rFonts w:asciiTheme="minorHAnsi" w:hAnsiTheme="minorHAnsi" w:cstheme="minorHAnsi"/>
                <w:sz w:val="22"/>
                <w:szCs w:val="22"/>
              </w:rPr>
              <w:lastRenderedPageBreak/>
              <w:t>incidents, request, events, access and problems raised against SLA – OLA – and UC requirements.</w:t>
            </w:r>
          </w:p>
          <w:p w14:paraId="00050D1B"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 compliance measures for ITIL Lifecycle stage (Service Operations) relevant to all types of incidents, request, events, access and problems raised against SLA – OLA – and UC requirements. Highlight areas of performance risk in order to provide excellent service delivery</w:t>
            </w:r>
          </w:p>
          <w:p w14:paraId="5CD47F1A"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 and implement policies, procedures and standards for of ITIL Lifecycle stage (Service Operations) relevant to all types of incidents, request, events, access and problems raised against SLA – OLA – and UC requirements. Highlight areas of performance risk in order to provide excellent service delivery.</w:t>
            </w:r>
          </w:p>
          <w:p w14:paraId="5F1CEE6C"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-Training/ Awareness and guidance of Human Resources who are functionally involved in of ITIL Lifecycle stage (Service Operations) relevant to all types of incidents, request, events, access and problems raised against SLA – OLA – and UC requirements. Highlight areas of performance risk in order to provide excellent service delivery</w:t>
            </w:r>
          </w:p>
          <w:p w14:paraId="73F39519"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Resource Management</w:t>
            </w:r>
          </w:p>
        </w:tc>
        <w:tc>
          <w:tcPr>
            <w:tcW w:w="2517" w:type="dxa"/>
            <w:tcBorders>
              <w:top w:val="single" w:sz="4" w:space="0" w:color="808080"/>
              <w:left w:val="single" w:sz="4" w:space="0" w:color="808080"/>
              <w:bottom w:val="single" w:sz="4" w:space="0" w:color="808080"/>
              <w:right w:val="single" w:sz="4" w:space="0" w:color="808080"/>
            </w:tcBorders>
          </w:tcPr>
          <w:p w14:paraId="62ABE78D"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lastRenderedPageBreak/>
              <w:t xml:space="preserve">5 -6 years’ experience in Service management principles aligned to good practice methodologies, development, implementation and application of good </w:t>
            </w:r>
            <w:r w:rsidRPr="00136F38">
              <w:rPr>
                <w:rFonts w:asciiTheme="minorHAnsi" w:hAnsiTheme="minorHAnsi" w:cstheme="minorHAnsi"/>
                <w:sz w:val="22"/>
                <w:szCs w:val="22"/>
              </w:rPr>
              <w:lastRenderedPageBreak/>
              <w:t>practice methodologies related to service operations, that is i.e. ITIL, CBIT and ISO. Team leadership and project management principles, customer service levels and relationship management</w:t>
            </w:r>
          </w:p>
        </w:tc>
      </w:tr>
      <w:tr w:rsidR="00136F38" w:rsidRPr="00136F38" w14:paraId="2F62F446" w14:textId="77777777" w:rsidTr="000658FD">
        <w:tc>
          <w:tcPr>
            <w:tcW w:w="993" w:type="dxa"/>
            <w:tcBorders>
              <w:top w:val="single" w:sz="4" w:space="0" w:color="808080"/>
              <w:left w:val="single" w:sz="4" w:space="0" w:color="808080"/>
              <w:bottom w:val="single" w:sz="4" w:space="0" w:color="808080"/>
              <w:right w:val="single" w:sz="4" w:space="0" w:color="808080"/>
            </w:tcBorders>
          </w:tcPr>
          <w:p w14:paraId="3F82AA96" w14:textId="77777777" w:rsidR="00136F38" w:rsidRPr="00136F38" w:rsidRDefault="00136F38" w:rsidP="007622C0">
            <w:pPr>
              <w:pStyle w:val="Tabletext0"/>
              <w:rPr>
                <w:rFonts w:asciiTheme="minorHAnsi" w:hAnsiTheme="minorHAnsi" w:cstheme="minorHAnsi"/>
                <w:sz w:val="22"/>
                <w:szCs w:val="22"/>
              </w:rPr>
            </w:pPr>
          </w:p>
        </w:tc>
        <w:tc>
          <w:tcPr>
            <w:tcW w:w="1417" w:type="dxa"/>
            <w:tcBorders>
              <w:top w:val="single" w:sz="4" w:space="0" w:color="808080"/>
              <w:left w:val="single" w:sz="4" w:space="0" w:color="808080"/>
              <w:bottom w:val="single" w:sz="4" w:space="0" w:color="808080"/>
              <w:right w:val="single" w:sz="4" w:space="0" w:color="808080"/>
            </w:tcBorders>
          </w:tcPr>
          <w:p w14:paraId="12D708D9" w14:textId="77777777" w:rsidR="00136F38" w:rsidRPr="00136F38" w:rsidRDefault="00136F38" w:rsidP="007622C0">
            <w:pPr>
              <w:pStyle w:val="Tabletext0"/>
              <w:rPr>
                <w:rFonts w:asciiTheme="minorHAnsi" w:hAnsiTheme="minorHAnsi" w:cstheme="minorHAnsi"/>
                <w:sz w:val="22"/>
                <w:szCs w:val="22"/>
              </w:rPr>
            </w:pPr>
            <w:r w:rsidRPr="009E16E6">
              <w:rPr>
                <w:rFonts w:asciiTheme="minorHAnsi" w:hAnsiTheme="minorHAnsi" w:cstheme="minorHAnsi"/>
                <w:sz w:val="22"/>
                <w:szCs w:val="22"/>
                <w:lang w:val="en-GB"/>
              </w:rPr>
              <w:t>Incident Manager</w:t>
            </w:r>
            <w:r w:rsidR="009E16E6" w:rsidRPr="009E16E6">
              <w:rPr>
                <w:rFonts w:asciiTheme="minorHAnsi" w:hAnsiTheme="minorHAnsi" w:cstheme="minorHAnsi"/>
                <w:sz w:val="22"/>
                <w:szCs w:val="22"/>
                <w:lang w:val="en-GB"/>
              </w:rPr>
              <w:t>:</w:t>
            </w:r>
            <w:r w:rsidR="009E16E6">
              <w:rPr>
                <w:rFonts w:asciiTheme="minorHAnsi" w:hAnsiTheme="minorHAnsi" w:cstheme="minorHAnsi"/>
                <w:b/>
                <w:sz w:val="22"/>
                <w:szCs w:val="22"/>
                <w:lang w:val="en-GB"/>
              </w:rPr>
              <w:t xml:space="preserve"> </w:t>
            </w:r>
            <w:r w:rsidR="009E16E6" w:rsidRPr="00355A1D">
              <w:rPr>
                <w:rFonts w:asciiTheme="minorHAnsi" w:hAnsiTheme="minorHAnsi" w:cstheme="minorHAnsi"/>
                <w:b/>
                <w:sz w:val="22"/>
                <w:szCs w:val="24"/>
              </w:rPr>
              <w:t>ICN :00</w:t>
            </w:r>
            <w:r w:rsidR="009E16E6">
              <w:rPr>
                <w:rFonts w:asciiTheme="minorHAnsi" w:hAnsiTheme="minorHAnsi" w:cstheme="minorHAnsi"/>
                <w:b/>
                <w:sz w:val="22"/>
                <w:szCs w:val="24"/>
              </w:rPr>
              <w:t>5</w:t>
            </w:r>
            <w:r w:rsidR="003D1B7E">
              <w:rPr>
                <w:rFonts w:asciiTheme="minorHAnsi" w:hAnsiTheme="minorHAnsi" w:cstheme="minorHAnsi"/>
                <w:b/>
                <w:sz w:val="22"/>
                <w:szCs w:val="24"/>
              </w:rPr>
              <w:t>0</w:t>
            </w:r>
          </w:p>
        </w:tc>
        <w:tc>
          <w:tcPr>
            <w:tcW w:w="5558" w:type="dxa"/>
            <w:tcBorders>
              <w:top w:val="single" w:sz="4" w:space="0" w:color="808080"/>
              <w:left w:val="single" w:sz="4" w:space="0" w:color="808080"/>
              <w:bottom w:val="single" w:sz="4" w:space="0" w:color="808080"/>
              <w:right w:val="single" w:sz="4" w:space="0" w:color="808080"/>
            </w:tcBorders>
          </w:tcPr>
          <w:p w14:paraId="5E7B23D4"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-Management and process ownership of ITIL Lifecycle stage (Service Operations) relevant to all types of incidents, request, events, access and problems raised against SLA – OLA – and UC requirements. Highlight areas of performance risk in order to provide excellent service delivery</w:t>
            </w:r>
          </w:p>
          <w:p w14:paraId="351A624B"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 Plan, organise, lead and direct all components of ITIL Lifecycles (Service Operations) relevant to all types of incidents, request, events, access and problems raised against SLA – OLA – and UC requirements.</w:t>
            </w:r>
          </w:p>
          <w:p w14:paraId="5039AEC3"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 compliance measures for ITIL Lifecycle stage (Service Operations) relevant to all types of incidents, request, events, access and problems raised against SLA – OLA – and UC requirements. Highlight areas of performance risk in order to provide excellent service delivery</w:t>
            </w:r>
          </w:p>
          <w:p w14:paraId="4FF24EAC"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 and implement policies, procedures and standards for of ITIL Lifecycle stage (Service Operations) relevant to all types of incidents, request, events, access and problems raised against SLA – OLA – and UC requirements. Highlight areas of performance risk in order to provide excellent service delivery.</w:t>
            </w:r>
          </w:p>
          <w:p w14:paraId="1DC1028A"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 xml:space="preserve">-Training/ Awareness and guidance of Human Resources who are functionally involved in of ITIL Lifecycle stage (Service Operations) relevant to all types of incidents, request, events, access and problems raised against SLA – OLA – and UC requirements. Highlight areas of </w:t>
            </w:r>
            <w:r w:rsidRPr="00136F38">
              <w:rPr>
                <w:rFonts w:asciiTheme="minorHAnsi" w:hAnsiTheme="minorHAnsi" w:cstheme="minorHAnsi"/>
                <w:sz w:val="22"/>
                <w:szCs w:val="22"/>
              </w:rPr>
              <w:lastRenderedPageBreak/>
              <w:t>performance risk in order to provide excellent service delivery</w:t>
            </w:r>
          </w:p>
          <w:p w14:paraId="108B2ABF"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Resource Management</w:t>
            </w:r>
          </w:p>
        </w:tc>
        <w:tc>
          <w:tcPr>
            <w:tcW w:w="2517" w:type="dxa"/>
            <w:tcBorders>
              <w:top w:val="single" w:sz="4" w:space="0" w:color="808080"/>
              <w:left w:val="single" w:sz="4" w:space="0" w:color="808080"/>
              <w:bottom w:val="single" w:sz="4" w:space="0" w:color="808080"/>
              <w:right w:val="single" w:sz="4" w:space="0" w:color="808080"/>
            </w:tcBorders>
          </w:tcPr>
          <w:p w14:paraId="45F3A738"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lastRenderedPageBreak/>
              <w:t>5 -6 years’ experience in Service management principles aligned to good practice methodologies, development, implementation and application of good practice methodologies related to service operations, that is i.e. ITIL, CBIT and ISO. Team leadership and project management principles, customer service levels and relationship management</w:t>
            </w:r>
          </w:p>
        </w:tc>
      </w:tr>
      <w:tr w:rsidR="00136F38" w:rsidRPr="00136F38" w14:paraId="12175671" w14:textId="77777777" w:rsidTr="000658FD">
        <w:tc>
          <w:tcPr>
            <w:tcW w:w="993" w:type="dxa"/>
            <w:tcBorders>
              <w:top w:val="single" w:sz="4" w:space="0" w:color="808080"/>
              <w:left w:val="single" w:sz="4" w:space="0" w:color="808080"/>
              <w:bottom w:val="single" w:sz="4" w:space="0" w:color="808080"/>
              <w:right w:val="single" w:sz="4" w:space="0" w:color="808080"/>
            </w:tcBorders>
          </w:tcPr>
          <w:p w14:paraId="0241EE9C" w14:textId="77777777" w:rsidR="00136F38" w:rsidRPr="00136F38" w:rsidRDefault="00136F38" w:rsidP="007622C0">
            <w:pPr>
              <w:pStyle w:val="Tabletext0"/>
              <w:rPr>
                <w:rFonts w:asciiTheme="minorHAnsi" w:hAnsiTheme="minorHAnsi" w:cstheme="minorHAnsi"/>
                <w:sz w:val="22"/>
                <w:szCs w:val="22"/>
              </w:rPr>
            </w:pPr>
          </w:p>
        </w:tc>
        <w:tc>
          <w:tcPr>
            <w:tcW w:w="1417" w:type="dxa"/>
            <w:tcBorders>
              <w:top w:val="single" w:sz="4" w:space="0" w:color="808080"/>
              <w:left w:val="single" w:sz="4" w:space="0" w:color="808080"/>
              <w:bottom w:val="single" w:sz="4" w:space="0" w:color="808080"/>
              <w:right w:val="single" w:sz="4" w:space="0" w:color="808080"/>
            </w:tcBorders>
          </w:tcPr>
          <w:p w14:paraId="366B8D98" w14:textId="77777777" w:rsidR="00136F38" w:rsidRPr="00136F38" w:rsidRDefault="00136F38" w:rsidP="007622C0">
            <w:pPr>
              <w:pStyle w:val="Tabletext0"/>
              <w:rPr>
                <w:rFonts w:asciiTheme="minorHAnsi" w:hAnsiTheme="minorHAnsi" w:cstheme="minorHAnsi"/>
                <w:b/>
                <w:sz w:val="22"/>
                <w:szCs w:val="22"/>
                <w:lang w:val="en-GB"/>
              </w:rPr>
            </w:pPr>
            <w:r w:rsidRPr="009E16E6">
              <w:rPr>
                <w:rFonts w:asciiTheme="minorHAnsi" w:hAnsiTheme="minorHAnsi" w:cstheme="minorHAnsi"/>
                <w:sz w:val="22"/>
                <w:szCs w:val="22"/>
                <w:lang w:val="en-GB"/>
              </w:rPr>
              <w:t>ICT Configuration Manag</w:t>
            </w:r>
            <w:r w:rsidR="000658FD" w:rsidRPr="009E16E6">
              <w:rPr>
                <w:rFonts w:asciiTheme="minorHAnsi" w:hAnsiTheme="minorHAnsi" w:cstheme="minorHAnsi"/>
                <w:sz w:val="22"/>
                <w:szCs w:val="22"/>
                <w:lang w:val="en-GB"/>
              </w:rPr>
              <w:t>er</w:t>
            </w:r>
            <w:r w:rsidR="009E16E6" w:rsidRPr="009E16E6">
              <w:rPr>
                <w:rFonts w:asciiTheme="minorHAnsi" w:hAnsiTheme="minorHAnsi" w:cstheme="minorHAnsi"/>
                <w:sz w:val="22"/>
                <w:szCs w:val="22"/>
                <w:lang w:val="en-GB"/>
              </w:rPr>
              <w:t>:</w:t>
            </w:r>
            <w:r w:rsidR="009E16E6">
              <w:rPr>
                <w:rFonts w:asciiTheme="minorHAnsi" w:hAnsiTheme="minorHAnsi" w:cstheme="minorHAnsi"/>
                <w:b/>
                <w:sz w:val="22"/>
                <w:szCs w:val="22"/>
                <w:lang w:val="en-GB"/>
              </w:rPr>
              <w:t xml:space="preserve"> </w:t>
            </w:r>
            <w:r w:rsidR="009E16E6" w:rsidRPr="00355A1D">
              <w:rPr>
                <w:rFonts w:asciiTheme="minorHAnsi" w:hAnsiTheme="minorHAnsi" w:cstheme="minorHAnsi"/>
                <w:b/>
                <w:sz w:val="22"/>
                <w:szCs w:val="24"/>
              </w:rPr>
              <w:t>ICN :00</w:t>
            </w:r>
            <w:r w:rsidR="009E16E6">
              <w:rPr>
                <w:rFonts w:asciiTheme="minorHAnsi" w:hAnsiTheme="minorHAnsi" w:cstheme="minorHAnsi"/>
                <w:b/>
                <w:sz w:val="22"/>
                <w:szCs w:val="24"/>
              </w:rPr>
              <w:t>5</w:t>
            </w:r>
            <w:r w:rsidR="003D1B7E">
              <w:rPr>
                <w:rFonts w:asciiTheme="minorHAnsi" w:hAnsiTheme="minorHAnsi" w:cstheme="minorHAnsi"/>
                <w:b/>
                <w:sz w:val="22"/>
                <w:szCs w:val="24"/>
              </w:rPr>
              <w:t>1</w:t>
            </w:r>
          </w:p>
        </w:tc>
        <w:tc>
          <w:tcPr>
            <w:tcW w:w="5558" w:type="dxa"/>
            <w:tcBorders>
              <w:top w:val="single" w:sz="4" w:space="0" w:color="808080"/>
              <w:left w:val="single" w:sz="4" w:space="0" w:color="808080"/>
              <w:bottom w:val="single" w:sz="4" w:space="0" w:color="808080"/>
              <w:right w:val="single" w:sz="4" w:space="0" w:color="808080"/>
            </w:tcBorders>
          </w:tcPr>
          <w:p w14:paraId="5723DF87"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Management and process ownership of ITIL lifecycle stage (Service Transition relevant to Asset and Configuration management for service provided to Government, this ensure that Risks to services as a result of poor strategic positioning is effectively managed</w:t>
            </w:r>
          </w:p>
          <w:p w14:paraId="164330B0"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-Plan, organise, lead and direct all components of the ITIL Lifecycle stage (Service Transition relevant to Asset and Configuration management for service provided to Government, this ensure that Risks to services as a result of poor strategic positioning is effectively managed</w:t>
            </w:r>
          </w:p>
          <w:p w14:paraId="2AAF7FF8"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 compliance measures for of ITIL lifecycle stage (Service Transition relevant to Asset and Configuration management for service provided to Government, this ensure that Risks to services as a result of poor strategic positioning is effectively managed</w:t>
            </w:r>
          </w:p>
          <w:p w14:paraId="29CD1121"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-Develop and implement policies, procedures and standards for of ITIL lifecycle stage (Service Transition) relevant to Asset and Configuration management for service provided to Government, this ensure that Risks to services as a result of poor strategic positioning is effectively managed</w:t>
            </w:r>
          </w:p>
          <w:p w14:paraId="3B16F621"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-Training/Awareness and guidance of Human resources who are functionally involved in ITIL lifecycle stage (Service Transition) relevant Asset and Configuration management for service provided to Government, this ensure that Risks to services as a result of poor strategic positioning is effectively managed</w:t>
            </w:r>
          </w:p>
          <w:p w14:paraId="7AED3357"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Resource management</w:t>
            </w:r>
          </w:p>
          <w:p w14:paraId="78D78B43" w14:textId="77777777" w:rsidR="00136F38" w:rsidRPr="00136F38" w:rsidRDefault="00136F38" w:rsidP="007622C0">
            <w:pPr>
              <w:pStyle w:val="Tabletext0"/>
              <w:rPr>
                <w:rFonts w:asciiTheme="minorHAnsi" w:hAnsiTheme="minorHAnsi" w:cstheme="minorHAnsi"/>
                <w:sz w:val="22"/>
                <w:szCs w:val="22"/>
              </w:rPr>
            </w:pPr>
          </w:p>
        </w:tc>
        <w:tc>
          <w:tcPr>
            <w:tcW w:w="2517" w:type="dxa"/>
            <w:tcBorders>
              <w:top w:val="single" w:sz="4" w:space="0" w:color="808080"/>
              <w:left w:val="single" w:sz="4" w:space="0" w:color="808080"/>
              <w:bottom w:val="single" w:sz="4" w:space="0" w:color="808080"/>
              <w:right w:val="single" w:sz="4" w:space="0" w:color="808080"/>
            </w:tcBorders>
          </w:tcPr>
          <w:p w14:paraId="00067085"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 xml:space="preserve">5 -6 years’ experience in Service management principles aligned to good practice </w:t>
            </w:r>
            <w:r w:rsidR="000658FD" w:rsidRPr="00136F38">
              <w:rPr>
                <w:rFonts w:asciiTheme="minorHAnsi" w:hAnsiTheme="minorHAnsi" w:cstheme="minorHAnsi"/>
                <w:sz w:val="22"/>
                <w:szCs w:val="22"/>
              </w:rPr>
              <w:t>methodologies, development</w:t>
            </w:r>
            <w:r w:rsidRPr="00136F38">
              <w:rPr>
                <w:rFonts w:asciiTheme="minorHAnsi" w:hAnsiTheme="minorHAnsi" w:cstheme="minorHAnsi"/>
                <w:sz w:val="22"/>
                <w:szCs w:val="22"/>
              </w:rPr>
              <w:t>, implementation and application of good practice methodologies related to service operations, that is i.e. ITIL, CBIT and ISO. Team leadership and project management principles, customer service levels and relationship management</w:t>
            </w:r>
          </w:p>
        </w:tc>
      </w:tr>
      <w:tr w:rsidR="00136F38" w:rsidRPr="00136F38" w14:paraId="7DF4570B" w14:textId="77777777" w:rsidTr="000658FD">
        <w:tc>
          <w:tcPr>
            <w:tcW w:w="993" w:type="dxa"/>
            <w:tcBorders>
              <w:top w:val="single" w:sz="4" w:space="0" w:color="808080"/>
              <w:left w:val="single" w:sz="4" w:space="0" w:color="808080"/>
              <w:bottom w:val="single" w:sz="4" w:space="0" w:color="808080"/>
              <w:right w:val="single" w:sz="4" w:space="0" w:color="808080"/>
            </w:tcBorders>
          </w:tcPr>
          <w:p w14:paraId="245BE267" w14:textId="77777777" w:rsidR="00136F38" w:rsidRPr="00136F38" w:rsidRDefault="00136F38" w:rsidP="007622C0">
            <w:pPr>
              <w:pStyle w:val="Tabletext0"/>
              <w:rPr>
                <w:rFonts w:asciiTheme="minorHAnsi" w:hAnsiTheme="minorHAnsi" w:cstheme="minorHAnsi"/>
                <w:sz w:val="22"/>
                <w:szCs w:val="22"/>
              </w:rPr>
            </w:pPr>
          </w:p>
        </w:tc>
        <w:tc>
          <w:tcPr>
            <w:tcW w:w="1417" w:type="dxa"/>
            <w:tcBorders>
              <w:top w:val="single" w:sz="4" w:space="0" w:color="808080"/>
              <w:left w:val="single" w:sz="4" w:space="0" w:color="808080"/>
              <w:bottom w:val="single" w:sz="4" w:space="0" w:color="808080"/>
              <w:right w:val="single" w:sz="4" w:space="0" w:color="808080"/>
            </w:tcBorders>
          </w:tcPr>
          <w:p w14:paraId="74095722" w14:textId="77777777" w:rsidR="00136F38" w:rsidRPr="00136F38" w:rsidRDefault="00136F38" w:rsidP="007622C0">
            <w:pPr>
              <w:pStyle w:val="Tabletext0"/>
              <w:rPr>
                <w:rFonts w:asciiTheme="minorHAnsi" w:hAnsiTheme="minorHAnsi" w:cstheme="minorHAnsi"/>
                <w:b/>
                <w:sz w:val="22"/>
                <w:szCs w:val="22"/>
                <w:lang w:val="en-GB"/>
              </w:rPr>
            </w:pPr>
            <w:r w:rsidRPr="009E16E6">
              <w:rPr>
                <w:rFonts w:asciiTheme="minorHAnsi" w:hAnsiTheme="minorHAnsi" w:cstheme="minorHAnsi"/>
                <w:sz w:val="22"/>
                <w:szCs w:val="22"/>
                <w:lang w:val="en-GB"/>
              </w:rPr>
              <w:t>Change and Release Manage</w:t>
            </w:r>
            <w:r w:rsidR="000658FD" w:rsidRPr="009E16E6">
              <w:rPr>
                <w:rFonts w:asciiTheme="minorHAnsi" w:hAnsiTheme="minorHAnsi" w:cstheme="minorHAnsi"/>
                <w:sz w:val="22"/>
                <w:szCs w:val="22"/>
                <w:lang w:val="en-GB"/>
              </w:rPr>
              <w:t>r</w:t>
            </w:r>
            <w:r w:rsidR="009E16E6" w:rsidRPr="009E16E6">
              <w:rPr>
                <w:rFonts w:asciiTheme="minorHAnsi" w:hAnsiTheme="minorHAnsi" w:cstheme="minorHAnsi"/>
                <w:sz w:val="22"/>
                <w:szCs w:val="22"/>
                <w:lang w:val="en-GB"/>
              </w:rPr>
              <w:t>:</w:t>
            </w:r>
            <w:r w:rsidR="009E16E6" w:rsidRPr="00355A1D">
              <w:rPr>
                <w:rFonts w:asciiTheme="minorHAnsi" w:hAnsiTheme="minorHAnsi" w:cstheme="minorHAnsi"/>
                <w:b/>
                <w:sz w:val="22"/>
                <w:szCs w:val="24"/>
              </w:rPr>
              <w:t xml:space="preserve"> ICN :00</w:t>
            </w:r>
            <w:r w:rsidR="009E16E6">
              <w:rPr>
                <w:rFonts w:asciiTheme="minorHAnsi" w:hAnsiTheme="minorHAnsi" w:cstheme="minorHAnsi"/>
                <w:b/>
                <w:sz w:val="22"/>
                <w:szCs w:val="24"/>
              </w:rPr>
              <w:t>5</w:t>
            </w:r>
            <w:r w:rsidR="003D1B7E">
              <w:rPr>
                <w:rFonts w:asciiTheme="minorHAnsi" w:hAnsiTheme="minorHAnsi" w:cstheme="minorHAnsi"/>
                <w:b/>
                <w:sz w:val="22"/>
                <w:szCs w:val="24"/>
              </w:rPr>
              <w:t>3</w:t>
            </w:r>
          </w:p>
          <w:p w14:paraId="2560B98D" w14:textId="77777777" w:rsidR="00136F38" w:rsidRPr="00136F38" w:rsidRDefault="00136F38" w:rsidP="007622C0">
            <w:pPr>
              <w:pStyle w:val="Tabletext0"/>
              <w:rPr>
                <w:rFonts w:asciiTheme="minorHAnsi" w:hAnsiTheme="minorHAnsi" w:cstheme="minorHAnsi"/>
                <w:b/>
                <w:sz w:val="22"/>
                <w:szCs w:val="22"/>
                <w:lang w:val="en-GB"/>
              </w:rPr>
            </w:pPr>
          </w:p>
        </w:tc>
        <w:tc>
          <w:tcPr>
            <w:tcW w:w="5558" w:type="dxa"/>
            <w:tcBorders>
              <w:top w:val="single" w:sz="4" w:space="0" w:color="808080"/>
              <w:left w:val="single" w:sz="4" w:space="0" w:color="808080"/>
              <w:bottom w:val="single" w:sz="4" w:space="0" w:color="808080"/>
              <w:right w:val="single" w:sz="4" w:space="0" w:color="808080"/>
            </w:tcBorders>
          </w:tcPr>
          <w:p w14:paraId="0ABB15FD" w14:textId="77777777" w:rsidR="000658FD" w:rsidRDefault="00136F38" w:rsidP="00FB7020">
            <w:pPr>
              <w:pStyle w:val="Tabletext0"/>
              <w:numPr>
                <w:ilvl w:val="0"/>
                <w:numId w:val="172"/>
              </w:numPr>
              <w:rPr>
                <w:rFonts w:asciiTheme="minorHAnsi" w:hAnsiTheme="minorHAnsi" w:cstheme="minorHAnsi"/>
                <w:sz w:val="22"/>
                <w:szCs w:val="22"/>
              </w:rPr>
            </w:pPr>
            <w:r w:rsidRPr="00136F38">
              <w:rPr>
                <w:rFonts w:asciiTheme="minorHAnsi" w:hAnsiTheme="minorHAnsi" w:cstheme="minorHAnsi"/>
                <w:sz w:val="22"/>
                <w:szCs w:val="22"/>
              </w:rPr>
              <w:t>Management and process ownership of ITIL lifecycle stage (Service Transition relevant to IT Change and Release management for service provided to Government, this ensure that Risks to services as a result of poor strategic positioning is effectively managed</w:t>
            </w:r>
            <w:r w:rsidR="000658FD">
              <w:rPr>
                <w:rFonts w:asciiTheme="minorHAnsi" w:hAnsiTheme="minorHAnsi" w:cstheme="minorHAnsi"/>
                <w:sz w:val="22"/>
                <w:szCs w:val="22"/>
              </w:rPr>
              <w:t xml:space="preserve">. </w:t>
            </w:r>
          </w:p>
          <w:p w14:paraId="4647547D" w14:textId="77777777" w:rsidR="000658FD" w:rsidRDefault="00136F38" w:rsidP="00FB7020">
            <w:pPr>
              <w:pStyle w:val="Tabletext0"/>
              <w:numPr>
                <w:ilvl w:val="0"/>
                <w:numId w:val="172"/>
              </w:numPr>
              <w:rPr>
                <w:rFonts w:asciiTheme="minorHAnsi" w:hAnsiTheme="minorHAnsi" w:cstheme="minorHAnsi"/>
                <w:sz w:val="22"/>
                <w:szCs w:val="22"/>
              </w:rPr>
            </w:pPr>
            <w:r w:rsidRPr="00136F38">
              <w:rPr>
                <w:rFonts w:asciiTheme="minorHAnsi" w:hAnsiTheme="minorHAnsi" w:cstheme="minorHAnsi"/>
                <w:sz w:val="22"/>
                <w:szCs w:val="22"/>
              </w:rPr>
              <w:t>Plan, organise, lead and direct all components of the ITIL Lifecycle stage (Service Transition relevant to IT Change and Release management for service provided to Government, this ensure that Risks to services as a result of poor strategic positioning is effectively managed</w:t>
            </w:r>
          </w:p>
          <w:p w14:paraId="3981277C" w14:textId="77777777" w:rsidR="000658FD" w:rsidRDefault="00136F38" w:rsidP="00FB7020">
            <w:pPr>
              <w:pStyle w:val="Tabletext0"/>
              <w:numPr>
                <w:ilvl w:val="0"/>
                <w:numId w:val="172"/>
              </w:numPr>
              <w:rPr>
                <w:rFonts w:asciiTheme="minorHAnsi" w:hAnsiTheme="minorHAnsi" w:cstheme="minorHAnsi"/>
                <w:sz w:val="22"/>
                <w:szCs w:val="22"/>
              </w:rPr>
            </w:pPr>
            <w:r w:rsidRPr="000658FD">
              <w:rPr>
                <w:rFonts w:asciiTheme="minorHAnsi" w:hAnsiTheme="minorHAnsi" w:cstheme="minorHAnsi"/>
                <w:sz w:val="22"/>
                <w:szCs w:val="22"/>
              </w:rPr>
              <w:t xml:space="preserve">Develop compliance measures for of ITIL lifecycle stage (Service Transition relevant to IT Change and Release management for service provided to Government, this ensure that Risks to services as a </w:t>
            </w:r>
            <w:r w:rsidRPr="000658FD">
              <w:rPr>
                <w:rFonts w:asciiTheme="minorHAnsi" w:hAnsiTheme="minorHAnsi" w:cstheme="minorHAnsi"/>
                <w:sz w:val="22"/>
                <w:szCs w:val="22"/>
              </w:rPr>
              <w:lastRenderedPageBreak/>
              <w:t>result of poor strategic positioning is effectively managed</w:t>
            </w:r>
          </w:p>
          <w:p w14:paraId="2AD4A55A" w14:textId="77777777" w:rsidR="000658FD" w:rsidRDefault="00136F38" w:rsidP="00FB7020">
            <w:pPr>
              <w:pStyle w:val="Tabletext0"/>
              <w:numPr>
                <w:ilvl w:val="0"/>
                <w:numId w:val="172"/>
              </w:numPr>
              <w:rPr>
                <w:rFonts w:asciiTheme="minorHAnsi" w:hAnsiTheme="minorHAnsi" w:cstheme="minorHAnsi"/>
                <w:sz w:val="22"/>
                <w:szCs w:val="22"/>
              </w:rPr>
            </w:pPr>
            <w:r w:rsidRPr="000658FD">
              <w:rPr>
                <w:rFonts w:asciiTheme="minorHAnsi" w:hAnsiTheme="minorHAnsi" w:cstheme="minorHAnsi"/>
                <w:sz w:val="22"/>
                <w:szCs w:val="22"/>
              </w:rPr>
              <w:t>Develop and implement policies, procedures and standards for of ITIL lifecycle stage (Service Transition relevant to IT Change and Release management for service provided to Government, this ensure that Risks to services as a result of poor strategic positioning is effectively managed</w:t>
            </w:r>
          </w:p>
          <w:p w14:paraId="3AD8375A" w14:textId="77777777" w:rsidR="00136F38" w:rsidRPr="000658FD" w:rsidRDefault="00136F38" w:rsidP="00FB7020">
            <w:pPr>
              <w:pStyle w:val="Tabletext0"/>
              <w:numPr>
                <w:ilvl w:val="0"/>
                <w:numId w:val="172"/>
              </w:numPr>
              <w:rPr>
                <w:rFonts w:asciiTheme="minorHAnsi" w:hAnsiTheme="minorHAnsi" w:cstheme="minorHAnsi"/>
                <w:sz w:val="22"/>
                <w:szCs w:val="22"/>
              </w:rPr>
            </w:pPr>
            <w:r w:rsidRPr="000658FD">
              <w:rPr>
                <w:rFonts w:asciiTheme="minorHAnsi" w:hAnsiTheme="minorHAnsi" w:cstheme="minorHAnsi"/>
                <w:sz w:val="22"/>
                <w:szCs w:val="22"/>
              </w:rPr>
              <w:t>Training/Awareness and guidance of Human resources who are functionally involved in ITIL lifecycle stage (Service Transition relevant to IT Change and Release management for service provided to Government, this ensure that Risks to services as a result of poor strategic positioning is effectively managed</w:t>
            </w:r>
          </w:p>
          <w:p w14:paraId="13D04061"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t>Resource management</w:t>
            </w:r>
          </w:p>
          <w:p w14:paraId="3742840F" w14:textId="77777777" w:rsidR="00136F38" w:rsidRPr="00136F38" w:rsidRDefault="00136F38" w:rsidP="007622C0">
            <w:pPr>
              <w:pStyle w:val="Tabletext0"/>
              <w:rPr>
                <w:rFonts w:asciiTheme="minorHAnsi" w:hAnsiTheme="minorHAnsi" w:cstheme="minorHAnsi"/>
                <w:sz w:val="22"/>
                <w:szCs w:val="22"/>
              </w:rPr>
            </w:pPr>
          </w:p>
          <w:p w14:paraId="0DD0FD7B" w14:textId="77777777" w:rsidR="00136F38" w:rsidRPr="00136F38" w:rsidRDefault="00136F38" w:rsidP="007622C0">
            <w:pPr>
              <w:pStyle w:val="Tabletext0"/>
              <w:rPr>
                <w:rFonts w:asciiTheme="minorHAnsi" w:hAnsiTheme="minorHAnsi" w:cstheme="minorHAnsi"/>
                <w:sz w:val="22"/>
                <w:szCs w:val="22"/>
              </w:rPr>
            </w:pPr>
          </w:p>
        </w:tc>
        <w:tc>
          <w:tcPr>
            <w:tcW w:w="2517" w:type="dxa"/>
            <w:tcBorders>
              <w:top w:val="single" w:sz="4" w:space="0" w:color="808080"/>
              <w:left w:val="single" w:sz="4" w:space="0" w:color="808080"/>
              <w:bottom w:val="single" w:sz="4" w:space="0" w:color="808080"/>
              <w:right w:val="single" w:sz="4" w:space="0" w:color="808080"/>
            </w:tcBorders>
          </w:tcPr>
          <w:p w14:paraId="25991CD8" w14:textId="77777777" w:rsidR="00136F38" w:rsidRPr="00136F38" w:rsidRDefault="00136F38" w:rsidP="007622C0">
            <w:pPr>
              <w:pStyle w:val="Tabletext0"/>
              <w:rPr>
                <w:rFonts w:asciiTheme="minorHAnsi" w:hAnsiTheme="minorHAnsi" w:cstheme="minorHAnsi"/>
                <w:sz w:val="22"/>
                <w:szCs w:val="22"/>
              </w:rPr>
            </w:pPr>
            <w:r w:rsidRPr="00136F38">
              <w:rPr>
                <w:rFonts w:asciiTheme="minorHAnsi" w:hAnsiTheme="minorHAnsi" w:cstheme="minorHAnsi"/>
                <w:sz w:val="22"/>
                <w:szCs w:val="22"/>
              </w:rPr>
              <w:lastRenderedPageBreak/>
              <w:t xml:space="preserve">5 -6 years’ experience in Service management principles aligned to good practice </w:t>
            </w:r>
            <w:r w:rsidR="000658FD" w:rsidRPr="00136F38">
              <w:rPr>
                <w:rFonts w:asciiTheme="minorHAnsi" w:hAnsiTheme="minorHAnsi" w:cstheme="minorHAnsi"/>
                <w:sz w:val="22"/>
                <w:szCs w:val="22"/>
              </w:rPr>
              <w:t>methodologies</w:t>
            </w:r>
            <w:r w:rsidR="000658FD">
              <w:rPr>
                <w:rFonts w:asciiTheme="minorHAnsi" w:hAnsiTheme="minorHAnsi" w:cstheme="minorHAnsi"/>
                <w:sz w:val="22"/>
                <w:szCs w:val="22"/>
              </w:rPr>
              <w:t>,</w:t>
            </w:r>
            <w:r w:rsidR="000658FD" w:rsidRPr="00136F38">
              <w:rPr>
                <w:rFonts w:asciiTheme="minorHAnsi" w:hAnsiTheme="minorHAnsi" w:cstheme="minorHAnsi"/>
                <w:sz w:val="22"/>
                <w:szCs w:val="22"/>
              </w:rPr>
              <w:t xml:space="preserve"> development</w:t>
            </w:r>
            <w:r w:rsidRPr="00136F38">
              <w:rPr>
                <w:rFonts w:asciiTheme="minorHAnsi" w:hAnsiTheme="minorHAnsi" w:cstheme="minorHAnsi"/>
                <w:sz w:val="22"/>
                <w:szCs w:val="22"/>
              </w:rPr>
              <w:t>, implementation and application of good practice methodologies related to service operations, that is i.e. ITIL, CBIT and ISO. Team leadership and project management principles, customer service levels and relationship management.</w:t>
            </w:r>
          </w:p>
        </w:tc>
      </w:tr>
    </w:tbl>
    <w:p w14:paraId="21BC3344" w14:textId="77777777" w:rsidR="00136F38" w:rsidRDefault="00136F38" w:rsidP="00136F38">
      <w:pPr>
        <w:rPr>
          <w:rFonts w:ascii="Verdana" w:hAnsi="Verdana"/>
          <w:sz w:val="16"/>
          <w:szCs w:val="16"/>
        </w:rPr>
      </w:pPr>
    </w:p>
    <w:p w14:paraId="4C076B54" w14:textId="77777777" w:rsidR="00136F38" w:rsidRDefault="00136F38" w:rsidP="00A854D9">
      <w:pPr>
        <w:rPr>
          <w:rFonts w:asciiTheme="minorHAnsi" w:hAnsiTheme="minorHAnsi" w:cstheme="minorHAnsi"/>
        </w:rPr>
      </w:pPr>
    </w:p>
    <w:p w14:paraId="53AD5520" w14:textId="77777777" w:rsidR="00136F38" w:rsidRPr="00A80983" w:rsidRDefault="00136F38" w:rsidP="00A854D9">
      <w:pPr>
        <w:rPr>
          <w:rFonts w:asciiTheme="minorHAnsi" w:hAnsiTheme="minorHAnsi" w:cstheme="minorHAnsi"/>
        </w:rPr>
      </w:pPr>
    </w:p>
    <w:p w14:paraId="3BA77DC6" w14:textId="77777777" w:rsidR="00A854D9" w:rsidRPr="00A80983" w:rsidRDefault="007A0E42" w:rsidP="00A80983">
      <w:pPr>
        <w:pStyle w:val="Caption"/>
        <w:jc w:val="left"/>
        <w:rPr>
          <w:rFonts w:asciiTheme="minorHAnsi" w:hAnsiTheme="minorHAnsi" w:cstheme="minorHAnsi"/>
        </w:rPr>
      </w:pPr>
      <w:bookmarkStart w:id="146" w:name="_Toc159596391"/>
      <w:r>
        <w:rPr>
          <w:rFonts w:asciiTheme="minorHAnsi" w:hAnsiTheme="minorHAnsi" w:cstheme="minorHAnsi"/>
        </w:rPr>
        <w:t xml:space="preserve">Table </w:t>
      </w:r>
      <w:r w:rsidR="00FF3E33">
        <w:rPr>
          <w:rFonts w:asciiTheme="minorHAnsi" w:hAnsiTheme="minorHAnsi" w:cstheme="minorHAnsi"/>
        </w:rPr>
        <w:t>5</w:t>
      </w:r>
      <w:r>
        <w:rPr>
          <w:rFonts w:asciiTheme="minorHAnsi" w:hAnsiTheme="minorHAnsi" w:cstheme="minorHAnsi"/>
        </w:rPr>
        <w:t xml:space="preserve">: </w:t>
      </w:r>
      <w:r w:rsidR="00A854D9" w:rsidRPr="00A80983">
        <w:rPr>
          <w:rFonts w:asciiTheme="minorHAnsi" w:hAnsiTheme="minorHAnsi" w:cstheme="minorHAnsi"/>
        </w:rPr>
        <w:t>Application Training</w:t>
      </w:r>
      <w:bookmarkEnd w:id="146"/>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2"/>
        <w:gridCol w:w="1388"/>
        <w:gridCol w:w="4991"/>
        <w:gridCol w:w="3084"/>
      </w:tblGrid>
      <w:tr w:rsidR="00A854D9" w:rsidRPr="007A0E42" w14:paraId="6BBE8406" w14:textId="77777777" w:rsidTr="007A0E42">
        <w:tc>
          <w:tcPr>
            <w:tcW w:w="1022" w:type="dxa"/>
            <w:tcBorders>
              <w:top w:val="single" w:sz="4" w:space="0" w:color="808080"/>
              <w:left w:val="single" w:sz="4" w:space="0" w:color="808080"/>
              <w:bottom w:val="single" w:sz="4" w:space="0" w:color="808080"/>
              <w:right w:val="single" w:sz="4" w:space="0" w:color="808080"/>
            </w:tcBorders>
            <w:shd w:val="pct20" w:color="auto" w:fill="FFFFFF"/>
            <w:hideMark/>
          </w:tcPr>
          <w:p w14:paraId="2390E3E8" w14:textId="77777777" w:rsidR="00A854D9" w:rsidRPr="007A0E42" w:rsidRDefault="00A854D9">
            <w:pPr>
              <w:pStyle w:val="Tabletext0"/>
              <w:rPr>
                <w:rFonts w:asciiTheme="minorHAnsi" w:hAnsiTheme="minorHAnsi" w:cstheme="minorHAnsi"/>
                <w:b/>
                <w:sz w:val="22"/>
                <w:szCs w:val="24"/>
              </w:rPr>
            </w:pPr>
            <w:r w:rsidRPr="007A0E42">
              <w:rPr>
                <w:rFonts w:asciiTheme="minorHAnsi" w:hAnsiTheme="minorHAnsi" w:cstheme="minorHAnsi"/>
                <w:b/>
                <w:sz w:val="22"/>
                <w:szCs w:val="24"/>
              </w:rPr>
              <w:t>Ref. No.</w:t>
            </w:r>
          </w:p>
        </w:tc>
        <w:tc>
          <w:tcPr>
            <w:tcW w:w="1388" w:type="dxa"/>
            <w:tcBorders>
              <w:top w:val="single" w:sz="4" w:space="0" w:color="808080"/>
              <w:left w:val="single" w:sz="4" w:space="0" w:color="808080"/>
              <w:bottom w:val="single" w:sz="4" w:space="0" w:color="808080"/>
              <w:right w:val="single" w:sz="4" w:space="0" w:color="808080"/>
            </w:tcBorders>
            <w:shd w:val="pct20" w:color="auto" w:fill="FFFFFF"/>
            <w:hideMark/>
          </w:tcPr>
          <w:p w14:paraId="0883FFFF" w14:textId="77777777" w:rsidR="00A854D9" w:rsidRPr="007A0E42" w:rsidRDefault="00A854D9">
            <w:pPr>
              <w:pStyle w:val="Tabletext0"/>
              <w:rPr>
                <w:rFonts w:asciiTheme="minorHAnsi" w:hAnsiTheme="minorHAnsi" w:cstheme="minorHAnsi"/>
                <w:b/>
                <w:sz w:val="22"/>
                <w:szCs w:val="24"/>
              </w:rPr>
            </w:pPr>
            <w:r w:rsidRPr="007A0E42">
              <w:rPr>
                <w:rFonts w:asciiTheme="minorHAnsi" w:hAnsiTheme="minorHAnsi" w:cstheme="minorHAnsi"/>
                <w:b/>
                <w:sz w:val="22"/>
                <w:szCs w:val="24"/>
              </w:rPr>
              <w:t>Job Title</w:t>
            </w:r>
          </w:p>
        </w:tc>
        <w:tc>
          <w:tcPr>
            <w:tcW w:w="4991" w:type="dxa"/>
            <w:tcBorders>
              <w:top w:val="single" w:sz="4" w:space="0" w:color="808080"/>
              <w:left w:val="single" w:sz="4" w:space="0" w:color="808080"/>
              <w:bottom w:val="single" w:sz="4" w:space="0" w:color="808080"/>
              <w:right w:val="single" w:sz="4" w:space="0" w:color="808080"/>
            </w:tcBorders>
            <w:shd w:val="pct20" w:color="auto" w:fill="FFFFFF"/>
            <w:hideMark/>
          </w:tcPr>
          <w:p w14:paraId="4B007C67" w14:textId="77777777" w:rsidR="00A854D9" w:rsidRPr="007A0E42" w:rsidRDefault="00A854D9">
            <w:pPr>
              <w:pStyle w:val="Tabletext0"/>
              <w:rPr>
                <w:rFonts w:asciiTheme="minorHAnsi" w:hAnsiTheme="minorHAnsi" w:cstheme="minorHAnsi"/>
                <w:b/>
                <w:sz w:val="22"/>
                <w:szCs w:val="24"/>
              </w:rPr>
            </w:pPr>
            <w:r w:rsidRPr="007A0E42">
              <w:rPr>
                <w:rFonts w:asciiTheme="minorHAnsi" w:hAnsiTheme="minorHAnsi" w:cstheme="minorHAnsi"/>
                <w:b/>
                <w:sz w:val="22"/>
                <w:szCs w:val="24"/>
              </w:rPr>
              <w:t>Core Description</w:t>
            </w:r>
          </w:p>
        </w:tc>
        <w:tc>
          <w:tcPr>
            <w:tcW w:w="3084" w:type="dxa"/>
            <w:tcBorders>
              <w:top w:val="single" w:sz="4" w:space="0" w:color="808080"/>
              <w:left w:val="single" w:sz="4" w:space="0" w:color="808080"/>
              <w:bottom w:val="single" w:sz="4" w:space="0" w:color="808080"/>
              <w:right w:val="single" w:sz="4" w:space="0" w:color="808080"/>
            </w:tcBorders>
            <w:shd w:val="pct20" w:color="auto" w:fill="FFFFFF"/>
            <w:hideMark/>
          </w:tcPr>
          <w:p w14:paraId="6CB1600B" w14:textId="77777777" w:rsidR="00A854D9" w:rsidRPr="007A0E42" w:rsidRDefault="00A854D9">
            <w:pPr>
              <w:pStyle w:val="Tabletext0"/>
              <w:jc w:val="center"/>
              <w:rPr>
                <w:rFonts w:asciiTheme="minorHAnsi" w:hAnsiTheme="minorHAnsi" w:cstheme="minorHAnsi"/>
                <w:b/>
                <w:sz w:val="22"/>
                <w:szCs w:val="24"/>
              </w:rPr>
            </w:pPr>
            <w:r w:rsidRPr="007A0E42">
              <w:rPr>
                <w:rFonts w:asciiTheme="minorHAnsi" w:hAnsiTheme="minorHAnsi" w:cstheme="minorHAnsi"/>
                <w:b/>
                <w:sz w:val="22"/>
                <w:szCs w:val="24"/>
              </w:rPr>
              <w:t>Minimum Experience</w:t>
            </w:r>
          </w:p>
        </w:tc>
      </w:tr>
      <w:tr w:rsidR="00A854D9" w:rsidRPr="007A0E42" w14:paraId="35E66698" w14:textId="77777777" w:rsidTr="007A0E42">
        <w:tc>
          <w:tcPr>
            <w:tcW w:w="1022" w:type="dxa"/>
            <w:tcBorders>
              <w:top w:val="single" w:sz="4" w:space="0" w:color="808080"/>
              <w:left w:val="single" w:sz="4" w:space="0" w:color="808080"/>
              <w:bottom w:val="single" w:sz="4" w:space="0" w:color="808080"/>
              <w:right w:val="single" w:sz="4" w:space="0" w:color="808080"/>
            </w:tcBorders>
          </w:tcPr>
          <w:p w14:paraId="06DBC81A" w14:textId="77777777" w:rsidR="00A854D9" w:rsidRPr="007A0E42" w:rsidRDefault="00A854D9">
            <w:pPr>
              <w:pStyle w:val="Tabletext0"/>
              <w:rPr>
                <w:rFonts w:asciiTheme="minorHAnsi" w:hAnsiTheme="minorHAnsi" w:cstheme="minorHAnsi"/>
                <w:sz w:val="22"/>
                <w:szCs w:val="24"/>
              </w:rPr>
            </w:pPr>
          </w:p>
        </w:tc>
        <w:tc>
          <w:tcPr>
            <w:tcW w:w="1388" w:type="dxa"/>
            <w:tcBorders>
              <w:top w:val="single" w:sz="4" w:space="0" w:color="808080"/>
              <w:left w:val="single" w:sz="4" w:space="0" w:color="808080"/>
              <w:bottom w:val="single" w:sz="4" w:space="0" w:color="808080"/>
              <w:right w:val="single" w:sz="4" w:space="0" w:color="808080"/>
            </w:tcBorders>
            <w:hideMark/>
          </w:tcPr>
          <w:p w14:paraId="389852E8"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Junior Application Training Officer</w:t>
            </w:r>
          </w:p>
          <w:p w14:paraId="46B1505E"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b/>
                <w:sz w:val="22"/>
                <w:szCs w:val="24"/>
              </w:rPr>
              <w:t>ICN :0039</w:t>
            </w:r>
          </w:p>
        </w:tc>
        <w:tc>
          <w:tcPr>
            <w:tcW w:w="4991" w:type="dxa"/>
            <w:tcBorders>
              <w:top w:val="single" w:sz="4" w:space="0" w:color="808080"/>
              <w:left w:val="single" w:sz="4" w:space="0" w:color="808080"/>
              <w:bottom w:val="single" w:sz="4" w:space="0" w:color="808080"/>
              <w:right w:val="single" w:sz="4" w:space="0" w:color="808080"/>
            </w:tcBorders>
          </w:tcPr>
          <w:p w14:paraId="1B6507EF"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 xml:space="preserve">Provide a general application training development service to ensure optimal training of the applications, by means of the provision of training material to the client. </w:t>
            </w:r>
          </w:p>
          <w:p w14:paraId="0DEE10E0" w14:textId="77777777" w:rsidR="00A854D9" w:rsidRPr="007A0E42" w:rsidRDefault="00A854D9">
            <w:pPr>
              <w:pStyle w:val="Tabletext0"/>
              <w:rPr>
                <w:rFonts w:asciiTheme="minorHAnsi" w:hAnsiTheme="minorHAnsi" w:cstheme="minorHAnsi"/>
                <w:sz w:val="22"/>
                <w:szCs w:val="24"/>
              </w:rPr>
            </w:pPr>
          </w:p>
          <w:p w14:paraId="010A2BEF"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This entails the following activities:</w:t>
            </w:r>
          </w:p>
          <w:p w14:paraId="7E441908" w14:textId="77777777" w:rsidR="00F408CE"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Development of conventional training material under limited supervision</w:t>
            </w:r>
          </w:p>
          <w:p w14:paraId="1581445E" w14:textId="77777777" w:rsidR="00F408CE"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Present training under limited supervision</w:t>
            </w:r>
          </w:p>
          <w:p w14:paraId="1B287DED" w14:textId="77777777" w:rsidR="00F408CE"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Maintenance of training material</w:t>
            </w:r>
          </w:p>
          <w:p w14:paraId="7B73B447" w14:textId="77777777" w:rsidR="00F408CE"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Conduct day to day tasks adhering to Service Level Agreement</w:t>
            </w:r>
          </w:p>
          <w:p w14:paraId="20D7F710" w14:textId="77777777" w:rsidR="00A854D9"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Client liaison</w:t>
            </w:r>
          </w:p>
        </w:tc>
        <w:tc>
          <w:tcPr>
            <w:tcW w:w="3084" w:type="dxa"/>
            <w:tcBorders>
              <w:top w:val="single" w:sz="4" w:space="0" w:color="808080"/>
              <w:left w:val="single" w:sz="4" w:space="0" w:color="808080"/>
              <w:bottom w:val="single" w:sz="4" w:space="0" w:color="808080"/>
              <w:right w:val="single" w:sz="4" w:space="0" w:color="808080"/>
            </w:tcBorders>
          </w:tcPr>
          <w:p w14:paraId="182DF09D" w14:textId="77777777" w:rsidR="00F408CE"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Computer literate</w:t>
            </w:r>
          </w:p>
          <w:p w14:paraId="35747BAC" w14:textId="77777777" w:rsidR="00A854D9"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Knowledge of</w:t>
            </w:r>
            <w:r w:rsidR="00F408CE" w:rsidRPr="007A0E42">
              <w:rPr>
                <w:rFonts w:asciiTheme="minorHAnsi" w:hAnsiTheme="minorHAnsi" w:cstheme="minorHAnsi"/>
                <w:sz w:val="22"/>
                <w:szCs w:val="24"/>
              </w:rPr>
              <w:t xml:space="preserve"> </w:t>
            </w:r>
            <w:r w:rsidRPr="007A0E42">
              <w:rPr>
                <w:rFonts w:asciiTheme="minorHAnsi" w:hAnsiTheme="minorHAnsi" w:cstheme="minorHAnsi"/>
                <w:sz w:val="22"/>
                <w:szCs w:val="24"/>
              </w:rPr>
              <w:t>training</w:t>
            </w:r>
            <w:r w:rsidR="00F408CE" w:rsidRPr="007A0E42">
              <w:rPr>
                <w:rFonts w:asciiTheme="minorHAnsi" w:hAnsiTheme="minorHAnsi" w:cstheme="minorHAnsi"/>
                <w:sz w:val="22"/>
                <w:szCs w:val="24"/>
              </w:rPr>
              <w:t xml:space="preserve"> </w:t>
            </w:r>
            <w:r w:rsidRPr="007A0E42">
              <w:rPr>
                <w:rFonts w:asciiTheme="minorHAnsi" w:hAnsiTheme="minorHAnsi" w:cstheme="minorHAnsi"/>
                <w:sz w:val="22"/>
                <w:szCs w:val="24"/>
              </w:rPr>
              <w:t>development</w:t>
            </w:r>
          </w:p>
          <w:p w14:paraId="50B937A5" w14:textId="77777777" w:rsidR="00F408CE"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Knowledge of</w:t>
            </w:r>
            <w:r w:rsidR="00F408CE" w:rsidRPr="007A0E42">
              <w:rPr>
                <w:rFonts w:asciiTheme="minorHAnsi" w:hAnsiTheme="minorHAnsi" w:cstheme="minorHAnsi"/>
                <w:sz w:val="22"/>
                <w:szCs w:val="24"/>
              </w:rPr>
              <w:t xml:space="preserve"> </w:t>
            </w:r>
            <w:r w:rsidRPr="007A0E42">
              <w:rPr>
                <w:rFonts w:asciiTheme="minorHAnsi" w:hAnsiTheme="minorHAnsi" w:cstheme="minorHAnsi"/>
                <w:sz w:val="22"/>
                <w:szCs w:val="24"/>
              </w:rPr>
              <w:t>communication and human relations</w:t>
            </w:r>
          </w:p>
          <w:p w14:paraId="6C989DB0" w14:textId="77777777" w:rsidR="00A854D9" w:rsidRPr="007A0E42" w:rsidRDefault="00A854D9" w:rsidP="00FB7020">
            <w:pPr>
              <w:pStyle w:val="Tabletext0"/>
              <w:numPr>
                <w:ilvl w:val="0"/>
                <w:numId w:val="57"/>
              </w:numPr>
              <w:rPr>
                <w:rFonts w:asciiTheme="minorHAnsi" w:hAnsiTheme="minorHAnsi" w:cstheme="minorHAnsi"/>
                <w:sz w:val="22"/>
                <w:szCs w:val="24"/>
              </w:rPr>
            </w:pPr>
            <w:r w:rsidRPr="007A0E42">
              <w:rPr>
                <w:rFonts w:asciiTheme="minorHAnsi" w:hAnsiTheme="minorHAnsi" w:cstheme="minorHAnsi"/>
                <w:sz w:val="22"/>
                <w:szCs w:val="24"/>
              </w:rPr>
              <w:t>Training experience</w:t>
            </w:r>
          </w:p>
        </w:tc>
      </w:tr>
      <w:tr w:rsidR="00A854D9" w:rsidRPr="007A0E42" w14:paraId="75349CF8" w14:textId="77777777" w:rsidTr="007A0E42">
        <w:tc>
          <w:tcPr>
            <w:tcW w:w="1022" w:type="dxa"/>
            <w:tcBorders>
              <w:top w:val="single" w:sz="4" w:space="0" w:color="808080"/>
              <w:left w:val="single" w:sz="4" w:space="0" w:color="808080"/>
              <w:bottom w:val="single" w:sz="4" w:space="0" w:color="808080"/>
              <w:right w:val="single" w:sz="4" w:space="0" w:color="808080"/>
            </w:tcBorders>
          </w:tcPr>
          <w:p w14:paraId="62FAA038" w14:textId="77777777" w:rsidR="00A854D9" w:rsidRPr="007A0E42" w:rsidRDefault="00A854D9">
            <w:pPr>
              <w:pStyle w:val="Tabletext0"/>
              <w:rPr>
                <w:rFonts w:asciiTheme="minorHAnsi" w:hAnsiTheme="minorHAnsi" w:cstheme="minorHAnsi"/>
                <w:sz w:val="22"/>
                <w:szCs w:val="24"/>
              </w:rPr>
            </w:pPr>
          </w:p>
        </w:tc>
        <w:tc>
          <w:tcPr>
            <w:tcW w:w="1388" w:type="dxa"/>
            <w:tcBorders>
              <w:top w:val="single" w:sz="4" w:space="0" w:color="808080"/>
              <w:left w:val="single" w:sz="4" w:space="0" w:color="808080"/>
              <w:bottom w:val="single" w:sz="4" w:space="0" w:color="808080"/>
              <w:right w:val="single" w:sz="4" w:space="0" w:color="808080"/>
            </w:tcBorders>
            <w:hideMark/>
          </w:tcPr>
          <w:p w14:paraId="43E17DBA"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Application Training Officer</w:t>
            </w:r>
          </w:p>
          <w:p w14:paraId="3CA12C4D"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b/>
                <w:sz w:val="22"/>
                <w:szCs w:val="24"/>
              </w:rPr>
              <w:t>ICN :0039</w:t>
            </w:r>
          </w:p>
        </w:tc>
        <w:tc>
          <w:tcPr>
            <w:tcW w:w="4991" w:type="dxa"/>
            <w:tcBorders>
              <w:top w:val="single" w:sz="4" w:space="0" w:color="808080"/>
              <w:left w:val="single" w:sz="4" w:space="0" w:color="808080"/>
              <w:bottom w:val="single" w:sz="4" w:space="0" w:color="808080"/>
              <w:right w:val="single" w:sz="4" w:space="0" w:color="808080"/>
            </w:tcBorders>
          </w:tcPr>
          <w:p w14:paraId="0E2D56C0"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 xml:space="preserve">Provide a general application training development service to ensure optimal training of the applications, by means of the provisioning of training material to the client. </w:t>
            </w:r>
          </w:p>
          <w:p w14:paraId="7C65AFE1" w14:textId="77777777" w:rsidR="00A854D9" w:rsidRPr="007A0E42" w:rsidRDefault="00A854D9">
            <w:pPr>
              <w:pStyle w:val="Tabletext0"/>
              <w:rPr>
                <w:rFonts w:asciiTheme="minorHAnsi" w:hAnsiTheme="minorHAnsi" w:cstheme="minorHAnsi"/>
                <w:sz w:val="22"/>
                <w:szCs w:val="24"/>
              </w:rPr>
            </w:pPr>
          </w:p>
          <w:p w14:paraId="64194A6A"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This entails the following activities:</w:t>
            </w:r>
          </w:p>
          <w:p w14:paraId="3948B221"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t>Compile a URS and Project Charter</w:t>
            </w:r>
          </w:p>
          <w:p w14:paraId="34E66BDD"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t>Compile Analysis and Design report</w:t>
            </w:r>
          </w:p>
          <w:p w14:paraId="06C4C8E4"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t>Development of conventional training material</w:t>
            </w:r>
          </w:p>
          <w:p w14:paraId="465B90DE"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t>Present training</w:t>
            </w:r>
          </w:p>
          <w:p w14:paraId="41D17DC6"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lastRenderedPageBreak/>
              <w:t>Maintenance of training material</w:t>
            </w:r>
          </w:p>
          <w:p w14:paraId="1CD2E8B4"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t>Conduct day to day tasks adhering to Service Level Agreement</w:t>
            </w:r>
          </w:p>
          <w:p w14:paraId="6235F7B6" w14:textId="77777777" w:rsidR="00A854D9" w:rsidRPr="007A0E42" w:rsidRDefault="00A854D9" w:rsidP="00FB7020">
            <w:pPr>
              <w:pStyle w:val="ListParagraph"/>
              <w:numPr>
                <w:ilvl w:val="0"/>
                <w:numId w:val="58"/>
              </w:numPr>
              <w:tabs>
                <w:tab w:val="left" w:pos="-1440"/>
                <w:tab w:val="left" w:pos="-720"/>
                <w:tab w:val="left" w:pos="0"/>
                <w:tab w:val="left" w:pos="373"/>
              </w:tabs>
              <w:rPr>
                <w:rFonts w:asciiTheme="minorHAnsi" w:hAnsiTheme="minorHAnsi" w:cstheme="minorHAnsi"/>
                <w:sz w:val="22"/>
              </w:rPr>
            </w:pPr>
            <w:r w:rsidRPr="007A0E42">
              <w:rPr>
                <w:rFonts w:asciiTheme="minorHAnsi" w:hAnsiTheme="minorHAnsi" w:cstheme="minorHAnsi"/>
                <w:sz w:val="22"/>
              </w:rPr>
              <w:t>Client liaison</w:t>
            </w:r>
          </w:p>
        </w:tc>
        <w:tc>
          <w:tcPr>
            <w:tcW w:w="3084" w:type="dxa"/>
            <w:tcBorders>
              <w:top w:val="single" w:sz="4" w:space="0" w:color="808080"/>
              <w:left w:val="single" w:sz="4" w:space="0" w:color="808080"/>
              <w:bottom w:val="single" w:sz="4" w:space="0" w:color="808080"/>
              <w:right w:val="single" w:sz="4" w:space="0" w:color="808080"/>
            </w:tcBorders>
          </w:tcPr>
          <w:p w14:paraId="4B6CF568" w14:textId="77777777" w:rsidR="00A854D9" w:rsidRPr="007A0E42" w:rsidRDefault="00A854D9">
            <w:pPr>
              <w:spacing w:line="120" w:lineRule="exact"/>
              <w:rPr>
                <w:rFonts w:asciiTheme="minorHAnsi" w:hAnsiTheme="minorHAnsi" w:cstheme="minorHAnsi"/>
                <w:sz w:val="22"/>
              </w:rPr>
            </w:pPr>
          </w:p>
          <w:p w14:paraId="2E0F6D06"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t>Computer literate</w:t>
            </w:r>
          </w:p>
          <w:p w14:paraId="20D65BA5"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t>Knowledge of communication and human relations</w:t>
            </w:r>
          </w:p>
          <w:p w14:paraId="5A8681F6" w14:textId="77777777" w:rsidR="00A854D9" w:rsidRPr="007A0E42" w:rsidRDefault="00A854D9" w:rsidP="00FB7020">
            <w:pPr>
              <w:pStyle w:val="Tabletext0"/>
              <w:numPr>
                <w:ilvl w:val="0"/>
                <w:numId w:val="58"/>
              </w:numPr>
              <w:rPr>
                <w:rFonts w:asciiTheme="minorHAnsi" w:hAnsiTheme="minorHAnsi" w:cstheme="minorHAnsi"/>
                <w:sz w:val="22"/>
                <w:szCs w:val="24"/>
              </w:rPr>
            </w:pPr>
            <w:r w:rsidRPr="007A0E42">
              <w:rPr>
                <w:rFonts w:asciiTheme="minorHAnsi" w:hAnsiTheme="minorHAnsi" w:cstheme="minorHAnsi"/>
                <w:sz w:val="22"/>
                <w:szCs w:val="24"/>
              </w:rPr>
              <w:t>Experience in Training Development</w:t>
            </w:r>
          </w:p>
        </w:tc>
      </w:tr>
      <w:tr w:rsidR="00A854D9" w:rsidRPr="007A0E42" w14:paraId="5A488266" w14:textId="77777777" w:rsidTr="007A0E42">
        <w:tc>
          <w:tcPr>
            <w:tcW w:w="1022" w:type="dxa"/>
            <w:tcBorders>
              <w:top w:val="single" w:sz="4" w:space="0" w:color="808080"/>
              <w:left w:val="single" w:sz="4" w:space="0" w:color="808080"/>
              <w:bottom w:val="single" w:sz="4" w:space="0" w:color="808080"/>
              <w:right w:val="single" w:sz="4" w:space="0" w:color="808080"/>
            </w:tcBorders>
          </w:tcPr>
          <w:p w14:paraId="7E76D7CB" w14:textId="77777777" w:rsidR="00A854D9" w:rsidRPr="007A0E42" w:rsidRDefault="00A854D9">
            <w:pPr>
              <w:pStyle w:val="Tabletext0"/>
              <w:rPr>
                <w:rFonts w:asciiTheme="minorHAnsi" w:hAnsiTheme="minorHAnsi" w:cstheme="minorHAnsi"/>
                <w:sz w:val="22"/>
                <w:szCs w:val="24"/>
              </w:rPr>
            </w:pPr>
          </w:p>
        </w:tc>
        <w:tc>
          <w:tcPr>
            <w:tcW w:w="1388" w:type="dxa"/>
            <w:tcBorders>
              <w:top w:val="single" w:sz="4" w:space="0" w:color="808080"/>
              <w:left w:val="single" w:sz="4" w:space="0" w:color="808080"/>
              <w:bottom w:val="single" w:sz="4" w:space="0" w:color="808080"/>
              <w:right w:val="single" w:sz="4" w:space="0" w:color="808080"/>
            </w:tcBorders>
            <w:hideMark/>
          </w:tcPr>
          <w:p w14:paraId="304170C5"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Senior Application Training Officer</w:t>
            </w:r>
          </w:p>
          <w:p w14:paraId="5990104E"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b/>
                <w:sz w:val="22"/>
                <w:szCs w:val="24"/>
              </w:rPr>
              <w:t>ICN :0039</w:t>
            </w:r>
          </w:p>
        </w:tc>
        <w:tc>
          <w:tcPr>
            <w:tcW w:w="4991" w:type="dxa"/>
            <w:tcBorders>
              <w:top w:val="single" w:sz="4" w:space="0" w:color="808080"/>
              <w:left w:val="single" w:sz="4" w:space="0" w:color="808080"/>
              <w:bottom w:val="single" w:sz="4" w:space="0" w:color="808080"/>
              <w:right w:val="single" w:sz="4" w:space="0" w:color="808080"/>
            </w:tcBorders>
          </w:tcPr>
          <w:p w14:paraId="06CE58E8"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 xml:space="preserve">Provide </w:t>
            </w:r>
            <w:r w:rsidR="007A0E42" w:rsidRPr="007A0E42">
              <w:rPr>
                <w:rFonts w:asciiTheme="minorHAnsi" w:hAnsiTheme="minorHAnsi" w:cstheme="minorHAnsi"/>
                <w:sz w:val="22"/>
                <w:szCs w:val="24"/>
              </w:rPr>
              <w:t>an</w:t>
            </w:r>
            <w:r w:rsidRPr="007A0E42">
              <w:rPr>
                <w:rFonts w:asciiTheme="minorHAnsi" w:hAnsiTheme="minorHAnsi" w:cstheme="minorHAnsi"/>
                <w:sz w:val="22"/>
                <w:szCs w:val="24"/>
              </w:rPr>
              <w:t xml:space="preserve"> application training development service to ensure optimal training of the applications, by means of the provisioning of training material to the client. </w:t>
            </w:r>
          </w:p>
          <w:p w14:paraId="35356438" w14:textId="77777777" w:rsidR="00A854D9" w:rsidRPr="007A0E42" w:rsidRDefault="00A854D9">
            <w:pPr>
              <w:pStyle w:val="Tabletext0"/>
              <w:rPr>
                <w:rFonts w:asciiTheme="minorHAnsi" w:hAnsiTheme="minorHAnsi" w:cstheme="minorHAnsi"/>
                <w:sz w:val="22"/>
                <w:szCs w:val="24"/>
              </w:rPr>
            </w:pPr>
          </w:p>
          <w:p w14:paraId="5C528B10"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This entails the following activities:</w:t>
            </w:r>
          </w:p>
          <w:p w14:paraId="65ADD308" w14:textId="77777777" w:rsidR="00A854D9" w:rsidRPr="007A0E42" w:rsidRDefault="00A854D9" w:rsidP="00FB7020">
            <w:pPr>
              <w:pStyle w:val="Tabletext0"/>
              <w:numPr>
                <w:ilvl w:val="0"/>
                <w:numId w:val="59"/>
              </w:numPr>
              <w:rPr>
                <w:rFonts w:asciiTheme="minorHAnsi" w:hAnsiTheme="minorHAnsi" w:cstheme="minorHAnsi"/>
                <w:sz w:val="22"/>
                <w:szCs w:val="24"/>
              </w:rPr>
            </w:pPr>
            <w:r w:rsidRPr="007A0E42">
              <w:rPr>
                <w:rFonts w:asciiTheme="minorHAnsi" w:hAnsiTheme="minorHAnsi" w:cstheme="minorHAnsi"/>
                <w:sz w:val="22"/>
                <w:szCs w:val="24"/>
              </w:rPr>
              <w:t>Project Management</w:t>
            </w:r>
          </w:p>
          <w:p w14:paraId="5885BB29" w14:textId="77777777" w:rsidR="00A854D9" w:rsidRPr="007A0E42" w:rsidRDefault="00A854D9" w:rsidP="00FB7020">
            <w:pPr>
              <w:pStyle w:val="Tabletext0"/>
              <w:numPr>
                <w:ilvl w:val="0"/>
                <w:numId w:val="59"/>
              </w:numPr>
              <w:rPr>
                <w:rFonts w:asciiTheme="minorHAnsi" w:hAnsiTheme="minorHAnsi" w:cstheme="minorHAnsi"/>
                <w:sz w:val="22"/>
                <w:szCs w:val="24"/>
              </w:rPr>
            </w:pPr>
            <w:r w:rsidRPr="007A0E42">
              <w:rPr>
                <w:rFonts w:asciiTheme="minorHAnsi" w:hAnsiTheme="minorHAnsi" w:cstheme="minorHAnsi"/>
                <w:sz w:val="22"/>
                <w:szCs w:val="24"/>
              </w:rPr>
              <w:t>Management of responsibility area adhering to Service Level Agreement</w:t>
            </w:r>
          </w:p>
          <w:p w14:paraId="1D6A0B42" w14:textId="77777777" w:rsidR="00A854D9" w:rsidRPr="007A0E42" w:rsidRDefault="00A854D9" w:rsidP="00FB7020">
            <w:pPr>
              <w:pStyle w:val="Tabletext0"/>
              <w:numPr>
                <w:ilvl w:val="0"/>
                <w:numId w:val="59"/>
              </w:numPr>
              <w:rPr>
                <w:rFonts w:asciiTheme="minorHAnsi" w:hAnsiTheme="minorHAnsi" w:cstheme="minorHAnsi"/>
                <w:sz w:val="22"/>
                <w:szCs w:val="24"/>
              </w:rPr>
            </w:pPr>
            <w:r w:rsidRPr="007A0E42">
              <w:rPr>
                <w:rFonts w:asciiTheme="minorHAnsi" w:hAnsiTheme="minorHAnsi" w:cstheme="minorHAnsi"/>
                <w:sz w:val="22"/>
                <w:szCs w:val="24"/>
              </w:rPr>
              <w:t>Quality Management - ISO 9000 and system quality (Client representative)</w:t>
            </w:r>
          </w:p>
          <w:p w14:paraId="083EA405" w14:textId="77777777" w:rsidR="00A854D9" w:rsidRPr="007A0E42" w:rsidRDefault="00A854D9" w:rsidP="00FB7020">
            <w:pPr>
              <w:pStyle w:val="Tabletext0"/>
              <w:numPr>
                <w:ilvl w:val="0"/>
                <w:numId w:val="59"/>
              </w:numPr>
              <w:rPr>
                <w:rFonts w:asciiTheme="minorHAnsi" w:hAnsiTheme="minorHAnsi" w:cstheme="minorHAnsi"/>
                <w:sz w:val="22"/>
                <w:szCs w:val="24"/>
              </w:rPr>
            </w:pPr>
            <w:r w:rsidRPr="007A0E42">
              <w:rPr>
                <w:rFonts w:asciiTheme="minorHAnsi" w:hAnsiTheme="minorHAnsi" w:cstheme="minorHAnsi"/>
                <w:sz w:val="22"/>
                <w:szCs w:val="24"/>
              </w:rPr>
              <w:t>Client liaison</w:t>
            </w:r>
          </w:p>
          <w:p w14:paraId="6626FA67" w14:textId="77777777" w:rsidR="00A854D9" w:rsidRPr="007A0E42" w:rsidRDefault="00A854D9" w:rsidP="00FB7020">
            <w:pPr>
              <w:pStyle w:val="Tabletext0"/>
              <w:numPr>
                <w:ilvl w:val="0"/>
                <w:numId w:val="59"/>
              </w:numPr>
              <w:rPr>
                <w:rFonts w:asciiTheme="minorHAnsi" w:hAnsiTheme="minorHAnsi" w:cstheme="minorHAnsi"/>
                <w:sz w:val="22"/>
                <w:szCs w:val="24"/>
              </w:rPr>
            </w:pPr>
            <w:r w:rsidRPr="007A0E42">
              <w:rPr>
                <w:rFonts w:asciiTheme="minorHAnsi" w:hAnsiTheme="minorHAnsi" w:cstheme="minorHAnsi"/>
                <w:sz w:val="22"/>
                <w:szCs w:val="24"/>
              </w:rPr>
              <w:t>Contract management (SLA)</w:t>
            </w:r>
          </w:p>
          <w:p w14:paraId="0061302B" w14:textId="77777777" w:rsidR="00C741FD" w:rsidRPr="007A0E42" w:rsidRDefault="00A854D9" w:rsidP="00FB7020">
            <w:pPr>
              <w:pStyle w:val="Tabletext0"/>
              <w:numPr>
                <w:ilvl w:val="0"/>
                <w:numId w:val="59"/>
              </w:numPr>
              <w:rPr>
                <w:rFonts w:asciiTheme="minorHAnsi" w:hAnsiTheme="minorHAnsi" w:cstheme="minorHAnsi"/>
                <w:sz w:val="22"/>
                <w:szCs w:val="24"/>
              </w:rPr>
            </w:pPr>
            <w:r w:rsidRPr="007A0E42">
              <w:rPr>
                <w:rFonts w:asciiTheme="minorHAnsi" w:hAnsiTheme="minorHAnsi" w:cstheme="minorHAnsi"/>
                <w:sz w:val="22"/>
                <w:szCs w:val="24"/>
              </w:rPr>
              <w:t>Research relating to specialised training development methods and techniques</w:t>
            </w:r>
          </w:p>
          <w:p w14:paraId="2B818091" w14:textId="77777777" w:rsidR="00A854D9" w:rsidRPr="007A0E42" w:rsidRDefault="00A854D9" w:rsidP="00FB7020">
            <w:pPr>
              <w:pStyle w:val="Tabletext0"/>
              <w:numPr>
                <w:ilvl w:val="0"/>
                <w:numId w:val="59"/>
              </w:numPr>
              <w:rPr>
                <w:rFonts w:asciiTheme="minorHAnsi" w:hAnsiTheme="minorHAnsi" w:cstheme="minorHAnsi"/>
                <w:sz w:val="22"/>
                <w:szCs w:val="24"/>
              </w:rPr>
            </w:pPr>
            <w:r w:rsidRPr="007A0E42">
              <w:rPr>
                <w:rFonts w:asciiTheme="minorHAnsi" w:hAnsiTheme="minorHAnsi" w:cstheme="minorHAnsi"/>
                <w:sz w:val="22"/>
                <w:szCs w:val="24"/>
              </w:rPr>
              <w:t>Identification of new technology in training development</w:t>
            </w:r>
          </w:p>
        </w:tc>
        <w:tc>
          <w:tcPr>
            <w:tcW w:w="3084" w:type="dxa"/>
            <w:tcBorders>
              <w:top w:val="single" w:sz="4" w:space="0" w:color="808080"/>
              <w:left w:val="single" w:sz="4" w:space="0" w:color="808080"/>
              <w:bottom w:val="single" w:sz="4" w:space="0" w:color="808080"/>
              <w:right w:val="single" w:sz="4" w:space="0" w:color="808080"/>
            </w:tcBorders>
          </w:tcPr>
          <w:p w14:paraId="222E1531" w14:textId="77777777" w:rsidR="00A854D9" w:rsidRPr="007A0E42" w:rsidRDefault="00A854D9">
            <w:pPr>
              <w:spacing w:line="120" w:lineRule="exact"/>
              <w:rPr>
                <w:rFonts w:asciiTheme="minorHAnsi" w:hAnsiTheme="minorHAnsi" w:cstheme="minorHAnsi"/>
                <w:sz w:val="22"/>
              </w:rPr>
            </w:pPr>
          </w:p>
          <w:p w14:paraId="5CEFCAD9" w14:textId="77777777" w:rsidR="00A854D9" w:rsidRPr="007A0E42" w:rsidRDefault="00A854D9" w:rsidP="00FB7020">
            <w:pPr>
              <w:pStyle w:val="Tabletext0"/>
              <w:numPr>
                <w:ilvl w:val="0"/>
                <w:numId w:val="60"/>
              </w:numPr>
              <w:rPr>
                <w:rFonts w:asciiTheme="minorHAnsi" w:hAnsiTheme="minorHAnsi" w:cstheme="minorHAnsi"/>
                <w:sz w:val="22"/>
                <w:szCs w:val="24"/>
              </w:rPr>
            </w:pPr>
            <w:r w:rsidRPr="007A0E42">
              <w:rPr>
                <w:rFonts w:asciiTheme="minorHAnsi" w:hAnsiTheme="minorHAnsi" w:cstheme="minorHAnsi"/>
                <w:sz w:val="22"/>
                <w:szCs w:val="24"/>
              </w:rPr>
              <w:t>Knowledge of IT environment</w:t>
            </w:r>
          </w:p>
          <w:p w14:paraId="7645BCB2" w14:textId="77777777" w:rsidR="00A854D9" w:rsidRPr="007A0E42" w:rsidRDefault="00A854D9" w:rsidP="00FB7020">
            <w:pPr>
              <w:pStyle w:val="Tabletext0"/>
              <w:numPr>
                <w:ilvl w:val="0"/>
                <w:numId w:val="60"/>
              </w:numPr>
              <w:rPr>
                <w:rFonts w:asciiTheme="minorHAnsi" w:hAnsiTheme="minorHAnsi" w:cstheme="minorHAnsi"/>
                <w:sz w:val="22"/>
                <w:szCs w:val="24"/>
              </w:rPr>
            </w:pPr>
            <w:r w:rsidRPr="007A0E42">
              <w:rPr>
                <w:rFonts w:asciiTheme="minorHAnsi" w:hAnsiTheme="minorHAnsi" w:cstheme="minorHAnsi"/>
                <w:sz w:val="22"/>
                <w:szCs w:val="24"/>
              </w:rPr>
              <w:t>Experience of</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project</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management</w:t>
            </w:r>
          </w:p>
          <w:p w14:paraId="6C64FF02" w14:textId="77777777" w:rsidR="00A854D9" w:rsidRPr="007A0E42" w:rsidRDefault="00A854D9" w:rsidP="00FB7020">
            <w:pPr>
              <w:pStyle w:val="Tabletext0"/>
              <w:numPr>
                <w:ilvl w:val="0"/>
                <w:numId w:val="60"/>
              </w:numPr>
              <w:rPr>
                <w:rFonts w:asciiTheme="minorHAnsi" w:hAnsiTheme="minorHAnsi" w:cstheme="minorHAnsi"/>
                <w:sz w:val="22"/>
                <w:szCs w:val="24"/>
              </w:rPr>
            </w:pPr>
            <w:r w:rsidRPr="007A0E42">
              <w:rPr>
                <w:rFonts w:asciiTheme="minorHAnsi" w:hAnsiTheme="minorHAnsi" w:cstheme="minorHAnsi"/>
                <w:sz w:val="22"/>
                <w:szCs w:val="24"/>
              </w:rPr>
              <w:t>Knowledge of</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software packages</w:t>
            </w:r>
          </w:p>
          <w:p w14:paraId="7997E3CA" w14:textId="77777777" w:rsidR="00C741FD" w:rsidRPr="007A0E42" w:rsidRDefault="00A854D9" w:rsidP="00FB7020">
            <w:pPr>
              <w:pStyle w:val="Tabletext0"/>
              <w:numPr>
                <w:ilvl w:val="0"/>
                <w:numId w:val="60"/>
              </w:numPr>
              <w:rPr>
                <w:rFonts w:asciiTheme="minorHAnsi" w:hAnsiTheme="minorHAnsi" w:cstheme="minorHAnsi"/>
                <w:sz w:val="22"/>
                <w:szCs w:val="24"/>
              </w:rPr>
            </w:pPr>
            <w:r w:rsidRPr="007A0E42">
              <w:rPr>
                <w:rFonts w:asciiTheme="minorHAnsi" w:hAnsiTheme="minorHAnsi" w:cstheme="minorHAnsi"/>
                <w:sz w:val="22"/>
                <w:szCs w:val="24"/>
              </w:rPr>
              <w:t>Experience in</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training</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 xml:space="preserve">development and </w:t>
            </w:r>
          </w:p>
          <w:p w14:paraId="530AA428"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training</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execution</w:t>
            </w:r>
          </w:p>
        </w:tc>
      </w:tr>
      <w:tr w:rsidR="00A854D9" w:rsidRPr="007A0E42" w14:paraId="2B419C00" w14:textId="77777777" w:rsidTr="007A0E42">
        <w:tc>
          <w:tcPr>
            <w:tcW w:w="1022" w:type="dxa"/>
            <w:tcBorders>
              <w:top w:val="single" w:sz="4" w:space="0" w:color="808080"/>
              <w:left w:val="single" w:sz="4" w:space="0" w:color="808080"/>
              <w:bottom w:val="single" w:sz="4" w:space="0" w:color="808080"/>
              <w:right w:val="single" w:sz="4" w:space="0" w:color="808080"/>
            </w:tcBorders>
          </w:tcPr>
          <w:p w14:paraId="2ABF642A" w14:textId="77777777" w:rsidR="00A854D9" w:rsidRPr="007A0E42" w:rsidRDefault="00A854D9">
            <w:pPr>
              <w:pStyle w:val="Tabletext0"/>
              <w:rPr>
                <w:rFonts w:asciiTheme="minorHAnsi" w:hAnsiTheme="minorHAnsi" w:cstheme="minorHAnsi"/>
                <w:sz w:val="22"/>
                <w:szCs w:val="24"/>
              </w:rPr>
            </w:pPr>
          </w:p>
        </w:tc>
        <w:tc>
          <w:tcPr>
            <w:tcW w:w="1388" w:type="dxa"/>
            <w:tcBorders>
              <w:top w:val="single" w:sz="4" w:space="0" w:color="808080"/>
              <w:left w:val="single" w:sz="4" w:space="0" w:color="808080"/>
              <w:bottom w:val="single" w:sz="4" w:space="0" w:color="808080"/>
              <w:right w:val="single" w:sz="4" w:space="0" w:color="808080"/>
            </w:tcBorders>
            <w:hideMark/>
          </w:tcPr>
          <w:p w14:paraId="0B726252"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Application Training Consultant</w:t>
            </w:r>
          </w:p>
          <w:p w14:paraId="3E32AD12"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b/>
                <w:sz w:val="22"/>
                <w:szCs w:val="24"/>
              </w:rPr>
              <w:t>ICN :0039</w:t>
            </w:r>
          </w:p>
        </w:tc>
        <w:tc>
          <w:tcPr>
            <w:tcW w:w="4991" w:type="dxa"/>
            <w:tcBorders>
              <w:top w:val="single" w:sz="4" w:space="0" w:color="808080"/>
              <w:left w:val="single" w:sz="4" w:space="0" w:color="808080"/>
              <w:bottom w:val="single" w:sz="4" w:space="0" w:color="808080"/>
              <w:right w:val="single" w:sz="4" w:space="0" w:color="808080"/>
            </w:tcBorders>
          </w:tcPr>
          <w:p w14:paraId="392657BE"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 xml:space="preserve">Provide a specialised application training development service to ensure optimal training of the applications, by means of the provisioning of a training service to the client. </w:t>
            </w:r>
          </w:p>
          <w:p w14:paraId="0F00E373" w14:textId="77777777" w:rsidR="00A854D9" w:rsidRPr="007A0E42" w:rsidRDefault="00A854D9">
            <w:pPr>
              <w:pStyle w:val="Tabletext0"/>
              <w:rPr>
                <w:rFonts w:asciiTheme="minorHAnsi" w:hAnsiTheme="minorHAnsi" w:cstheme="minorHAnsi"/>
                <w:sz w:val="22"/>
                <w:szCs w:val="24"/>
              </w:rPr>
            </w:pPr>
          </w:p>
          <w:p w14:paraId="30227AEF"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This entails the following activities:</w:t>
            </w:r>
          </w:p>
          <w:p w14:paraId="35D2F998"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Project Management</w:t>
            </w:r>
          </w:p>
          <w:p w14:paraId="79BDFCBB"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Management of responsibility area adhering to Service Level Agreement</w:t>
            </w:r>
          </w:p>
          <w:p w14:paraId="08957AD6"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Quality Management - ISO 9000 and system quality (Client representative)</w:t>
            </w:r>
          </w:p>
          <w:p w14:paraId="6996229B"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Client liaison</w:t>
            </w:r>
          </w:p>
          <w:p w14:paraId="3FBA7D5C"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Contract management (SLA)</w:t>
            </w:r>
          </w:p>
          <w:p w14:paraId="7067FF39"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Research relating to specialised training development methods and techniques</w:t>
            </w:r>
          </w:p>
          <w:p w14:paraId="60B70E83"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Identification of new technology in training development</w:t>
            </w:r>
          </w:p>
          <w:p w14:paraId="69B4AB80"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Advise training related aspects.</w:t>
            </w:r>
          </w:p>
          <w:p w14:paraId="53244DA0" w14:textId="77777777" w:rsidR="00C741FD"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Expertise levels suitable to mentor Application Training personnel.</w:t>
            </w:r>
          </w:p>
          <w:p w14:paraId="32C2E431"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Quality assurance and liaison with the programme to ensure required Application Training outputs as specified, is achieved.</w:t>
            </w:r>
          </w:p>
        </w:tc>
        <w:tc>
          <w:tcPr>
            <w:tcW w:w="3084" w:type="dxa"/>
            <w:tcBorders>
              <w:top w:val="single" w:sz="4" w:space="0" w:color="808080"/>
              <w:left w:val="single" w:sz="4" w:space="0" w:color="808080"/>
              <w:bottom w:val="single" w:sz="4" w:space="0" w:color="808080"/>
              <w:right w:val="single" w:sz="4" w:space="0" w:color="808080"/>
            </w:tcBorders>
          </w:tcPr>
          <w:p w14:paraId="79B9094F"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Knowledge of IT</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environment</w:t>
            </w:r>
          </w:p>
          <w:p w14:paraId="4AA70FEA"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Experience of</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project</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management</w:t>
            </w:r>
          </w:p>
          <w:p w14:paraId="061A535C"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Knowledge of</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software- and</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hardware packages</w:t>
            </w:r>
          </w:p>
          <w:p w14:paraId="3AFCB19C"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Experience in</w:t>
            </w:r>
            <w:r w:rsidR="00C741FD" w:rsidRPr="007A0E42">
              <w:rPr>
                <w:rFonts w:asciiTheme="minorHAnsi" w:hAnsiTheme="minorHAnsi" w:cstheme="minorHAnsi"/>
                <w:sz w:val="22"/>
                <w:szCs w:val="24"/>
              </w:rPr>
              <w:t xml:space="preserve"> </w:t>
            </w:r>
            <w:r w:rsidRPr="007A0E42">
              <w:rPr>
                <w:rFonts w:asciiTheme="minorHAnsi" w:hAnsiTheme="minorHAnsi" w:cstheme="minorHAnsi"/>
                <w:sz w:val="22"/>
                <w:szCs w:val="24"/>
              </w:rPr>
              <w:t>Training development and training execution</w:t>
            </w:r>
          </w:p>
          <w:p w14:paraId="0B368890"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Quality Assurance experience</w:t>
            </w:r>
          </w:p>
          <w:p w14:paraId="4621BC73" w14:textId="77777777" w:rsidR="00A854D9" w:rsidRPr="007A0E42" w:rsidRDefault="00A854D9" w:rsidP="00FB7020">
            <w:pPr>
              <w:pStyle w:val="Tabletext0"/>
              <w:numPr>
                <w:ilvl w:val="0"/>
                <w:numId w:val="61"/>
              </w:numPr>
              <w:rPr>
                <w:rFonts w:asciiTheme="minorHAnsi" w:hAnsiTheme="minorHAnsi" w:cstheme="minorHAnsi"/>
                <w:sz w:val="22"/>
                <w:szCs w:val="24"/>
              </w:rPr>
            </w:pPr>
            <w:r w:rsidRPr="007A0E42">
              <w:rPr>
                <w:rFonts w:asciiTheme="minorHAnsi" w:hAnsiTheme="minorHAnsi" w:cstheme="minorHAnsi"/>
                <w:sz w:val="22"/>
                <w:szCs w:val="24"/>
              </w:rPr>
              <w:t>Company acceptance as training development specialist</w:t>
            </w:r>
          </w:p>
          <w:p w14:paraId="17477434" w14:textId="77777777" w:rsidR="00A854D9" w:rsidRPr="007A0E42" w:rsidRDefault="00A854D9">
            <w:pPr>
              <w:pStyle w:val="Tabletext0"/>
              <w:rPr>
                <w:rFonts w:asciiTheme="minorHAnsi" w:hAnsiTheme="minorHAnsi" w:cstheme="minorHAnsi"/>
                <w:sz w:val="22"/>
                <w:szCs w:val="24"/>
              </w:rPr>
            </w:pPr>
          </w:p>
        </w:tc>
      </w:tr>
      <w:tr w:rsidR="00A854D9" w:rsidRPr="007A0E42" w14:paraId="6B5BC4E1" w14:textId="77777777" w:rsidTr="007A0E42">
        <w:tc>
          <w:tcPr>
            <w:tcW w:w="1022" w:type="dxa"/>
            <w:tcBorders>
              <w:top w:val="single" w:sz="4" w:space="0" w:color="808080"/>
              <w:left w:val="single" w:sz="4" w:space="0" w:color="808080"/>
              <w:bottom w:val="single" w:sz="4" w:space="0" w:color="808080"/>
              <w:right w:val="single" w:sz="4" w:space="0" w:color="808080"/>
            </w:tcBorders>
          </w:tcPr>
          <w:p w14:paraId="0F0A6CD1" w14:textId="77777777" w:rsidR="00A854D9" w:rsidRPr="007A0E42" w:rsidRDefault="00A854D9">
            <w:pPr>
              <w:pStyle w:val="Tabletext0"/>
              <w:rPr>
                <w:rFonts w:asciiTheme="minorHAnsi" w:hAnsiTheme="minorHAnsi" w:cstheme="minorHAnsi"/>
                <w:sz w:val="22"/>
                <w:szCs w:val="24"/>
              </w:rPr>
            </w:pPr>
          </w:p>
        </w:tc>
        <w:tc>
          <w:tcPr>
            <w:tcW w:w="1388" w:type="dxa"/>
            <w:tcBorders>
              <w:top w:val="single" w:sz="4" w:space="0" w:color="808080"/>
              <w:left w:val="single" w:sz="4" w:space="0" w:color="808080"/>
              <w:bottom w:val="single" w:sz="4" w:space="0" w:color="808080"/>
              <w:right w:val="single" w:sz="4" w:space="0" w:color="808080"/>
            </w:tcBorders>
            <w:hideMark/>
          </w:tcPr>
          <w:p w14:paraId="1DFD45F9"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Senior Application Training Consultant</w:t>
            </w:r>
          </w:p>
          <w:p w14:paraId="18723634"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b/>
                <w:sz w:val="22"/>
                <w:szCs w:val="24"/>
              </w:rPr>
              <w:lastRenderedPageBreak/>
              <w:t>ICN :0039</w:t>
            </w:r>
          </w:p>
        </w:tc>
        <w:tc>
          <w:tcPr>
            <w:tcW w:w="4991" w:type="dxa"/>
            <w:tcBorders>
              <w:top w:val="single" w:sz="4" w:space="0" w:color="808080"/>
              <w:left w:val="single" w:sz="4" w:space="0" w:color="808080"/>
              <w:bottom w:val="single" w:sz="4" w:space="0" w:color="808080"/>
              <w:right w:val="single" w:sz="4" w:space="0" w:color="808080"/>
            </w:tcBorders>
          </w:tcPr>
          <w:p w14:paraId="70962D13"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lastRenderedPageBreak/>
              <w:t xml:space="preserve">Provide a specialised application training development service to ensure optimal training of the applications, by means of the provisioning of a training service to the client. </w:t>
            </w:r>
          </w:p>
          <w:p w14:paraId="4C4C16FB" w14:textId="77777777" w:rsidR="00A854D9" w:rsidRPr="007A0E42" w:rsidRDefault="00A854D9">
            <w:pPr>
              <w:pStyle w:val="Tabletext0"/>
              <w:rPr>
                <w:rFonts w:asciiTheme="minorHAnsi" w:hAnsiTheme="minorHAnsi" w:cstheme="minorHAnsi"/>
                <w:sz w:val="22"/>
                <w:szCs w:val="24"/>
              </w:rPr>
            </w:pPr>
          </w:p>
          <w:p w14:paraId="1E1A7660" w14:textId="77777777" w:rsidR="00A854D9" w:rsidRPr="007A0E42" w:rsidRDefault="00A854D9">
            <w:pPr>
              <w:pStyle w:val="Tabletext0"/>
              <w:rPr>
                <w:rFonts w:asciiTheme="minorHAnsi" w:hAnsiTheme="minorHAnsi" w:cstheme="minorHAnsi"/>
                <w:sz w:val="22"/>
                <w:szCs w:val="24"/>
              </w:rPr>
            </w:pPr>
            <w:r w:rsidRPr="007A0E42">
              <w:rPr>
                <w:rFonts w:asciiTheme="minorHAnsi" w:hAnsiTheme="minorHAnsi" w:cstheme="minorHAnsi"/>
                <w:sz w:val="22"/>
                <w:szCs w:val="24"/>
              </w:rPr>
              <w:t>This entails the following activities:</w:t>
            </w:r>
          </w:p>
          <w:p w14:paraId="783BF685"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Project management</w:t>
            </w:r>
          </w:p>
          <w:p w14:paraId="2F6D4E9E"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Management of responsibility area adhering to Service Level Agreement</w:t>
            </w:r>
          </w:p>
          <w:p w14:paraId="0F6DD872"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Quality Management - ISO 9000 and system quality (Client representative)</w:t>
            </w:r>
          </w:p>
          <w:p w14:paraId="0415471D"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Client liaison</w:t>
            </w:r>
          </w:p>
          <w:p w14:paraId="3F55D1C4"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Contract management (SLA)</w:t>
            </w:r>
          </w:p>
          <w:p w14:paraId="5A5D28D0"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Research relating to specialised training development methods and techniques</w:t>
            </w:r>
          </w:p>
          <w:p w14:paraId="42F3A0E2"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Identification of new technology in training development</w:t>
            </w:r>
          </w:p>
          <w:p w14:paraId="176FD878"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Advise client and SITA on training related aspects</w:t>
            </w:r>
          </w:p>
          <w:p w14:paraId="38D02951"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Strategic training development consultation service</w:t>
            </w:r>
          </w:p>
          <w:p w14:paraId="24CDEB55"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Training evaluator and assessor</w:t>
            </w:r>
          </w:p>
          <w:p w14:paraId="0AC9ECBB" w14:textId="77777777" w:rsidR="00A854D9"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t>Participate as presenter at national conferences.</w:t>
            </w:r>
          </w:p>
        </w:tc>
        <w:tc>
          <w:tcPr>
            <w:tcW w:w="3084" w:type="dxa"/>
            <w:tcBorders>
              <w:top w:val="single" w:sz="4" w:space="0" w:color="808080"/>
              <w:left w:val="single" w:sz="4" w:space="0" w:color="808080"/>
              <w:bottom w:val="single" w:sz="4" w:space="0" w:color="808080"/>
              <w:right w:val="single" w:sz="4" w:space="0" w:color="808080"/>
            </w:tcBorders>
          </w:tcPr>
          <w:p w14:paraId="7F8B7508" w14:textId="77777777" w:rsidR="00C677A7" w:rsidRPr="007A0E42" w:rsidRDefault="00A854D9" w:rsidP="00FB7020">
            <w:pPr>
              <w:pStyle w:val="Tabletext0"/>
              <w:numPr>
                <w:ilvl w:val="0"/>
                <w:numId w:val="63"/>
              </w:numPr>
              <w:rPr>
                <w:rFonts w:asciiTheme="minorHAnsi" w:hAnsiTheme="minorHAnsi" w:cstheme="minorHAnsi"/>
                <w:sz w:val="22"/>
                <w:szCs w:val="24"/>
              </w:rPr>
            </w:pPr>
            <w:r w:rsidRPr="007A0E42">
              <w:rPr>
                <w:rFonts w:asciiTheme="minorHAnsi" w:hAnsiTheme="minorHAnsi" w:cstheme="minorHAnsi"/>
                <w:sz w:val="22"/>
                <w:szCs w:val="24"/>
              </w:rPr>
              <w:lastRenderedPageBreak/>
              <w:t>Knowledge of IT environment</w:t>
            </w:r>
          </w:p>
          <w:p w14:paraId="2415AF77" w14:textId="77777777" w:rsidR="00C677A7" w:rsidRPr="007A0E42" w:rsidRDefault="00A854D9" w:rsidP="00FB7020">
            <w:pPr>
              <w:pStyle w:val="Tabletext0"/>
              <w:numPr>
                <w:ilvl w:val="0"/>
                <w:numId w:val="62"/>
              </w:numPr>
              <w:rPr>
                <w:rFonts w:asciiTheme="minorHAnsi" w:hAnsiTheme="minorHAnsi" w:cstheme="minorHAnsi"/>
                <w:sz w:val="22"/>
                <w:szCs w:val="24"/>
              </w:rPr>
            </w:pPr>
            <w:r w:rsidRPr="007A0E42">
              <w:rPr>
                <w:rFonts w:asciiTheme="minorHAnsi" w:hAnsiTheme="minorHAnsi" w:cstheme="minorHAnsi"/>
                <w:sz w:val="22"/>
                <w:szCs w:val="24"/>
              </w:rPr>
              <w:lastRenderedPageBreak/>
              <w:t>Experience of</w:t>
            </w:r>
            <w:r w:rsidR="00C677A7" w:rsidRPr="007A0E42">
              <w:rPr>
                <w:rFonts w:asciiTheme="minorHAnsi" w:hAnsiTheme="minorHAnsi" w:cstheme="minorHAnsi"/>
                <w:sz w:val="22"/>
                <w:szCs w:val="24"/>
              </w:rPr>
              <w:t xml:space="preserve"> </w:t>
            </w:r>
            <w:r w:rsidRPr="007A0E42">
              <w:rPr>
                <w:rFonts w:asciiTheme="minorHAnsi" w:hAnsiTheme="minorHAnsi" w:cstheme="minorHAnsi"/>
                <w:sz w:val="22"/>
                <w:szCs w:val="24"/>
              </w:rPr>
              <w:t>project</w:t>
            </w:r>
            <w:r w:rsidR="00C677A7" w:rsidRPr="007A0E42">
              <w:rPr>
                <w:rFonts w:asciiTheme="minorHAnsi" w:hAnsiTheme="minorHAnsi" w:cstheme="minorHAnsi"/>
                <w:sz w:val="22"/>
                <w:szCs w:val="24"/>
              </w:rPr>
              <w:t xml:space="preserve"> </w:t>
            </w:r>
            <w:r w:rsidRPr="007A0E42">
              <w:rPr>
                <w:rFonts w:asciiTheme="minorHAnsi" w:hAnsiTheme="minorHAnsi" w:cstheme="minorHAnsi"/>
                <w:sz w:val="22"/>
                <w:szCs w:val="24"/>
              </w:rPr>
              <w:t>management</w:t>
            </w:r>
          </w:p>
          <w:p w14:paraId="6EF92FEF" w14:textId="77777777" w:rsidR="00C677A7" w:rsidRPr="007A0E42" w:rsidRDefault="00A854D9" w:rsidP="00FB7020">
            <w:pPr>
              <w:pStyle w:val="Tabletext0"/>
              <w:numPr>
                <w:ilvl w:val="0"/>
                <w:numId w:val="62"/>
              </w:numPr>
              <w:rPr>
                <w:rFonts w:asciiTheme="minorHAnsi" w:hAnsiTheme="minorHAnsi" w:cstheme="minorHAnsi"/>
                <w:sz w:val="22"/>
                <w:szCs w:val="24"/>
              </w:rPr>
            </w:pPr>
            <w:r w:rsidRPr="007A0E42">
              <w:rPr>
                <w:rFonts w:asciiTheme="minorHAnsi" w:hAnsiTheme="minorHAnsi" w:cstheme="minorHAnsi"/>
                <w:sz w:val="22"/>
                <w:szCs w:val="24"/>
              </w:rPr>
              <w:t>Knowledge of</w:t>
            </w:r>
            <w:r w:rsidR="00C677A7" w:rsidRPr="007A0E42">
              <w:rPr>
                <w:rFonts w:asciiTheme="minorHAnsi" w:hAnsiTheme="minorHAnsi" w:cstheme="minorHAnsi"/>
                <w:sz w:val="22"/>
                <w:szCs w:val="24"/>
              </w:rPr>
              <w:t xml:space="preserve"> </w:t>
            </w:r>
            <w:r w:rsidRPr="007A0E42">
              <w:rPr>
                <w:rFonts w:asciiTheme="minorHAnsi" w:hAnsiTheme="minorHAnsi" w:cstheme="minorHAnsi"/>
                <w:sz w:val="22"/>
                <w:szCs w:val="24"/>
              </w:rPr>
              <w:t>software- and</w:t>
            </w:r>
            <w:r w:rsidR="00C677A7" w:rsidRPr="007A0E42">
              <w:rPr>
                <w:rFonts w:asciiTheme="minorHAnsi" w:hAnsiTheme="minorHAnsi" w:cstheme="minorHAnsi"/>
                <w:sz w:val="22"/>
                <w:szCs w:val="24"/>
              </w:rPr>
              <w:t xml:space="preserve"> </w:t>
            </w:r>
            <w:r w:rsidRPr="007A0E42">
              <w:rPr>
                <w:rFonts w:asciiTheme="minorHAnsi" w:hAnsiTheme="minorHAnsi" w:cstheme="minorHAnsi"/>
                <w:sz w:val="22"/>
                <w:szCs w:val="24"/>
              </w:rPr>
              <w:t>hardware</w:t>
            </w:r>
            <w:r w:rsidR="00C677A7" w:rsidRPr="007A0E42">
              <w:rPr>
                <w:rFonts w:asciiTheme="minorHAnsi" w:hAnsiTheme="minorHAnsi" w:cstheme="minorHAnsi"/>
                <w:sz w:val="22"/>
                <w:szCs w:val="24"/>
              </w:rPr>
              <w:t xml:space="preserve"> </w:t>
            </w:r>
            <w:r w:rsidRPr="007A0E42">
              <w:rPr>
                <w:rFonts w:asciiTheme="minorHAnsi" w:hAnsiTheme="minorHAnsi" w:cstheme="minorHAnsi"/>
                <w:sz w:val="22"/>
                <w:szCs w:val="24"/>
              </w:rPr>
              <w:t>packages</w:t>
            </w:r>
          </w:p>
          <w:p w14:paraId="68B0DD81" w14:textId="77777777" w:rsidR="00C677A7" w:rsidRPr="007A0E42" w:rsidRDefault="00A854D9" w:rsidP="00FB7020">
            <w:pPr>
              <w:pStyle w:val="Tabletext0"/>
              <w:numPr>
                <w:ilvl w:val="0"/>
                <w:numId w:val="62"/>
              </w:numPr>
              <w:rPr>
                <w:rFonts w:asciiTheme="minorHAnsi" w:hAnsiTheme="minorHAnsi" w:cstheme="minorHAnsi"/>
                <w:sz w:val="22"/>
                <w:szCs w:val="24"/>
              </w:rPr>
            </w:pPr>
            <w:r w:rsidRPr="007A0E42">
              <w:rPr>
                <w:rFonts w:asciiTheme="minorHAnsi" w:hAnsiTheme="minorHAnsi" w:cstheme="minorHAnsi"/>
                <w:sz w:val="22"/>
                <w:szCs w:val="24"/>
              </w:rPr>
              <w:t>Experience</w:t>
            </w:r>
            <w:r w:rsidR="00C677A7" w:rsidRPr="007A0E42">
              <w:rPr>
                <w:rFonts w:asciiTheme="minorHAnsi" w:hAnsiTheme="minorHAnsi" w:cstheme="minorHAnsi"/>
                <w:sz w:val="22"/>
                <w:szCs w:val="24"/>
              </w:rPr>
              <w:t xml:space="preserve"> </w:t>
            </w:r>
            <w:r w:rsidRPr="007A0E42">
              <w:rPr>
                <w:rFonts w:asciiTheme="minorHAnsi" w:hAnsiTheme="minorHAnsi" w:cstheme="minorHAnsi"/>
                <w:sz w:val="22"/>
                <w:szCs w:val="24"/>
              </w:rPr>
              <w:t>in training development and training execution.</w:t>
            </w:r>
          </w:p>
          <w:p w14:paraId="642E9D77" w14:textId="77777777" w:rsidR="00A854D9" w:rsidRPr="007A0E42" w:rsidRDefault="00A854D9" w:rsidP="00FB7020">
            <w:pPr>
              <w:pStyle w:val="Tabletext0"/>
              <w:numPr>
                <w:ilvl w:val="0"/>
                <w:numId w:val="62"/>
              </w:numPr>
              <w:rPr>
                <w:rFonts w:asciiTheme="minorHAnsi" w:hAnsiTheme="minorHAnsi" w:cstheme="minorHAnsi"/>
                <w:sz w:val="22"/>
                <w:szCs w:val="24"/>
              </w:rPr>
            </w:pPr>
            <w:r w:rsidRPr="007A0E42">
              <w:rPr>
                <w:rFonts w:asciiTheme="minorHAnsi" w:hAnsiTheme="minorHAnsi" w:cstheme="minorHAnsi"/>
                <w:sz w:val="22"/>
                <w:szCs w:val="24"/>
              </w:rPr>
              <w:t>National acceptance as a training specialist</w:t>
            </w:r>
          </w:p>
        </w:tc>
      </w:tr>
    </w:tbl>
    <w:p w14:paraId="3A9CE619" w14:textId="77777777" w:rsidR="00A854D9" w:rsidRPr="00A80983" w:rsidRDefault="00A854D9" w:rsidP="00A854D9">
      <w:pPr>
        <w:rPr>
          <w:rFonts w:asciiTheme="minorHAnsi" w:hAnsiTheme="minorHAnsi" w:cstheme="minorHAnsi"/>
          <w:lang w:eastAsia="en-US"/>
        </w:rPr>
      </w:pPr>
    </w:p>
    <w:p w14:paraId="30341863" w14:textId="77777777" w:rsidR="00A854D9" w:rsidRPr="00A80983" w:rsidRDefault="00A854D9" w:rsidP="00A854D9">
      <w:pPr>
        <w:rPr>
          <w:rFonts w:asciiTheme="minorHAnsi" w:hAnsiTheme="minorHAnsi" w:cstheme="minorHAnsi"/>
        </w:rPr>
      </w:pPr>
      <w:r w:rsidRPr="00A80983">
        <w:rPr>
          <w:rFonts w:asciiTheme="minorHAnsi" w:hAnsiTheme="minorHAnsi" w:cstheme="minorHAnsi"/>
        </w:rPr>
        <w:br w:type="page"/>
      </w:r>
    </w:p>
    <w:p w14:paraId="5998567F" w14:textId="77777777" w:rsidR="00A854D9" w:rsidRPr="00A80983" w:rsidRDefault="00A854D9" w:rsidP="006247FA">
      <w:pPr>
        <w:pStyle w:val="Caption"/>
        <w:jc w:val="left"/>
        <w:rPr>
          <w:rFonts w:asciiTheme="minorHAnsi" w:hAnsiTheme="minorHAnsi" w:cstheme="minorHAnsi"/>
        </w:rPr>
      </w:pPr>
      <w:bookmarkStart w:id="147" w:name="_Toc159596392"/>
      <w:r w:rsidRPr="00A80983">
        <w:rPr>
          <w:rFonts w:asciiTheme="minorHAnsi" w:hAnsiTheme="minorHAnsi" w:cstheme="minorHAnsi"/>
        </w:rPr>
        <w:lastRenderedPageBreak/>
        <w:t xml:space="preserve">Table </w:t>
      </w:r>
      <w:r w:rsidR="00FF3E33">
        <w:rPr>
          <w:rFonts w:asciiTheme="minorHAnsi" w:hAnsiTheme="minorHAnsi" w:cstheme="minorHAnsi"/>
        </w:rPr>
        <w:t>6</w:t>
      </w:r>
      <w:r w:rsidRPr="00A80983">
        <w:rPr>
          <w:rFonts w:asciiTheme="minorHAnsi" w:hAnsiTheme="minorHAnsi" w:cstheme="minorHAnsi"/>
        </w:rPr>
        <w:t xml:space="preserve"> : Application, Development and Maintenance</w:t>
      </w:r>
      <w:bookmarkEnd w:id="147"/>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1810"/>
        <w:gridCol w:w="4739"/>
        <w:gridCol w:w="2943"/>
      </w:tblGrid>
      <w:tr w:rsidR="00A854D9" w:rsidRPr="006247FA" w14:paraId="436CF754" w14:textId="77777777" w:rsidTr="00A80983">
        <w:tc>
          <w:tcPr>
            <w:tcW w:w="993" w:type="dxa"/>
            <w:tcBorders>
              <w:top w:val="single" w:sz="4" w:space="0" w:color="808080"/>
              <w:left w:val="single" w:sz="4" w:space="0" w:color="808080"/>
              <w:bottom w:val="single" w:sz="4" w:space="0" w:color="808080"/>
              <w:right w:val="single" w:sz="4" w:space="0" w:color="808080"/>
            </w:tcBorders>
            <w:shd w:val="pct20" w:color="auto" w:fill="FFFFFF"/>
            <w:hideMark/>
          </w:tcPr>
          <w:p w14:paraId="443B1962" w14:textId="77777777" w:rsidR="00A854D9" w:rsidRPr="006247FA" w:rsidRDefault="00A854D9">
            <w:pPr>
              <w:pStyle w:val="Tabletext0"/>
              <w:rPr>
                <w:rFonts w:asciiTheme="minorHAnsi" w:hAnsiTheme="minorHAnsi" w:cstheme="minorHAnsi"/>
                <w:b/>
                <w:sz w:val="22"/>
                <w:szCs w:val="24"/>
              </w:rPr>
            </w:pPr>
            <w:r w:rsidRPr="006247FA">
              <w:rPr>
                <w:rFonts w:asciiTheme="minorHAnsi" w:hAnsiTheme="minorHAnsi" w:cstheme="minorHAnsi"/>
                <w:b/>
                <w:sz w:val="22"/>
                <w:szCs w:val="24"/>
              </w:rPr>
              <w:t>Ref. No.</w:t>
            </w:r>
          </w:p>
        </w:tc>
        <w:tc>
          <w:tcPr>
            <w:tcW w:w="1810" w:type="dxa"/>
            <w:tcBorders>
              <w:top w:val="single" w:sz="4" w:space="0" w:color="808080"/>
              <w:left w:val="single" w:sz="4" w:space="0" w:color="808080"/>
              <w:bottom w:val="single" w:sz="4" w:space="0" w:color="808080"/>
              <w:right w:val="single" w:sz="4" w:space="0" w:color="808080"/>
            </w:tcBorders>
            <w:shd w:val="pct20" w:color="auto" w:fill="FFFFFF"/>
            <w:hideMark/>
          </w:tcPr>
          <w:p w14:paraId="2A4996E0" w14:textId="77777777" w:rsidR="00A854D9" w:rsidRPr="006247FA" w:rsidRDefault="00A854D9">
            <w:pPr>
              <w:pStyle w:val="Tabletext0"/>
              <w:rPr>
                <w:rFonts w:asciiTheme="minorHAnsi" w:hAnsiTheme="minorHAnsi" w:cstheme="minorHAnsi"/>
                <w:b/>
                <w:sz w:val="22"/>
                <w:szCs w:val="24"/>
              </w:rPr>
            </w:pPr>
            <w:r w:rsidRPr="006247FA">
              <w:rPr>
                <w:rFonts w:asciiTheme="minorHAnsi" w:hAnsiTheme="minorHAnsi" w:cstheme="minorHAnsi"/>
                <w:b/>
                <w:sz w:val="22"/>
                <w:szCs w:val="24"/>
              </w:rPr>
              <w:t>Job Title</w:t>
            </w:r>
          </w:p>
        </w:tc>
        <w:tc>
          <w:tcPr>
            <w:tcW w:w="4739" w:type="dxa"/>
            <w:tcBorders>
              <w:top w:val="single" w:sz="4" w:space="0" w:color="808080"/>
              <w:left w:val="single" w:sz="4" w:space="0" w:color="808080"/>
              <w:bottom w:val="single" w:sz="4" w:space="0" w:color="808080"/>
              <w:right w:val="single" w:sz="4" w:space="0" w:color="808080"/>
            </w:tcBorders>
            <w:shd w:val="pct20" w:color="auto" w:fill="FFFFFF"/>
            <w:hideMark/>
          </w:tcPr>
          <w:p w14:paraId="642DD3C8" w14:textId="77777777" w:rsidR="00A854D9" w:rsidRPr="006247FA" w:rsidRDefault="00A854D9">
            <w:pPr>
              <w:pStyle w:val="Tabletext0"/>
              <w:rPr>
                <w:rFonts w:asciiTheme="minorHAnsi" w:hAnsiTheme="minorHAnsi" w:cstheme="minorHAnsi"/>
                <w:b/>
                <w:sz w:val="22"/>
                <w:szCs w:val="24"/>
              </w:rPr>
            </w:pPr>
            <w:r w:rsidRPr="006247FA">
              <w:rPr>
                <w:rFonts w:asciiTheme="minorHAnsi" w:hAnsiTheme="minorHAnsi" w:cstheme="minorHAnsi"/>
                <w:b/>
                <w:sz w:val="22"/>
                <w:szCs w:val="24"/>
              </w:rPr>
              <w:t>Core Description</w:t>
            </w:r>
          </w:p>
        </w:tc>
        <w:tc>
          <w:tcPr>
            <w:tcW w:w="2943" w:type="dxa"/>
            <w:tcBorders>
              <w:top w:val="single" w:sz="4" w:space="0" w:color="808080"/>
              <w:left w:val="single" w:sz="4" w:space="0" w:color="808080"/>
              <w:bottom w:val="single" w:sz="4" w:space="0" w:color="808080"/>
              <w:right w:val="single" w:sz="4" w:space="0" w:color="808080"/>
            </w:tcBorders>
            <w:shd w:val="pct20" w:color="auto" w:fill="FFFFFF"/>
            <w:hideMark/>
          </w:tcPr>
          <w:p w14:paraId="4D2299A4" w14:textId="77777777" w:rsidR="00A854D9" w:rsidRPr="006247FA" w:rsidRDefault="00A854D9">
            <w:pPr>
              <w:pStyle w:val="Tabletext0"/>
              <w:jc w:val="center"/>
              <w:rPr>
                <w:rFonts w:asciiTheme="minorHAnsi" w:hAnsiTheme="minorHAnsi" w:cstheme="minorHAnsi"/>
                <w:b/>
                <w:sz w:val="22"/>
                <w:szCs w:val="24"/>
              </w:rPr>
            </w:pPr>
            <w:r w:rsidRPr="006247FA">
              <w:rPr>
                <w:rFonts w:asciiTheme="minorHAnsi" w:hAnsiTheme="minorHAnsi" w:cstheme="minorHAnsi"/>
                <w:b/>
                <w:sz w:val="22"/>
                <w:szCs w:val="24"/>
              </w:rPr>
              <w:t>Minimum Experience</w:t>
            </w:r>
          </w:p>
        </w:tc>
      </w:tr>
      <w:tr w:rsidR="00A854D9" w:rsidRPr="006247FA" w14:paraId="69F3A974" w14:textId="77777777" w:rsidTr="00A80983">
        <w:tc>
          <w:tcPr>
            <w:tcW w:w="993" w:type="dxa"/>
            <w:tcBorders>
              <w:top w:val="single" w:sz="4" w:space="0" w:color="808080"/>
              <w:left w:val="single" w:sz="4" w:space="0" w:color="808080"/>
              <w:bottom w:val="single" w:sz="4" w:space="0" w:color="808080"/>
              <w:right w:val="single" w:sz="4" w:space="0" w:color="808080"/>
            </w:tcBorders>
          </w:tcPr>
          <w:p w14:paraId="465927AF"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hideMark/>
          </w:tcPr>
          <w:p w14:paraId="65543A11"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Junior Programmer</w:t>
            </w:r>
          </w:p>
          <w:p w14:paraId="6B4481AE"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b/>
                <w:sz w:val="22"/>
                <w:szCs w:val="24"/>
              </w:rPr>
              <w:t>ICN :0040</w:t>
            </w:r>
          </w:p>
        </w:tc>
        <w:tc>
          <w:tcPr>
            <w:tcW w:w="4739" w:type="dxa"/>
            <w:tcBorders>
              <w:top w:val="single" w:sz="4" w:space="0" w:color="808080"/>
              <w:left w:val="single" w:sz="4" w:space="0" w:color="808080"/>
              <w:bottom w:val="single" w:sz="4" w:space="0" w:color="808080"/>
              <w:right w:val="single" w:sz="4" w:space="0" w:color="808080"/>
            </w:tcBorders>
          </w:tcPr>
          <w:p w14:paraId="3E2FD271"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To perform programming and related tasks under supervision.  </w:t>
            </w:r>
          </w:p>
          <w:p w14:paraId="4BA917FC" w14:textId="77777777" w:rsidR="00A854D9" w:rsidRPr="006247FA" w:rsidRDefault="00A854D9">
            <w:pPr>
              <w:pStyle w:val="Tabletext0"/>
              <w:rPr>
                <w:rFonts w:asciiTheme="minorHAnsi" w:hAnsiTheme="minorHAnsi" w:cstheme="minorHAnsi"/>
                <w:sz w:val="22"/>
                <w:szCs w:val="24"/>
              </w:rPr>
            </w:pPr>
          </w:p>
          <w:p w14:paraId="3109FDB5"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This entails the following activities:  </w:t>
            </w:r>
          </w:p>
          <w:p w14:paraId="6756D674" w14:textId="77777777" w:rsidR="00A854D9" w:rsidRPr="006247FA" w:rsidRDefault="00A854D9" w:rsidP="00FB7020">
            <w:pPr>
              <w:pStyle w:val="Tabletext0"/>
              <w:numPr>
                <w:ilvl w:val="0"/>
                <w:numId w:val="75"/>
              </w:numPr>
              <w:rPr>
                <w:rFonts w:asciiTheme="minorHAnsi" w:hAnsiTheme="minorHAnsi" w:cstheme="minorHAnsi"/>
                <w:sz w:val="22"/>
                <w:szCs w:val="24"/>
              </w:rPr>
            </w:pPr>
            <w:r w:rsidRPr="006247FA">
              <w:rPr>
                <w:rFonts w:asciiTheme="minorHAnsi" w:hAnsiTheme="minorHAnsi" w:cstheme="minorHAnsi"/>
                <w:sz w:val="22"/>
                <w:szCs w:val="24"/>
              </w:rPr>
              <w:t>Development and/or maintenance of software using program specifications.</w:t>
            </w:r>
          </w:p>
          <w:p w14:paraId="096E07D8" w14:textId="77777777" w:rsidR="00A854D9" w:rsidRPr="006247FA" w:rsidRDefault="00A854D9" w:rsidP="00FB7020">
            <w:pPr>
              <w:pStyle w:val="Tabletext0"/>
              <w:numPr>
                <w:ilvl w:val="0"/>
                <w:numId w:val="75"/>
              </w:numPr>
              <w:rPr>
                <w:rFonts w:asciiTheme="minorHAnsi" w:hAnsiTheme="minorHAnsi" w:cstheme="minorHAnsi"/>
                <w:sz w:val="22"/>
                <w:szCs w:val="24"/>
              </w:rPr>
            </w:pPr>
            <w:r w:rsidRPr="006247FA">
              <w:rPr>
                <w:rFonts w:asciiTheme="minorHAnsi" w:hAnsiTheme="minorHAnsi" w:cstheme="minorHAnsi"/>
                <w:sz w:val="22"/>
                <w:szCs w:val="24"/>
              </w:rPr>
              <w:t>Limited provision of technical support and ensuring technical stability.</w:t>
            </w:r>
          </w:p>
          <w:p w14:paraId="5D2FABEE" w14:textId="77777777" w:rsidR="00A854D9" w:rsidRPr="006247FA" w:rsidRDefault="00A854D9" w:rsidP="00FB7020">
            <w:pPr>
              <w:pStyle w:val="Tabletext0"/>
              <w:numPr>
                <w:ilvl w:val="0"/>
                <w:numId w:val="75"/>
              </w:numPr>
              <w:rPr>
                <w:rFonts w:asciiTheme="minorHAnsi" w:hAnsiTheme="minorHAnsi" w:cstheme="minorHAnsi"/>
                <w:sz w:val="22"/>
                <w:szCs w:val="24"/>
              </w:rPr>
            </w:pPr>
            <w:r w:rsidRPr="006247FA">
              <w:rPr>
                <w:rFonts w:asciiTheme="minorHAnsi" w:hAnsiTheme="minorHAnsi" w:cstheme="minorHAnsi"/>
                <w:sz w:val="22"/>
                <w:szCs w:val="24"/>
              </w:rPr>
              <w:t>Execution of simple technical investigations</w:t>
            </w:r>
          </w:p>
          <w:p w14:paraId="08E3A7B9" w14:textId="77777777" w:rsidR="008D14C0" w:rsidRPr="006247FA" w:rsidRDefault="00A854D9" w:rsidP="00FB7020">
            <w:pPr>
              <w:pStyle w:val="Tabletext0"/>
              <w:numPr>
                <w:ilvl w:val="0"/>
                <w:numId w:val="75"/>
              </w:numPr>
              <w:rPr>
                <w:rFonts w:asciiTheme="minorHAnsi" w:hAnsiTheme="minorHAnsi" w:cstheme="minorHAnsi"/>
                <w:sz w:val="22"/>
                <w:szCs w:val="24"/>
              </w:rPr>
            </w:pPr>
            <w:r w:rsidRPr="006247FA">
              <w:rPr>
                <w:rFonts w:asciiTheme="minorHAnsi" w:hAnsiTheme="minorHAnsi" w:cstheme="minorHAnsi"/>
                <w:sz w:val="22"/>
                <w:szCs w:val="24"/>
              </w:rPr>
              <w:t>Communication with relevant parties.</w:t>
            </w:r>
          </w:p>
          <w:p w14:paraId="20A62B04" w14:textId="77777777" w:rsidR="00A854D9" w:rsidRPr="006247FA" w:rsidRDefault="00A854D9" w:rsidP="00FB7020">
            <w:pPr>
              <w:pStyle w:val="Tabletext0"/>
              <w:numPr>
                <w:ilvl w:val="0"/>
                <w:numId w:val="75"/>
              </w:numPr>
              <w:rPr>
                <w:rFonts w:asciiTheme="minorHAnsi" w:hAnsiTheme="minorHAnsi" w:cstheme="minorHAnsi"/>
                <w:sz w:val="22"/>
                <w:szCs w:val="24"/>
              </w:rPr>
            </w:pPr>
            <w:r w:rsidRPr="006247FA">
              <w:rPr>
                <w:rFonts w:asciiTheme="minorHAnsi" w:hAnsiTheme="minorHAnsi" w:cstheme="minorHAnsi"/>
                <w:sz w:val="22"/>
                <w:szCs w:val="24"/>
              </w:rPr>
              <w:t>Development and maintenance of software e.g.</w:t>
            </w:r>
          </w:p>
          <w:p w14:paraId="21CD04E2"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Mobile/Web based applications</w:t>
            </w:r>
          </w:p>
          <w:p w14:paraId="51411011"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Full stack/backend/frontend</w:t>
            </w:r>
          </w:p>
          <w:p w14:paraId="48123E55"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Artificial Intelligence</w:t>
            </w:r>
          </w:p>
          <w:p w14:paraId="7EEE1AC4"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Big Data</w:t>
            </w:r>
          </w:p>
          <w:p w14:paraId="0F85D3E2"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Internet of Things</w:t>
            </w:r>
          </w:p>
          <w:p w14:paraId="1C1E3030"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Systems Integration</w:t>
            </w:r>
          </w:p>
          <w:p w14:paraId="4D2B65EC"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Application Programming Interface</w:t>
            </w:r>
          </w:p>
          <w:p w14:paraId="14F1E953"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DevOps</w:t>
            </w:r>
          </w:p>
          <w:p w14:paraId="1F90DFC9"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Technical documentation.</w:t>
            </w:r>
          </w:p>
          <w:p w14:paraId="13E5D234"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Product packaging and deployment.</w:t>
            </w:r>
          </w:p>
          <w:p w14:paraId="72BDC07F" w14:textId="77777777" w:rsidR="008D14C0"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Source code integration.</w:t>
            </w:r>
          </w:p>
          <w:p w14:paraId="748EBD66" w14:textId="77777777" w:rsidR="00A854D9" w:rsidRPr="006247FA" w:rsidRDefault="00A854D9" w:rsidP="00FB7020">
            <w:pPr>
              <w:pStyle w:val="Tabletext0"/>
              <w:numPr>
                <w:ilvl w:val="0"/>
                <w:numId w:val="154"/>
              </w:numPr>
              <w:jc w:val="both"/>
              <w:rPr>
                <w:rFonts w:asciiTheme="minorHAnsi" w:hAnsiTheme="minorHAnsi" w:cstheme="minorHAnsi"/>
                <w:sz w:val="22"/>
                <w:szCs w:val="24"/>
              </w:rPr>
            </w:pPr>
            <w:r w:rsidRPr="006247FA">
              <w:rPr>
                <w:rFonts w:asciiTheme="minorHAnsi" w:hAnsiTheme="minorHAnsi" w:cstheme="minorHAnsi"/>
                <w:sz w:val="22"/>
                <w:szCs w:val="24"/>
              </w:rPr>
              <w:t>Quality assurance.</w:t>
            </w:r>
          </w:p>
        </w:tc>
        <w:tc>
          <w:tcPr>
            <w:tcW w:w="2943" w:type="dxa"/>
            <w:tcBorders>
              <w:top w:val="single" w:sz="4" w:space="0" w:color="808080"/>
              <w:left w:val="single" w:sz="4" w:space="0" w:color="808080"/>
              <w:bottom w:val="single" w:sz="4" w:space="0" w:color="808080"/>
              <w:right w:val="single" w:sz="4" w:space="0" w:color="808080"/>
            </w:tcBorders>
          </w:tcPr>
          <w:p w14:paraId="2304D63C" w14:textId="77777777" w:rsidR="00A854D9" w:rsidRPr="0064283C" w:rsidRDefault="00A854D9" w:rsidP="00FB7020">
            <w:pPr>
              <w:pStyle w:val="Tabletext0"/>
              <w:numPr>
                <w:ilvl w:val="0"/>
                <w:numId w:val="47"/>
              </w:numPr>
              <w:rPr>
                <w:rFonts w:asciiTheme="minorHAnsi" w:hAnsiTheme="minorHAnsi" w:cstheme="minorHAnsi"/>
                <w:sz w:val="22"/>
                <w:szCs w:val="24"/>
              </w:rPr>
            </w:pPr>
            <w:r w:rsidRPr="006247FA">
              <w:rPr>
                <w:rFonts w:asciiTheme="minorHAnsi" w:hAnsiTheme="minorHAnsi" w:cstheme="minorHAnsi"/>
                <w:sz w:val="22"/>
                <w:szCs w:val="24"/>
              </w:rPr>
              <w:t>No previous experience required</w:t>
            </w:r>
          </w:p>
          <w:p w14:paraId="0B9B9018" w14:textId="77777777" w:rsidR="00A854D9" w:rsidRPr="006247FA" w:rsidRDefault="00A854D9" w:rsidP="00FB7020">
            <w:pPr>
              <w:pStyle w:val="Tabletext0"/>
              <w:numPr>
                <w:ilvl w:val="0"/>
                <w:numId w:val="47"/>
              </w:numPr>
              <w:rPr>
                <w:rFonts w:asciiTheme="minorHAnsi" w:hAnsiTheme="minorHAnsi" w:cstheme="minorHAnsi"/>
                <w:sz w:val="22"/>
                <w:szCs w:val="24"/>
              </w:rPr>
            </w:pPr>
            <w:r w:rsidRPr="006247FA">
              <w:rPr>
                <w:rFonts w:asciiTheme="minorHAnsi" w:hAnsiTheme="minorHAnsi" w:cstheme="minorHAnsi"/>
                <w:sz w:val="22"/>
                <w:szCs w:val="24"/>
              </w:rPr>
              <w:t xml:space="preserve">The </w:t>
            </w:r>
            <w:r w:rsidRPr="006247FA">
              <w:rPr>
                <w:rFonts w:asciiTheme="minorHAnsi" w:hAnsiTheme="minorHAnsi" w:cstheme="minorHAnsi"/>
                <w:b/>
                <w:bCs/>
                <w:sz w:val="22"/>
                <w:szCs w:val="24"/>
              </w:rPr>
              <w:t xml:space="preserve">Junior Programmer </w:t>
            </w:r>
            <w:r w:rsidRPr="006247FA">
              <w:rPr>
                <w:rFonts w:asciiTheme="minorHAnsi" w:hAnsiTheme="minorHAnsi" w:cstheme="minorHAnsi"/>
                <w:sz w:val="22"/>
                <w:szCs w:val="24"/>
              </w:rPr>
              <w:t xml:space="preserve">shall have a minimum experience of one (1) year in the development of structured programming code using a structured methodology. The Junior Programmer shall have general industry accepted and product related qualifications in the relevant technologies, Matric and formal training in programming (e.g. van Zyl and Pritchard) or </w:t>
            </w:r>
            <w:proofErr w:type="spellStart"/>
            <w:r w:rsidRPr="006247FA">
              <w:rPr>
                <w:rFonts w:asciiTheme="minorHAnsi" w:hAnsiTheme="minorHAnsi" w:cstheme="minorHAnsi"/>
                <w:sz w:val="22"/>
                <w:szCs w:val="24"/>
              </w:rPr>
              <w:t>Bsc</w:t>
            </w:r>
            <w:proofErr w:type="spellEnd"/>
            <w:r w:rsidRPr="006247FA">
              <w:rPr>
                <w:rFonts w:asciiTheme="minorHAnsi" w:hAnsiTheme="minorHAnsi" w:cstheme="minorHAnsi"/>
                <w:sz w:val="22"/>
                <w:szCs w:val="24"/>
              </w:rPr>
              <w:t xml:space="preserve"> (Computer Science) or BCom (Information Systems) or N </w:t>
            </w:r>
            <w:proofErr w:type="spellStart"/>
            <w:r w:rsidRPr="006247FA">
              <w:rPr>
                <w:rFonts w:asciiTheme="minorHAnsi" w:hAnsiTheme="minorHAnsi" w:cstheme="minorHAnsi"/>
                <w:sz w:val="22"/>
                <w:szCs w:val="24"/>
              </w:rPr>
              <w:t>Dipl</w:t>
            </w:r>
            <w:proofErr w:type="spellEnd"/>
            <w:r w:rsidRPr="006247FA">
              <w:rPr>
                <w:rFonts w:asciiTheme="minorHAnsi" w:hAnsiTheme="minorHAnsi" w:cstheme="minorHAnsi"/>
                <w:sz w:val="22"/>
                <w:szCs w:val="24"/>
              </w:rPr>
              <w:t xml:space="preserve"> (CDP). These qualifications will be reviewed during the interview</w:t>
            </w:r>
          </w:p>
        </w:tc>
      </w:tr>
      <w:tr w:rsidR="00A854D9" w:rsidRPr="006247FA" w14:paraId="46C95F3F" w14:textId="77777777" w:rsidTr="00A80983">
        <w:tc>
          <w:tcPr>
            <w:tcW w:w="993" w:type="dxa"/>
            <w:tcBorders>
              <w:top w:val="single" w:sz="4" w:space="0" w:color="808080"/>
              <w:left w:val="single" w:sz="4" w:space="0" w:color="808080"/>
              <w:bottom w:val="single" w:sz="4" w:space="0" w:color="808080"/>
              <w:right w:val="single" w:sz="4" w:space="0" w:color="808080"/>
            </w:tcBorders>
          </w:tcPr>
          <w:p w14:paraId="43B8C4F2"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hideMark/>
          </w:tcPr>
          <w:p w14:paraId="226850C8"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Programmer</w:t>
            </w:r>
          </w:p>
          <w:p w14:paraId="16EFCC78"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b/>
                <w:sz w:val="22"/>
                <w:szCs w:val="24"/>
              </w:rPr>
              <w:t>ICN :0040</w:t>
            </w:r>
          </w:p>
        </w:tc>
        <w:tc>
          <w:tcPr>
            <w:tcW w:w="4739" w:type="dxa"/>
            <w:tcBorders>
              <w:top w:val="single" w:sz="4" w:space="0" w:color="808080"/>
              <w:left w:val="single" w:sz="4" w:space="0" w:color="808080"/>
              <w:bottom w:val="single" w:sz="4" w:space="0" w:color="808080"/>
              <w:right w:val="single" w:sz="4" w:space="0" w:color="808080"/>
            </w:tcBorders>
          </w:tcPr>
          <w:p w14:paraId="0883D9D6"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To perform programming and related tasks.  </w:t>
            </w:r>
          </w:p>
          <w:p w14:paraId="454889BC" w14:textId="77777777" w:rsidR="00A854D9" w:rsidRPr="006247FA" w:rsidRDefault="00A854D9">
            <w:pPr>
              <w:pStyle w:val="Tabletext0"/>
              <w:rPr>
                <w:rFonts w:asciiTheme="minorHAnsi" w:hAnsiTheme="minorHAnsi" w:cstheme="minorHAnsi"/>
                <w:sz w:val="22"/>
                <w:szCs w:val="24"/>
              </w:rPr>
            </w:pPr>
          </w:p>
          <w:p w14:paraId="0AD8C479"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This entails the following activities:  </w:t>
            </w:r>
          </w:p>
          <w:p w14:paraId="38F5FAE6" w14:textId="77777777" w:rsidR="00D949AB" w:rsidRPr="006247FA" w:rsidRDefault="00A854D9" w:rsidP="00FB7020">
            <w:pPr>
              <w:pStyle w:val="Tabletext0"/>
              <w:numPr>
                <w:ilvl w:val="0"/>
                <w:numId w:val="77"/>
              </w:numPr>
              <w:rPr>
                <w:rFonts w:asciiTheme="minorHAnsi" w:hAnsiTheme="minorHAnsi" w:cstheme="minorHAnsi"/>
                <w:sz w:val="22"/>
                <w:szCs w:val="24"/>
              </w:rPr>
            </w:pPr>
            <w:r w:rsidRPr="006247FA">
              <w:rPr>
                <w:rFonts w:asciiTheme="minorHAnsi" w:hAnsiTheme="minorHAnsi" w:cstheme="minorHAnsi"/>
                <w:sz w:val="22"/>
                <w:szCs w:val="24"/>
              </w:rPr>
              <w:t>Execution of technical investigations.</w:t>
            </w:r>
          </w:p>
          <w:p w14:paraId="4FA71216" w14:textId="77777777" w:rsidR="00A854D9" w:rsidRPr="006247FA" w:rsidRDefault="00A854D9" w:rsidP="00FB7020">
            <w:pPr>
              <w:pStyle w:val="Tabletext0"/>
              <w:numPr>
                <w:ilvl w:val="0"/>
                <w:numId w:val="77"/>
              </w:numPr>
              <w:rPr>
                <w:rFonts w:asciiTheme="minorHAnsi" w:hAnsiTheme="minorHAnsi" w:cstheme="minorHAnsi"/>
                <w:sz w:val="22"/>
                <w:szCs w:val="24"/>
              </w:rPr>
            </w:pPr>
            <w:r w:rsidRPr="006247FA">
              <w:rPr>
                <w:rFonts w:asciiTheme="minorHAnsi" w:hAnsiTheme="minorHAnsi" w:cstheme="minorHAnsi"/>
                <w:sz w:val="22"/>
                <w:szCs w:val="24"/>
              </w:rPr>
              <w:t>Development and maintenance of software e.g.</w:t>
            </w:r>
          </w:p>
          <w:p w14:paraId="576DA93D" w14:textId="77777777" w:rsidR="00D949AB" w:rsidRPr="006247FA" w:rsidRDefault="00A854D9" w:rsidP="00FB7020">
            <w:pPr>
              <w:pStyle w:val="Tabletext0"/>
              <w:numPr>
                <w:ilvl w:val="0"/>
                <w:numId w:val="78"/>
              </w:numPr>
              <w:jc w:val="both"/>
              <w:rPr>
                <w:rFonts w:asciiTheme="minorHAnsi" w:hAnsiTheme="minorHAnsi" w:cstheme="minorHAnsi"/>
                <w:sz w:val="22"/>
                <w:szCs w:val="24"/>
              </w:rPr>
            </w:pPr>
            <w:r w:rsidRPr="006247FA">
              <w:rPr>
                <w:rFonts w:asciiTheme="minorHAnsi" w:hAnsiTheme="minorHAnsi" w:cstheme="minorHAnsi"/>
                <w:sz w:val="22"/>
                <w:szCs w:val="24"/>
              </w:rPr>
              <w:t>Mobile/Web based applications</w:t>
            </w:r>
          </w:p>
          <w:p w14:paraId="25025B6F" w14:textId="77777777" w:rsidR="00D949AB" w:rsidRPr="006247FA" w:rsidRDefault="00A854D9" w:rsidP="00FB7020">
            <w:pPr>
              <w:pStyle w:val="Tabletext0"/>
              <w:numPr>
                <w:ilvl w:val="0"/>
                <w:numId w:val="78"/>
              </w:numPr>
              <w:jc w:val="both"/>
              <w:rPr>
                <w:rFonts w:asciiTheme="minorHAnsi" w:hAnsiTheme="minorHAnsi" w:cstheme="minorHAnsi"/>
                <w:sz w:val="22"/>
                <w:szCs w:val="24"/>
              </w:rPr>
            </w:pPr>
            <w:r w:rsidRPr="006247FA">
              <w:rPr>
                <w:rFonts w:asciiTheme="minorHAnsi" w:hAnsiTheme="minorHAnsi" w:cstheme="minorHAnsi"/>
                <w:sz w:val="22"/>
                <w:szCs w:val="24"/>
              </w:rPr>
              <w:t>Full stack/backend/frontend</w:t>
            </w:r>
          </w:p>
          <w:p w14:paraId="667A75BB" w14:textId="77777777" w:rsidR="00D949AB" w:rsidRPr="006247FA" w:rsidRDefault="00A854D9" w:rsidP="00FB7020">
            <w:pPr>
              <w:pStyle w:val="Tabletext0"/>
              <w:numPr>
                <w:ilvl w:val="0"/>
                <w:numId w:val="78"/>
              </w:numPr>
              <w:jc w:val="both"/>
              <w:rPr>
                <w:rFonts w:asciiTheme="minorHAnsi" w:hAnsiTheme="minorHAnsi" w:cstheme="minorHAnsi"/>
                <w:sz w:val="22"/>
                <w:szCs w:val="24"/>
              </w:rPr>
            </w:pPr>
            <w:r w:rsidRPr="006247FA">
              <w:rPr>
                <w:rFonts w:asciiTheme="minorHAnsi" w:hAnsiTheme="minorHAnsi" w:cstheme="minorHAnsi"/>
                <w:sz w:val="22"/>
                <w:szCs w:val="24"/>
              </w:rPr>
              <w:t>Artificial Intelligence</w:t>
            </w:r>
          </w:p>
          <w:p w14:paraId="030380EC" w14:textId="77777777" w:rsidR="00D949AB" w:rsidRPr="006247FA" w:rsidRDefault="00A854D9" w:rsidP="00FB7020">
            <w:pPr>
              <w:pStyle w:val="Tabletext0"/>
              <w:numPr>
                <w:ilvl w:val="0"/>
                <w:numId w:val="78"/>
              </w:numPr>
              <w:jc w:val="both"/>
              <w:rPr>
                <w:rFonts w:asciiTheme="minorHAnsi" w:hAnsiTheme="minorHAnsi" w:cstheme="minorHAnsi"/>
                <w:sz w:val="22"/>
                <w:szCs w:val="24"/>
              </w:rPr>
            </w:pPr>
            <w:r w:rsidRPr="006247FA">
              <w:rPr>
                <w:rFonts w:asciiTheme="minorHAnsi" w:hAnsiTheme="minorHAnsi" w:cstheme="minorHAnsi"/>
                <w:sz w:val="22"/>
                <w:szCs w:val="24"/>
              </w:rPr>
              <w:t>Big Data</w:t>
            </w:r>
          </w:p>
          <w:p w14:paraId="3875861F" w14:textId="77777777" w:rsidR="00D949AB" w:rsidRPr="006247FA" w:rsidRDefault="00A854D9" w:rsidP="00FB7020">
            <w:pPr>
              <w:pStyle w:val="Tabletext0"/>
              <w:numPr>
                <w:ilvl w:val="0"/>
                <w:numId w:val="78"/>
              </w:numPr>
              <w:jc w:val="both"/>
              <w:rPr>
                <w:rFonts w:asciiTheme="minorHAnsi" w:hAnsiTheme="minorHAnsi" w:cstheme="minorHAnsi"/>
                <w:sz w:val="22"/>
                <w:szCs w:val="24"/>
              </w:rPr>
            </w:pPr>
            <w:r w:rsidRPr="006247FA">
              <w:rPr>
                <w:rFonts w:asciiTheme="minorHAnsi" w:hAnsiTheme="minorHAnsi" w:cstheme="minorHAnsi"/>
                <w:sz w:val="22"/>
                <w:szCs w:val="24"/>
              </w:rPr>
              <w:t>Internet of Things</w:t>
            </w:r>
          </w:p>
          <w:p w14:paraId="0FA7296F" w14:textId="77777777" w:rsidR="00D949AB" w:rsidRPr="006247FA" w:rsidRDefault="00A854D9" w:rsidP="00FB7020">
            <w:pPr>
              <w:pStyle w:val="Tabletext0"/>
              <w:numPr>
                <w:ilvl w:val="0"/>
                <w:numId w:val="78"/>
              </w:numPr>
              <w:jc w:val="both"/>
              <w:rPr>
                <w:rFonts w:asciiTheme="minorHAnsi" w:hAnsiTheme="minorHAnsi" w:cstheme="minorHAnsi"/>
                <w:sz w:val="22"/>
                <w:szCs w:val="24"/>
              </w:rPr>
            </w:pPr>
            <w:r w:rsidRPr="006247FA">
              <w:rPr>
                <w:rFonts w:asciiTheme="minorHAnsi" w:hAnsiTheme="minorHAnsi" w:cstheme="minorHAnsi"/>
                <w:sz w:val="22"/>
                <w:szCs w:val="24"/>
              </w:rPr>
              <w:t>Systems Integration</w:t>
            </w:r>
          </w:p>
          <w:p w14:paraId="1AED4D76" w14:textId="77777777" w:rsidR="00D949AB" w:rsidRPr="006247FA" w:rsidRDefault="00A854D9" w:rsidP="00FB7020">
            <w:pPr>
              <w:pStyle w:val="Tabletext0"/>
              <w:numPr>
                <w:ilvl w:val="0"/>
                <w:numId w:val="78"/>
              </w:numPr>
              <w:jc w:val="both"/>
              <w:rPr>
                <w:rFonts w:asciiTheme="minorHAnsi" w:hAnsiTheme="minorHAnsi" w:cstheme="minorHAnsi"/>
                <w:sz w:val="22"/>
                <w:szCs w:val="24"/>
              </w:rPr>
            </w:pPr>
            <w:r w:rsidRPr="006247FA">
              <w:rPr>
                <w:rFonts w:asciiTheme="minorHAnsi" w:hAnsiTheme="minorHAnsi" w:cstheme="minorHAnsi"/>
                <w:sz w:val="22"/>
                <w:szCs w:val="24"/>
              </w:rPr>
              <w:t>Application Programming Interface</w:t>
            </w:r>
          </w:p>
          <w:p w14:paraId="1CC15BF2" w14:textId="77777777" w:rsidR="00A854D9" w:rsidRPr="006247FA" w:rsidRDefault="00A854D9" w:rsidP="00FB7020">
            <w:pPr>
              <w:pStyle w:val="Tabletext0"/>
              <w:numPr>
                <w:ilvl w:val="0"/>
                <w:numId w:val="78"/>
              </w:numPr>
              <w:jc w:val="both"/>
              <w:rPr>
                <w:rFonts w:asciiTheme="minorHAnsi" w:hAnsiTheme="minorHAnsi" w:cstheme="minorHAnsi"/>
                <w:sz w:val="22"/>
                <w:szCs w:val="24"/>
              </w:rPr>
            </w:pPr>
            <w:r w:rsidRPr="006247FA">
              <w:rPr>
                <w:rFonts w:asciiTheme="minorHAnsi" w:hAnsiTheme="minorHAnsi" w:cstheme="minorHAnsi"/>
                <w:sz w:val="22"/>
                <w:szCs w:val="24"/>
              </w:rPr>
              <w:t xml:space="preserve">DevOps </w:t>
            </w:r>
          </w:p>
          <w:p w14:paraId="40F10F9B" w14:textId="77777777" w:rsidR="00D949AB" w:rsidRPr="006247FA" w:rsidRDefault="00A854D9" w:rsidP="00FB7020">
            <w:pPr>
              <w:pStyle w:val="Tabletext0"/>
              <w:numPr>
                <w:ilvl w:val="0"/>
                <w:numId w:val="79"/>
              </w:numPr>
              <w:rPr>
                <w:rFonts w:asciiTheme="minorHAnsi" w:hAnsiTheme="minorHAnsi" w:cstheme="minorHAnsi"/>
                <w:sz w:val="22"/>
                <w:szCs w:val="24"/>
              </w:rPr>
            </w:pPr>
            <w:r w:rsidRPr="006247FA">
              <w:rPr>
                <w:rFonts w:asciiTheme="minorHAnsi" w:hAnsiTheme="minorHAnsi" w:cstheme="minorHAnsi"/>
                <w:sz w:val="22"/>
                <w:szCs w:val="24"/>
              </w:rPr>
              <w:t>Technical documentation.</w:t>
            </w:r>
          </w:p>
          <w:p w14:paraId="7AF08C17" w14:textId="77777777" w:rsidR="00D949AB" w:rsidRPr="006247FA" w:rsidRDefault="00A854D9" w:rsidP="00FB7020">
            <w:pPr>
              <w:pStyle w:val="Tabletext0"/>
              <w:numPr>
                <w:ilvl w:val="0"/>
                <w:numId w:val="79"/>
              </w:numPr>
              <w:rPr>
                <w:rFonts w:asciiTheme="minorHAnsi" w:hAnsiTheme="minorHAnsi" w:cstheme="minorHAnsi"/>
                <w:sz w:val="22"/>
                <w:szCs w:val="24"/>
              </w:rPr>
            </w:pPr>
            <w:r w:rsidRPr="006247FA">
              <w:rPr>
                <w:rFonts w:asciiTheme="minorHAnsi" w:hAnsiTheme="minorHAnsi" w:cstheme="minorHAnsi"/>
                <w:sz w:val="22"/>
                <w:szCs w:val="24"/>
              </w:rPr>
              <w:t>Product packaging and deployment.</w:t>
            </w:r>
          </w:p>
          <w:p w14:paraId="793B45F0" w14:textId="77777777" w:rsidR="00D949AB" w:rsidRPr="006247FA" w:rsidRDefault="00A854D9" w:rsidP="00FB7020">
            <w:pPr>
              <w:pStyle w:val="Tabletext0"/>
              <w:numPr>
                <w:ilvl w:val="0"/>
                <w:numId w:val="79"/>
              </w:numPr>
              <w:rPr>
                <w:rFonts w:asciiTheme="minorHAnsi" w:hAnsiTheme="minorHAnsi" w:cstheme="minorHAnsi"/>
                <w:sz w:val="22"/>
                <w:szCs w:val="24"/>
              </w:rPr>
            </w:pPr>
            <w:r w:rsidRPr="006247FA">
              <w:rPr>
                <w:rFonts w:asciiTheme="minorHAnsi" w:hAnsiTheme="minorHAnsi" w:cstheme="minorHAnsi"/>
                <w:sz w:val="22"/>
                <w:szCs w:val="24"/>
              </w:rPr>
              <w:lastRenderedPageBreak/>
              <w:t>Source code integration.</w:t>
            </w:r>
          </w:p>
          <w:p w14:paraId="71F7047E" w14:textId="77777777" w:rsidR="00D949AB" w:rsidRPr="006247FA" w:rsidRDefault="00A854D9" w:rsidP="00FB7020">
            <w:pPr>
              <w:pStyle w:val="Tabletext0"/>
              <w:numPr>
                <w:ilvl w:val="0"/>
                <w:numId w:val="79"/>
              </w:numPr>
              <w:rPr>
                <w:rFonts w:asciiTheme="minorHAnsi" w:hAnsiTheme="minorHAnsi" w:cstheme="minorHAnsi"/>
                <w:sz w:val="22"/>
                <w:szCs w:val="24"/>
              </w:rPr>
            </w:pPr>
            <w:r w:rsidRPr="006247FA">
              <w:rPr>
                <w:rFonts w:asciiTheme="minorHAnsi" w:hAnsiTheme="minorHAnsi" w:cstheme="minorHAnsi"/>
                <w:sz w:val="22"/>
                <w:szCs w:val="24"/>
              </w:rPr>
              <w:t>Provision of technical support and ensuring technical stability.</w:t>
            </w:r>
          </w:p>
          <w:p w14:paraId="2C743CCD" w14:textId="77777777" w:rsidR="006247FA" w:rsidRPr="006247FA" w:rsidRDefault="00A854D9" w:rsidP="00FB7020">
            <w:pPr>
              <w:pStyle w:val="Tabletext0"/>
              <w:numPr>
                <w:ilvl w:val="0"/>
                <w:numId w:val="79"/>
              </w:numPr>
              <w:rPr>
                <w:rFonts w:asciiTheme="minorHAnsi" w:hAnsiTheme="minorHAnsi" w:cstheme="minorHAnsi"/>
                <w:sz w:val="22"/>
                <w:szCs w:val="24"/>
              </w:rPr>
            </w:pPr>
            <w:r w:rsidRPr="006247FA">
              <w:rPr>
                <w:rFonts w:asciiTheme="minorHAnsi" w:hAnsiTheme="minorHAnsi" w:cstheme="minorHAnsi"/>
                <w:sz w:val="22"/>
                <w:szCs w:val="24"/>
              </w:rPr>
              <w:t>Communication with relevant parties.</w:t>
            </w:r>
          </w:p>
          <w:p w14:paraId="024D5506" w14:textId="77777777" w:rsidR="00A854D9" w:rsidRPr="006247FA" w:rsidRDefault="00A854D9" w:rsidP="00FB7020">
            <w:pPr>
              <w:pStyle w:val="Tabletext0"/>
              <w:numPr>
                <w:ilvl w:val="0"/>
                <w:numId w:val="79"/>
              </w:numPr>
              <w:rPr>
                <w:rFonts w:asciiTheme="minorHAnsi" w:hAnsiTheme="minorHAnsi" w:cstheme="minorHAnsi"/>
                <w:sz w:val="22"/>
                <w:szCs w:val="24"/>
              </w:rPr>
            </w:pPr>
            <w:r w:rsidRPr="006247FA">
              <w:rPr>
                <w:rFonts w:asciiTheme="minorHAnsi" w:hAnsiTheme="minorHAnsi" w:cstheme="minorHAnsi"/>
                <w:sz w:val="22"/>
                <w:szCs w:val="24"/>
              </w:rPr>
              <w:t>Quality assurance.</w:t>
            </w:r>
          </w:p>
        </w:tc>
        <w:tc>
          <w:tcPr>
            <w:tcW w:w="2943" w:type="dxa"/>
            <w:tcBorders>
              <w:top w:val="single" w:sz="4" w:space="0" w:color="808080"/>
              <w:left w:val="single" w:sz="4" w:space="0" w:color="808080"/>
              <w:bottom w:val="single" w:sz="4" w:space="0" w:color="808080"/>
              <w:right w:val="single" w:sz="4" w:space="0" w:color="808080"/>
            </w:tcBorders>
            <w:hideMark/>
          </w:tcPr>
          <w:p w14:paraId="6BC384C5" w14:textId="77777777" w:rsidR="00A854D9" w:rsidRPr="006247FA" w:rsidRDefault="00A854D9" w:rsidP="00FB7020">
            <w:pPr>
              <w:pStyle w:val="Tabletext0"/>
              <w:numPr>
                <w:ilvl w:val="0"/>
                <w:numId w:val="79"/>
              </w:numPr>
              <w:rPr>
                <w:rFonts w:asciiTheme="minorHAnsi" w:hAnsiTheme="minorHAnsi" w:cstheme="minorHAnsi"/>
                <w:sz w:val="22"/>
                <w:szCs w:val="24"/>
              </w:rPr>
            </w:pPr>
            <w:r w:rsidRPr="006247FA">
              <w:rPr>
                <w:rFonts w:asciiTheme="minorHAnsi" w:hAnsiTheme="minorHAnsi" w:cstheme="minorHAnsi"/>
                <w:sz w:val="22"/>
                <w:szCs w:val="24"/>
              </w:rPr>
              <w:lastRenderedPageBreak/>
              <w:t>Experience as Junior Programmer</w:t>
            </w:r>
          </w:p>
        </w:tc>
      </w:tr>
      <w:tr w:rsidR="00A854D9" w:rsidRPr="006247FA" w14:paraId="0806C251" w14:textId="77777777" w:rsidTr="00A80983">
        <w:tc>
          <w:tcPr>
            <w:tcW w:w="993" w:type="dxa"/>
            <w:tcBorders>
              <w:top w:val="single" w:sz="4" w:space="0" w:color="808080"/>
              <w:left w:val="single" w:sz="4" w:space="0" w:color="808080"/>
              <w:bottom w:val="single" w:sz="4" w:space="0" w:color="808080"/>
              <w:right w:val="single" w:sz="4" w:space="0" w:color="808080"/>
            </w:tcBorders>
          </w:tcPr>
          <w:p w14:paraId="3657D106"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tcPr>
          <w:p w14:paraId="61FAA48D"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Senior Programmer</w:t>
            </w:r>
          </w:p>
          <w:p w14:paraId="6787991A" w14:textId="77777777" w:rsidR="00A854D9" w:rsidRPr="006247FA" w:rsidRDefault="00A854D9">
            <w:pPr>
              <w:pStyle w:val="Tabletext0"/>
              <w:rPr>
                <w:rFonts w:asciiTheme="minorHAnsi" w:hAnsiTheme="minorHAnsi" w:cstheme="minorHAnsi"/>
                <w:sz w:val="22"/>
                <w:szCs w:val="24"/>
              </w:rPr>
            </w:pPr>
            <w:r w:rsidRPr="00A24839">
              <w:rPr>
                <w:rFonts w:asciiTheme="minorHAnsi" w:hAnsiTheme="minorHAnsi" w:cstheme="minorHAnsi"/>
                <w:b/>
                <w:sz w:val="22"/>
                <w:szCs w:val="24"/>
              </w:rPr>
              <w:t>ICN :0040</w:t>
            </w:r>
          </w:p>
          <w:p w14:paraId="58095927" w14:textId="77777777" w:rsidR="00A854D9" w:rsidRPr="006247FA" w:rsidRDefault="00A854D9">
            <w:pPr>
              <w:pStyle w:val="Tabletext0"/>
              <w:rPr>
                <w:rFonts w:asciiTheme="minorHAnsi" w:hAnsiTheme="minorHAnsi" w:cstheme="minorHAnsi"/>
                <w:sz w:val="22"/>
                <w:szCs w:val="24"/>
              </w:rPr>
            </w:pPr>
          </w:p>
        </w:tc>
        <w:tc>
          <w:tcPr>
            <w:tcW w:w="4739" w:type="dxa"/>
            <w:tcBorders>
              <w:top w:val="single" w:sz="4" w:space="0" w:color="808080"/>
              <w:left w:val="single" w:sz="4" w:space="0" w:color="808080"/>
              <w:bottom w:val="single" w:sz="4" w:space="0" w:color="808080"/>
              <w:right w:val="single" w:sz="4" w:space="0" w:color="808080"/>
            </w:tcBorders>
          </w:tcPr>
          <w:p w14:paraId="79AE1DC8" w14:textId="77777777" w:rsidR="00A854D9" w:rsidRPr="00A24839" w:rsidRDefault="00A854D9">
            <w:pPr>
              <w:pStyle w:val="Tabletext0"/>
              <w:rPr>
                <w:rFonts w:asciiTheme="minorHAnsi" w:hAnsiTheme="minorHAnsi" w:cstheme="minorHAnsi"/>
                <w:sz w:val="22"/>
                <w:szCs w:val="24"/>
              </w:rPr>
            </w:pPr>
            <w:r w:rsidRPr="00A24839">
              <w:rPr>
                <w:rFonts w:asciiTheme="minorHAnsi" w:hAnsiTheme="minorHAnsi" w:cstheme="minorHAnsi"/>
                <w:sz w:val="22"/>
                <w:szCs w:val="24"/>
              </w:rPr>
              <w:t xml:space="preserve">To perform system application programming and related tasks.  </w:t>
            </w:r>
          </w:p>
          <w:p w14:paraId="27B98216" w14:textId="77777777" w:rsidR="00A854D9" w:rsidRPr="00A24839" w:rsidRDefault="00A854D9">
            <w:pPr>
              <w:pStyle w:val="Tabletext0"/>
              <w:rPr>
                <w:rFonts w:asciiTheme="minorHAnsi" w:hAnsiTheme="minorHAnsi" w:cstheme="minorHAnsi"/>
                <w:sz w:val="22"/>
                <w:szCs w:val="24"/>
              </w:rPr>
            </w:pPr>
            <w:r w:rsidRPr="00A24839">
              <w:rPr>
                <w:rFonts w:asciiTheme="minorHAnsi" w:hAnsiTheme="minorHAnsi" w:cstheme="minorHAnsi"/>
                <w:sz w:val="22"/>
                <w:szCs w:val="24"/>
              </w:rPr>
              <w:t xml:space="preserve">This entails the following activities:  </w:t>
            </w:r>
          </w:p>
          <w:p w14:paraId="12C0465C" w14:textId="77777777" w:rsidR="00D949AB" w:rsidRPr="00A24839" w:rsidRDefault="00A854D9" w:rsidP="00FB7020">
            <w:pPr>
              <w:pStyle w:val="Tabletext0"/>
              <w:numPr>
                <w:ilvl w:val="0"/>
                <w:numId w:val="80"/>
              </w:numPr>
              <w:rPr>
                <w:rFonts w:asciiTheme="minorHAnsi" w:hAnsiTheme="minorHAnsi" w:cstheme="minorHAnsi"/>
                <w:sz w:val="22"/>
                <w:szCs w:val="24"/>
              </w:rPr>
            </w:pPr>
            <w:r w:rsidRPr="00A24839">
              <w:rPr>
                <w:rFonts w:asciiTheme="minorHAnsi" w:hAnsiTheme="minorHAnsi" w:cstheme="minorHAnsi"/>
                <w:sz w:val="22"/>
                <w:szCs w:val="24"/>
              </w:rPr>
              <w:t>Provision of technical support and ensuring technical stability of application systems.</w:t>
            </w:r>
          </w:p>
          <w:p w14:paraId="7557EC05" w14:textId="77777777" w:rsidR="00D949AB" w:rsidRPr="00A24839" w:rsidRDefault="00A854D9" w:rsidP="00FB7020">
            <w:pPr>
              <w:pStyle w:val="Tabletext0"/>
              <w:numPr>
                <w:ilvl w:val="0"/>
                <w:numId w:val="80"/>
              </w:numPr>
              <w:rPr>
                <w:rFonts w:asciiTheme="minorHAnsi" w:hAnsiTheme="minorHAnsi" w:cstheme="minorHAnsi"/>
                <w:sz w:val="22"/>
                <w:szCs w:val="24"/>
              </w:rPr>
            </w:pPr>
            <w:r w:rsidRPr="00A24839">
              <w:rPr>
                <w:rFonts w:asciiTheme="minorHAnsi" w:hAnsiTheme="minorHAnsi" w:cstheme="minorHAnsi"/>
                <w:sz w:val="22"/>
                <w:szCs w:val="24"/>
              </w:rPr>
              <w:t>Development and maintenance of application software.</w:t>
            </w:r>
          </w:p>
          <w:p w14:paraId="49066949" w14:textId="77777777" w:rsidR="00D949AB" w:rsidRPr="00A24839" w:rsidRDefault="00A854D9" w:rsidP="00FB7020">
            <w:pPr>
              <w:pStyle w:val="Tabletext0"/>
              <w:numPr>
                <w:ilvl w:val="0"/>
                <w:numId w:val="80"/>
              </w:numPr>
              <w:rPr>
                <w:rFonts w:asciiTheme="minorHAnsi" w:hAnsiTheme="minorHAnsi" w:cstheme="minorHAnsi"/>
                <w:sz w:val="22"/>
                <w:szCs w:val="24"/>
              </w:rPr>
            </w:pPr>
            <w:r w:rsidRPr="00A24839">
              <w:rPr>
                <w:rFonts w:asciiTheme="minorHAnsi" w:hAnsiTheme="minorHAnsi" w:cstheme="minorHAnsi"/>
                <w:sz w:val="22"/>
                <w:szCs w:val="24"/>
              </w:rPr>
              <w:t>Execution of technical investigations.</w:t>
            </w:r>
          </w:p>
          <w:p w14:paraId="1601FDE6" w14:textId="77777777" w:rsidR="00D949AB" w:rsidRPr="00A24839" w:rsidRDefault="00A854D9" w:rsidP="00FB7020">
            <w:pPr>
              <w:pStyle w:val="Tabletext0"/>
              <w:numPr>
                <w:ilvl w:val="0"/>
                <w:numId w:val="80"/>
              </w:numPr>
              <w:rPr>
                <w:rFonts w:asciiTheme="minorHAnsi" w:hAnsiTheme="minorHAnsi" w:cstheme="minorHAnsi"/>
                <w:sz w:val="22"/>
                <w:szCs w:val="24"/>
              </w:rPr>
            </w:pPr>
            <w:r w:rsidRPr="00A24839">
              <w:rPr>
                <w:rFonts w:asciiTheme="minorHAnsi" w:hAnsiTheme="minorHAnsi" w:cstheme="minorHAnsi"/>
                <w:sz w:val="22"/>
                <w:szCs w:val="24"/>
              </w:rPr>
              <w:t>Integration of applications/systems, packaging, deployment, and support.</w:t>
            </w:r>
          </w:p>
          <w:p w14:paraId="65761501" w14:textId="77777777" w:rsidR="00A854D9" w:rsidRPr="00A24839" w:rsidRDefault="00A854D9" w:rsidP="00FB7020">
            <w:pPr>
              <w:pStyle w:val="Tabletext0"/>
              <w:numPr>
                <w:ilvl w:val="0"/>
                <w:numId w:val="80"/>
              </w:numPr>
              <w:rPr>
                <w:rFonts w:asciiTheme="minorHAnsi" w:hAnsiTheme="minorHAnsi" w:cstheme="minorHAnsi"/>
                <w:sz w:val="22"/>
                <w:szCs w:val="24"/>
              </w:rPr>
            </w:pPr>
            <w:r w:rsidRPr="00A24839">
              <w:rPr>
                <w:rFonts w:asciiTheme="minorHAnsi" w:hAnsiTheme="minorHAnsi" w:cstheme="minorHAnsi"/>
                <w:sz w:val="22"/>
                <w:szCs w:val="24"/>
              </w:rPr>
              <w:t>Development and maintenance of software e.g</w:t>
            </w:r>
            <w:r w:rsidR="00D949AB" w:rsidRPr="00A24839">
              <w:rPr>
                <w:rFonts w:asciiTheme="minorHAnsi" w:hAnsiTheme="minorHAnsi" w:cstheme="minorHAnsi"/>
                <w:sz w:val="22"/>
                <w:szCs w:val="24"/>
              </w:rPr>
              <w:t>.</w:t>
            </w:r>
          </w:p>
          <w:p w14:paraId="7E10A6E5" w14:textId="77777777" w:rsidR="00D949AB" w:rsidRP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Mobile/Web based applications</w:t>
            </w:r>
          </w:p>
          <w:p w14:paraId="5FDF8FBB" w14:textId="77777777" w:rsidR="00D949AB" w:rsidRP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Full stack/backend/frontend</w:t>
            </w:r>
          </w:p>
          <w:p w14:paraId="1E99F28B" w14:textId="77777777" w:rsidR="00D949AB" w:rsidRP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Artificial Intelligence</w:t>
            </w:r>
          </w:p>
          <w:p w14:paraId="12FA90C5" w14:textId="77777777" w:rsidR="00D949AB" w:rsidRP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Big Data</w:t>
            </w:r>
          </w:p>
          <w:p w14:paraId="319099FA" w14:textId="77777777" w:rsidR="00D949AB" w:rsidRP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Internet of Things</w:t>
            </w:r>
          </w:p>
          <w:p w14:paraId="136FDF71" w14:textId="77777777" w:rsidR="00D949AB" w:rsidRP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Systems Integration</w:t>
            </w:r>
          </w:p>
          <w:p w14:paraId="45DBC0CD" w14:textId="77777777" w:rsid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Application</w:t>
            </w:r>
          </w:p>
          <w:p w14:paraId="1A804EA5" w14:textId="77777777" w:rsidR="00D949AB" w:rsidRP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Programming Interface</w:t>
            </w:r>
          </w:p>
          <w:p w14:paraId="4755BF12" w14:textId="77777777" w:rsidR="00A854D9" w:rsidRPr="00A24839" w:rsidRDefault="00A854D9" w:rsidP="00FB7020">
            <w:pPr>
              <w:pStyle w:val="Tabletext0"/>
              <w:numPr>
                <w:ilvl w:val="0"/>
                <w:numId w:val="81"/>
              </w:numPr>
              <w:jc w:val="both"/>
              <w:rPr>
                <w:rFonts w:asciiTheme="minorHAnsi" w:hAnsiTheme="minorHAnsi" w:cstheme="minorHAnsi"/>
                <w:sz w:val="22"/>
                <w:szCs w:val="24"/>
              </w:rPr>
            </w:pPr>
            <w:r w:rsidRPr="00A24839">
              <w:rPr>
                <w:rFonts w:asciiTheme="minorHAnsi" w:hAnsiTheme="minorHAnsi" w:cstheme="minorHAnsi"/>
                <w:sz w:val="22"/>
                <w:szCs w:val="24"/>
              </w:rPr>
              <w:t xml:space="preserve">DevOps </w:t>
            </w:r>
          </w:p>
          <w:p w14:paraId="3F8FF90B" w14:textId="77777777" w:rsidR="00D949AB" w:rsidRPr="00A24839" w:rsidRDefault="00A854D9" w:rsidP="00FB7020">
            <w:pPr>
              <w:pStyle w:val="Tabletext0"/>
              <w:numPr>
                <w:ilvl w:val="0"/>
                <w:numId w:val="82"/>
              </w:numPr>
              <w:rPr>
                <w:rFonts w:asciiTheme="minorHAnsi" w:hAnsiTheme="minorHAnsi" w:cstheme="minorHAnsi"/>
                <w:sz w:val="22"/>
                <w:szCs w:val="24"/>
              </w:rPr>
            </w:pPr>
            <w:r w:rsidRPr="00A24839">
              <w:rPr>
                <w:rFonts w:asciiTheme="minorHAnsi" w:hAnsiTheme="minorHAnsi" w:cstheme="minorHAnsi"/>
                <w:sz w:val="22"/>
                <w:szCs w:val="24"/>
              </w:rPr>
              <w:t>Technical documentation.</w:t>
            </w:r>
          </w:p>
          <w:p w14:paraId="1151FD3B" w14:textId="77777777" w:rsidR="00D949AB" w:rsidRPr="00A24839" w:rsidRDefault="00A854D9" w:rsidP="00FB7020">
            <w:pPr>
              <w:pStyle w:val="Tabletext0"/>
              <w:numPr>
                <w:ilvl w:val="0"/>
                <w:numId w:val="82"/>
              </w:numPr>
              <w:rPr>
                <w:rFonts w:asciiTheme="minorHAnsi" w:hAnsiTheme="minorHAnsi" w:cstheme="minorHAnsi"/>
                <w:sz w:val="22"/>
                <w:szCs w:val="24"/>
              </w:rPr>
            </w:pPr>
            <w:r w:rsidRPr="00A24839">
              <w:rPr>
                <w:rFonts w:asciiTheme="minorHAnsi" w:hAnsiTheme="minorHAnsi" w:cstheme="minorHAnsi"/>
                <w:sz w:val="22"/>
                <w:szCs w:val="24"/>
              </w:rPr>
              <w:t>Product packaging and deployment.</w:t>
            </w:r>
          </w:p>
          <w:p w14:paraId="116C78EF" w14:textId="77777777" w:rsidR="00D949AB" w:rsidRPr="00A24839" w:rsidRDefault="00A854D9" w:rsidP="00FB7020">
            <w:pPr>
              <w:pStyle w:val="Tabletext0"/>
              <w:numPr>
                <w:ilvl w:val="0"/>
                <w:numId w:val="82"/>
              </w:numPr>
              <w:rPr>
                <w:rFonts w:asciiTheme="minorHAnsi" w:hAnsiTheme="minorHAnsi" w:cstheme="minorHAnsi"/>
                <w:sz w:val="22"/>
                <w:szCs w:val="24"/>
              </w:rPr>
            </w:pPr>
            <w:r w:rsidRPr="00A24839">
              <w:rPr>
                <w:rFonts w:asciiTheme="minorHAnsi" w:hAnsiTheme="minorHAnsi" w:cstheme="minorHAnsi"/>
                <w:sz w:val="22"/>
                <w:szCs w:val="24"/>
              </w:rPr>
              <w:t>Source code integration.</w:t>
            </w:r>
          </w:p>
          <w:p w14:paraId="09681AA8" w14:textId="77777777" w:rsidR="00D949AB" w:rsidRPr="00A24839" w:rsidRDefault="00A854D9" w:rsidP="00FB7020">
            <w:pPr>
              <w:pStyle w:val="Tabletext0"/>
              <w:numPr>
                <w:ilvl w:val="0"/>
                <w:numId w:val="82"/>
              </w:numPr>
              <w:rPr>
                <w:rFonts w:asciiTheme="minorHAnsi" w:hAnsiTheme="minorHAnsi" w:cstheme="minorHAnsi"/>
                <w:sz w:val="22"/>
                <w:szCs w:val="24"/>
              </w:rPr>
            </w:pPr>
            <w:r w:rsidRPr="00A24839">
              <w:rPr>
                <w:rFonts w:asciiTheme="minorHAnsi" w:hAnsiTheme="minorHAnsi" w:cstheme="minorHAnsi"/>
                <w:sz w:val="22"/>
                <w:szCs w:val="24"/>
              </w:rPr>
              <w:t>Communication with relevant parties.</w:t>
            </w:r>
          </w:p>
          <w:p w14:paraId="79D34A7D" w14:textId="77777777" w:rsidR="00D949AB" w:rsidRPr="00A24839" w:rsidRDefault="00A854D9" w:rsidP="00FB7020">
            <w:pPr>
              <w:pStyle w:val="Tabletext0"/>
              <w:numPr>
                <w:ilvl w:val="0"/>
                <w:numId w:val="82"/>
              </w:numPr>
              <w:rPr>
                <w:rFonts w:asciiTheme="minorHAnsi" w:hAnsiTheme="minorHAnsi" w:cstheme="minorHAnsi"/>
                <w:sz w:val="22"/>
                <w:szCs w:val="24"/>
              </w:rPr>
            </w:pPr>
            <w:r w:rsidRPr="00A24839">
              <w:rPr>
                <w:rFonts w:asciiTheme="minorHAnsi" w:hAnsiTheme="minorHAnsi" w:cstheme="minorHAnsi"/>
                <w:sz w:val="22"/>
                <w:szCs w:val="24"/>
              </w:rPr>
              <w:t>Provide technical training and mentorship.</w:t>
            </w:r>
          </w:p>
          <w:p w14:paraId="39DD84BD" w14:textId="77777777" w:rsidR="00A854D9" w:rsidRPr="00A24839" w:rsidRDefault="00A854D9" w:rsidP="00FB7020">
            <w:pPr>
              <w:pStyle w:val="Tabletext0"/>
              <w:numPr>
                <w:ilvl w:val="0"/>
                <w:numId w:val="82"/>
              </w:numPr>
              <w:rPr>
                <w:rFonts w:asciiTheme="minorHAnsi" w:hAnsiTheme="minorHAnsi" w:cstheme="minorHAnsi"/>
                <w:sz w:val="22"/>
                <w:szCs w:val="24"/>
              </w:rPr>
            </w:pPr>
            <w:r w:rsidRPr="00A24839">
              <w:rPr>
                <w:rFonts w:asciiTheme="minorHAnsi" w:hAnsiTheme="minorHAnsi" w:cstheme="minorHAnsi"/>
                <w:sz w:val="22"/>
                <w:szCs w:val="24"/>
              </w:rPr>
              <w:t>Quality Assurance.</w:t>
            </w:r>
          </w:p>
        </w:tc>
        <w:tc>
          <w:tcPr>
            <w:tcW w:w="2943" w:type="dxa"/>
            <w:tcBorders>
              <w:top w:val="single" w:sz="4" w:space="0" w:color="808080"/>
              <w:left w:val="single" w:sz="4" w:space="0" w:color="808080"/>
              <w:bottom w:val="single" w:sz="4" w:space="0" w:color="808080"/>
              <w:right w:val="single" w:sz="4" w:space="0" w:color="808080"/>
            </w:tcBorders>
            <w:hideMark/>
          </w:tcPr>
          <w:p w14:paraId="023A0CB9" w14:textId="77777777" w:rsidR="00A854D9" w:rsidRPr="006247FA" w:rsidRDefault="00A854D9" w:rsidP="00FB7020">
            <w:pPr>
              <w:pStyle w:val="Tabletext0"/>
              <w:numPr>
                <w:ilvl w:val="0"/>
                <w:numId w:val="82"/>
              </w:numPr>
              <w:rPr>
                <w:rFonts w:asciiTheme="minorHAnsi" w:hAnsiTheme="minorHAnsi" w:cstheme="minorHAnsi"/>
                <w:sz w:val="22"/>
                <w:szCs w:val="24"/>
              </w:rPr>
            </w:pPr>
            <w:r w:rsidRPr="006247FA">
              <w:rPr>
                <w:rFonts w:asciiTheme="minorHAnsi" w:hAnsiTheme="minorHAnsi" w:cstheme="minorHAnsi"/>
                <w:sz w:val="22"/>
                <w:szCs w:val="24"/>
              </w:rPr>
              <w:t>Experience as Programmer</w:t>
            </w:r>
          </w:p>
        </w:tc>
      </w:tr>
      <w:tr w:rsidR="00A854D9" w:rsidRPr="006247FA" w14:paraId="1866E408" w14:textId="77777777" w:rsidTr="00A80983">
        <w:tc>
          <w:tcPr>
            <w:tcW w:w="993" w:type="dxa"/>
            <w:tcBorders>
              <w:top w:val="single" w:sz="4" w:space="0" w:color="808080"/>
              <w:left w:val="single" w:sz="4" w:space="0" w:color="808080"/>
              <w:bottom w:val="single" w:sz="4" w:space="0" w:color="808080"/>
              <w:right w:val="single" w:sz="4" w:space="0" w:color="808080"/>
            </w:tcBorders>
          </w:tcPr>
          <w:p w14:paraId="06595E3F"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hideMark/>
          </w:tcPr>
          <w:p w14:paraId="2D813F91"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Analyst Programmer</w:t>
            </w:r>
          </w:p>
          <w:p w14:paraId="52705A18" w14:textId="77777777" w:rsidR="00A854D9" w:rsidRPr="006247FA" w:rsidRDefault="00A854D9">
            <w:pPr>
              <w:pStyle w:val="Tabletext0"/>
              <w:rPr>
                <w:rFonts w:asciiTheme="minorHAnsi" w:hAnsiTheme="minorHAnsi" w:cstheme="minorHAnsi"/>
                <w:sz w:val="22"/>
                <w:szCs w:val="24"/>
              </w:rPr>
            </w:pPr>
            <w:r w:rsidRPr="00A24839">
              <w:rPr>
                <w:rFonts w:asciiTheme="minorHAnsi" w:hAnsiTheme="minorHAnsi" w:cstheme="minorHAnsi"/>
                <w:b/>
                <w:sz w:val="22"/>
                <w:szCs w:val="24"/>
              </w:rPr>
              <w:t>ICN :0040</w:t>
            </w:r>
          </w:p>
        </w:tc>
        <w:tc>
          <w:tcPr>
            <w:tcW w:w="4739" w:type="dxa"/>
            <w:tcBorders>
              <w:top w:val="single" w:sz="4" w:space="0" w:color="808080"/>
              <w:left w:val="single" w:sz="4" w:space="0" w:color="808080"/>
              <w:bottom w:val="single" w:sz="4" w:space="0" w:color="808080"/>
              <w:right w:val="single" w:sz="4" w:space="0" w:color="808080"/>
            </w:tcBorders>
          </w:tcPr>
          <w:p w14:paraId="3B3D3B69"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To perform system application programming, related tasks and analysis under mentorship.  </w:t>
            </w:r>
          </w:p>
          <w:p w14:paraId="371D0C2D" w14:textId="77777777" w:rsidR="00A854D9" w:rsidRPr="006247FA" w:rsidRDefault="00A854D9">
            <w:pPr>
              <w:pStyle w:val="Tabletext0"/>
              <w:rPr>
                <w:rFonts w:asciiTheme="minorHAnsi" w:hAnsiTheme="minorHAnsi" w:cstheme="minorHAnsi"/>
                <w:sz w:val="22"/>
                <w:szCs w:val="24"/>
              </w:rPr>
            </w:pPr>
          </w:p>
          <w:p w14:paraId="7068FCCD"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This entails the following activities:</w:t>
            </w:r>
          </w:p>
          <w:p w14:paraId="06B7383E" w14:textId="77777777" w:rsidR="00A854D9"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t>Development and maintenance of application software and applicable documentation.</w:t>
            </w:r>
          </w:p>
          <w:p w14:paraId="3DF54810" w14:textId="77777777" w:rsidR="00A854D9"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t>Provision of technical support and ensuring technical stability of application systems</w:t>
            </w:r>
          </w:p>
          <w:p w14:paraId="05DA67BB" w14:textId="77777777" w:rsidR="00A854D9"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t>Execution of technical investigations, impact analysis and compilation of technical solutions and action plans.</w:t>
            </w:r>
          </w:p>
          <w:p w14:paraId="26CA2336" w14:textId="77777777" w:rsidR="00FD1714"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lastRenderedPageBreak/>
              <w:t>Provide applicable training and mentorship.</w:t>
            </w:r>
          </w:p>
          <w:p w14:paraId="33B5A3E3" w14:textId="77777777" w:rsidR="00FD1714"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t>Team leadership.</w:t>
            </w:r>
          </w:p>
          <w:p w14:paraId="5A5D0A10" w14:textId="77777777" w:rsidR="00FD1714"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t>Integration of applications and systems.</w:t>
            </w:r>
          </w:p>
          <w:p w14:paraId="3E57F668" w14:textId="77777777" w:rsidR="00FD1714"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t>Communication with relevant parties</w:t>
            </w:r>
          </w:p>
          <w:p w14:paraId="4F94D184" w14:textId="77777777" w:rsidR="00A854D9"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t>Quality assurance.</w:t>
            </w:r>
          </w:p>
        </w:tc>
        <w:tc>
          <w:tcPr>
            <w:tcW w:w="2943" w:type="dxa"/>
            <w:tcBorders>
              <w:top w:val="single" w:sz="4" w:space="0" w:color="808080"/>
              <w:left w:val="single" w:sz="4" w:space="0" w:color="808080"/>
              <w:bottom w:val="single" w:sz="4" w:space="0" w:color="808080"/>
              <w:right w:val="single" w:sz="4" w:space="0" w:color="808080"/>
            </w:tcBorders>
            <w:hideMark/>
          </w:tcPr>
          <w:p w14:paraId="1B3697B6" w14:textId="77777777" w:rsidR="00A854D9" w:rsidRPr="006247FA" w:rsidRDefault="00A854D9" w:rsidP="00FB7020">
            <w:pPr>
              <w:pStyle w:val="Tabletext0"/>
              <w:numPr>
                <w:ilvl w:val="0"/>
                <w:numId w:val="83"/>
              </w:numPr>
              <w:rPr>
                <w:rFonts w:asciiTheme="minorHAnsi" w:hAnsiTheme="minorHAnsi" w:cstheme="minorHAnsi"/>
                <w:sz w:val="22"/>
                <w:szCs w:val="24"/>
              </w:rPr>
            </w:pPr>
            <w:r w:rsidRPr="006247FA">
              <w:rPr>
                <w:rFonts w:asciiTheme="minorHAnsi" w:hAnsiTheme="minorHAnsi" w:cstheme="minorHAnsi"/>
                <w:sz w:val="22"/>
                <w:szCs w:val="24"/>
              </w:rPr>
              <w:lastRenderedPageBreak/>
              <w:t>Experience as (technical) programmer</w:t>
            </w:r>
          </w:p>
        </w:tc>
      </w:tr>
      <w:tr w:rsidR="00A854D9" w:rsidRPr="006247FA" w14:paraId="12C98CF7" w14:textId="77777777" w:rsidTr="00A80983">
        <w:tc>
          <w:tcPr>
            <w:tcW w:w="993" w:type="dxa"/>
            <w:tcBorders>
              <w:top w:val="single" w:sz="4" w:space="0" w:color="808080"/>
              <w:left w:val="single" w:sz="4" w:space="0" w:color="808080"/>
              <w:bottom w:val="single" w:sz="4" w:space="0" w:color="808080"/>
              <w:right w:val="single" w:sz="4" w:space="0" w:color="808080"/>
            </w:tcBorders>
          </w:tcPr>
          <w:p w14:paraId="3E46C240"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hideMark/>
          </w:tcPr>
          <w:p w14:paraId="3B96E5B2"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Systems Analyst</w:t>
            </w:r>
          </w:p>
          <w:p w14:paraId="26F6AC57" w14:textId="77777777" w:rsidR="00A854D9" w:rsidRPr="006247FA" w:rsidRDefault="00A854D9">
            <w:pPr>
              <w:pStyle w:val="Tabletext0"/>
              <w:rPr>
                <w:rFonts w:asciiTheme="minorHAnsi" w:hAnsiTheme="minorHAnsi" w:cstheme="minorHAnsi"/>
                <w:sz w:val="22"/>
                <w:szCs w:val="24"/>
              </w:rPr>
            </w:pPr>
            <w:r w:rsidRPr="00745405">
              <w:rPr>
                <w:rFonts w:asciiTheme="minorHAnsi" w:hAnsiTheme="minorHAnsi" w:cstheme="minorHAnsi"/>
                <w:b/>
                <w:sz w:val="22"/>
                <w:szCs w:val="24"/>
              </w:rPr>
              <w:t>ICN :0018</w:t>
            </w:r>
          </w:p>
        </w:tc>
        <w:tc>
          <w:tcPr>
            <w:tcW w:w="4739" w:type="dxa"/>
            <w:tcBorders>
              <w:top w:val="single" w:sz="4" w:space="0" w:color="808080"/>
              <w:left w:val="single" w:sz="4" w:space="0" w:color="808080"/>
              <w:bottom w:val="single" w:sz="4" w:space="0" w:color="808080"/>
              <w:right w:val="single" w:sz="4" w:space="0" w:color="808080"/>
            </w:tcBorders>
          </w:tcPr>
          <w:p w14:paraId="603E54CE"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Analysis of system functionality during the systems development life cycle under mentorship.  </w:t>
            </w:r>
          </w:p>
          <w:p w14:paraId="52483C73" w14:textId="77777777" w:rsidR="00A854D9" w:rsidRPr="006247FA" w:rsidRDefault="00A854D9">
            <w:pPr>
              <w:pStyle w:val="Tabletext0"/>
              <w:rPr>
                <w:rFonts w:asciiTheme="minorHAnsi" w:hAnsiTheme="minorHAnsi" w:cstheme="minorHAnsi"/>
                <w:sz w:val="22"/>
                <w:szCs w:val="24"/>
              </w:rPr>
            </w:pPr>
          </w:p>
          <w:p w14:paraId="3843EAE9"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This entails the following activities:</w:t>
            </w:r>
          </w:p>
          <w:p w14:paraId="2097AC09" w14:textId="77777777" w:rsidR="00A854D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Communication with all relevant parties throughout systems development life cycle.</w:t>
            </w:r>
          </w:p>
          <w:p w14:paraId="75AFA25E" w14:textId="77777777" w:rsidR="00A854D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Analyse and model process and data requirements for the purposes of the User Requirement Specification (URS) and Functional System Design (FSD).</w:t>
            </w:r>
          </w:p>
          <w:p w14:paraId="6DF4ECD4" w14:textId="77777777" w:rsidR="00A854D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 xml:space="preserve">Compile the URS and FSD during the System Requirements Analysis (SRA) and System Delivery Specification (SDS) modules as defined </w:t>
            </w:r>
            <w:r w:rsidR="008D14C0" w:rsidRPr="006247FA">
              <w:rPr>
                <w:rFonts w:asciiTheme="minorHAnsi" w:hAnsiTheme="minorHAnsi" w:cstheme="minorHAnsi"/>
                <w:sz w:val="22"/>
                <w:szCs w:val="24"/>
              </w:rPr>
              <w:t xml:space="preserve">in </w:t>
            </w:r>
            <w:r w:rsidR="008D14C0" w:rsidRPr="00745405">
              <w:rPr>
                <w:rFonts w:asciiTheme="minorHAnsi" w:hAnsiTheme="minorHAnsi" w:cstheme="minorHAnsi"/>
                <w:sz w:val="22"/>
                <w:szCs w:val="24"/>
              </w:rPr>
              <w:t>prescribed</w:t>
            </w:r>
            <w:r w:rsidRPr="006247FA">
              <w:rPr>
                <w:rFonts w:asciiTheme="minorHAnsi" w:hAnsiTheme="minorHAnsi" w:cstheme="minorHAnsi"/>
                <w:sz w:val="22"/>
                <w:szCs w:val="24"/>
              </w:rPr>
              <w:t xml:space="preserve"> methodologies.</w:t>
            </w:r>
          </w:p>
          <w:p w14:paraId="682E6471" w14:textId="77777777" w:rsidR="00A854D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 xml:space="preserve">In conjunction with technical personnel, compile the Technical System </w:t>
            </w:r>
            <w:r w:rsidR="005C7B49" w:rsidRPr="006247FA">
              <w:rPr>
                <w:rFonts w:asciiTheme="minorHAnsi" w:hAnsiTheme="minorHAnsi" w:cstheme="minorHAnsi"/>
                <w:sz w:val="22"/>
                <w:szCs w:val="24"/>
              </w:rPr>
              <w:t>Design (</w:t>
            </w:r>
            <w:r w:rsidRPr="006247FA">
              <w:rPr>
                <w:rFonts w:asciiTheme="minorHAnsi" w:hAnsiTheme="minorHAnsi" w:cstheme="minorHAnsi"/>
                <w:sz w:val="22"/>
                <w:szCs w:val="24"/>
              </w:rPr>
              <w:t xml:space="preserve">TSD) and ensure </w:t>
            </w:r>
            <w:r w:rsidR="005C7B49" w:rsidRPr="006247FA">
              <w:rPr>
                <w:rFonts w:asciiTheme="minorHAnsi" w:hAnsiTheme="minorHAnsi" w:cstheme="minorHAnsi"/>
                <w:sz w:val="22"/>
                <w:szCs w:val="24"/>
              </w:rPr>
              <w:t>its</w:t>
            </w:r>
            <w:r w:rsidRPr="006247FA">
              <w:rPr>
                <w:rFonts w:asciiTheme="minorHAnsi" w:hAnsiTheme="minorHAnsi" w:cstheme="minorHAnsi"/>
                <w:sz w:val="22"/>
                <w:szCs w:val="24"/>
              </w:rPr>
              <w:t xml:space="preserve"> conformance to the FDS.</w:t>
            </w:r>
          </w:p>
          <w:p w14:paraId="56D044C0" w14:textId="77777777" w:rsidR="005C7B4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Do the conceptual database design according to conceptual design.</w:t>
            </w:r>
          </w:p>
          <w:p w14:paraId="0EEA63B4" w14:textId="77777777" w:rsidR="005C7B49" w:rsidRPr="00745405" w:rsidRDefault="00A854D9" w:rsidP="00FB7020">
            <w:pPr>
              <w:pStyle w:val="Tabletext0"/>
              <w:numPr>
                <w:ilvl w:val="0"/>
                <w:numId w:val="84"/>
              </w:numPr>
              <w:rPr>
                <w:rFonts w:asciiTheme="minorHAnsi" w:hAnsiTheme="minorHAnsi" w:cstheme="minorHAnsi"/>
                <w:sz w:val="22"/>
                <w:szCs w:val="24"/>
              </w:rPr>
            </w:pPr>
            <w:r w:rsidRPr="00745405">
              <w:rPr>
                <w:rFonts w:asciiTheme="minorHAnsi" w:hAnsiTheme="minorHAnsi" w:cstheme="minorHAnsi"/>
                <w:sz w:val="22"/>
                <w:szCs w:val="24"/>
              </w:rPr>
              <w:t>Web Service/Application Programming Interface design and documentation.</w:t>
            </w:r>
          </w:p>
          <w:p w14:paraId="50FF9DB9" w14:textId="77777777" w:rsidR="005C7B4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Team leadership.</w:t>
            </w:r>
          </w:p>
          <w:p w14:paraId="795297EC" w14:textId="77777777" w:rsidR="005C7B4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Quality assurance during the systems development life cycle.</w:t>
            </w:r>
          </w:p>
          <w:p w14:paraId="709B3124" w14:textId="77777777" w:rsidR="00A854D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Integration of systems and applications during the systems development life cycle.</w:t>
            </w:r>
          </w:p>
        </w:tc>
        <w:tc>
          <w:tcPr>
            <w:tcW w:w="2943" w:type="dxa"/>
            <w:tcBorders>
              <w:top w:val="single" w:sz="4" w:space="0" w:color="808080"/>
              <w:left w:val="single" w:sz="4" w:space="0" w:color="808080"/>
              <w:bottom w:val="single" w:sz="4" w:space="0" w:color="808080"/>
              <w:right w:val="single" w:sz="4" w:space="0" w:color="808080"/>
            </w:tcBorders>
          </w:tcPr>
          <w:p w14:paraId="0CB92E63" w14:textId="77777777" w:rsidR="00A854D9" w:rsidRPr="00745405"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Experience as systems programmer</w:t>
            </w:r>
          </w:p>
          <w:p w14:paraId="37354CA1" w14:textId="77777777" w:rsidR="00A854D9" w:rsidRPr="006247FA" w:rsidRDefault="00A854D9" w:rsidP="00FB7020">
            <w:pPr>
              <w:pStyle w:val="Tabletext0"/>
              <w:numPr>
                <w:ilvl w:val="0"/>
                <w:numId w:val="84"/>
              </w:numPr>
              <w:rPr>
                <w:rFonts w:asciiTheme="minorHAnsi" w:hAnsiTheme="minorHAnsi" w:cstheme="minorHAnsi"/>
                <w:sz w:val="22"/>
                <w:szCs w:val="24"/>
              </w:rPr>
            </w:pPr>
            <w:r w:rsidRPr="006247FA">
              <w:rPr>
                <w:rFonts w:asciiTheme="minorHAnsi" w:hAnsiTheme="minorHAnsi" w:cstheme="minorHAnsi"/>
                <w:sz w:val="22"/>
                <w:szCs w:val="24"/>
              </w:rPr>
              <w:t>Proven ability to translate user requirements into technical specifications</w:t>
            </w:r>
          </w:p>
        </w:tc>
      </w:tr>
      <w:tr w:rsidR="00A854D9" w:rsidRPr="006247FA" w14:paraId="1E0AFEF3" w14:textId="77777777" w:rsidTr="00A80983">
        <w:tc>
          <w:tcPr>
            <w:tcW w:w="993" w:type="dxa"/>
            <w:tcBorders>
              <w:top w:val="single" w:sz="4" w:space="0" w:color="808080"/>
              <w:left w:val="single" w:sz="4" w:space="0" w:color="808080"/>
              <w:bottom w:val="single" w:sz="4" w:space="0" w:color="808080"/>
              <w:right w:val="single" w:sz="4" w:space="0" w:color="808080"/>
            </w:tcBorders>
          </w:tcPr>
          <w:p w14:paraId="5931965A"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hideMark/>
          </w:tcPr>
          <w:p w14:paraId="5E61E47E"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Senior Systems Analyst</w:t>
            </w:r>
          </w:p>
          <w:p w14:paraId="6C87A1E4" w14:textId="77777777" w:rsidR="00A854D9" w:rsidRPr="006247FA" w:rsidRDefault="00A854D9">
            <w:pPr>
              <w:pStyle w:val="Tabletext0"/>
              <w:rPr>
                <w:rFonts w:asciiTheme="minorHAnsi" w:hAnsiTheme="minorHAnsi" w:cstheme="minorHAnsi"/>
                <w:sz w:val="22"/>
                <w:szCs w:val="24"/>
              </w:rPr>
            </w:pPr>
            <w:r w:rsidRPr="009F57AD">
              <w:rPr>
                <w:rFonts w:asciiTheme="minorHAnsi" w:hAnsiTheme="minorHAnsi" w:cstheme="minorHAnsi"/>
                <w:b/>
                <w:sz w:val="22"/>
                <w:szCs w:val="24"/>
              </w:rPr>
              <w:t>ICN :0018</w:t>
            </w:r>
          </w:p>
        </w:tc>
        <w:tc>
          <w:tcPr>
            <w:tcW w:w="4739" w:type="dxa"/>
            <w:tcBorders>
              <w:top w:val="single" w:sz="4" w:space="0" w:color="808080"/>
              <w:left w:val="single" w:sz="4" w:space="0" w:color="808080"/>
              <w:bottom w:val="single" w:sz="4" w:space="0" w:color="808080"/>
              <w:right w:val="single" w:sz="4" w:space="0" w:color="808080"/>
            </w:tcBorders>
          </w:tcPr>
          <w:p w14:paraId="2A5AAC27"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Take full responsibility for system functionality during the systems development life cycle.  </w:t>
            </w:r>
          </w:p>
          <w:p w14:paraId="738B259D" w14:textId="77777777" w:rsidR="00A854D9" w:rsidRPr="006247FA" w:rsidRDefault="00A854D9">
            <w:pPr>
              <w:pStyle w:val="Tabletext0"/>
              <w:rPr>
                <w:rFonts w:asciiTheme="minorHAnsi" w:hAnsiTheme="minorHAnsi" w:cstheme="minorHAnsi"/>
                <w:sz w:val="22"/>
                <w:szCs w:val="24"/>
              </w:rPr>
            </w:pPr>
          </w:p>
          <w:p w14:paraId="3C2EE2E2"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This entails the following activities:</w:t>
            </w:r>
          </w:p>
          <w:p w14:paraId="6DC2D2D6"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Formal and informal communication with all relevant parties throughout systems development life cycle.</w:t>
            </w:r>
          </w:p>
          <w:p w14:paraId="661F5AAB"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Analyse and model process and data requirements for the purposes of the User Requirement Specification (URS) and Functional System Design (FSD).</w:t>
            </w:r>
          </w:p>
          <w:p w14:paraId="5BE646EF"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 xml:space="preserve">Compile the URS and FSD during the System Requirements Analysis (SRA) and </w:t>
            </w:r>
            <w:r w:rsidRPr="006247FA">
              <w:rPr>
                <w:rFonts w:asciiTheme="minorHAnsi" w:hAnsiTheme="minorHAnsi" w:cstheme="minorHAnsi"/>
                <w:sz w:val="22"/>
                <w:szCs w:val="24"/>
              </w:rPr>
              <w:lastRenderedPageBreak/>
              <w:t>System Delivery Specification (SDS) modules as defined in SUMMIT-D.</w:t>
            </w:r>
          </w:p>
          <w:p w14:paraId="2C3C1F7C"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 xml:space="preserve">In conjunction with technical personnel, compile the Technical System </w:t>
            </w:r>
            <w:r w:rsidR="008D14C0" w:rsidRPr="006247FA">
              <w:rPr>
                <w:rFonts w:asciiTheme="minorHAnsi" w:hAnsiTheme="minorHAnsi" w:cstheme="minorHAnsi"/>
                <w:sz w:val="22"/>
                <w:szCs w:val="24"/>
              </w:rPr>
              <w:t>Design (</w:t>
            </w:r>
            <w:r w:rsidRPr="006247FA">
              <w:rPr>
                <w:rFonts w:asciiTheme="minorHAnsi" w:hAnsiTheme="minorHAnsi" w:cstheme="minorHAnsi"/>
                <w:sz w:val="22"/>
                <w:szCs w:val="24"/>
              </w:rPr>
              <w:t xml:space="preserve">TSD) and ensure </w:t>
            </w:r>
            <w:r w:rsidR="008D14C0" w:rsidRPr="006247FA">
              <w:rPr>
                <w:rFonts w:asciiTheme="minorHAnsi" w:hAnsiTheme="minorHAnsi" w:cstheme="minorHAnsi"/>
                <w:sz w:val="22"/>
                <w:szCs w:val="24"/>
              </w:rPr>
              <w:t>its</w:t>
            </w:r>
            <w:r w:rsidRPr="006247FA">
              <w:rPr>
                <w:rFonts w:asciiTheme="minorHAnsi" w:hAnsiTheme="minorHAnsi" w:cstheme="minorHAnsi"/>
                <w:sz w:val="22"/>
                <w:szCs w:val="24"/>
              </w:rPr>
              <w:t xml:space="preserve"> conformance to the FDS.</w:t>
            </w:r>
          </w:p>
          <w:p w14:paraId="199097AA"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Do the conceptual database design according to conceptual design.</w:t>
            </w:r>
          </w:p>
          <w:p w14:paraId="5B171066"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Provide applicable training and mentorship.</w:t>
            </w:r>
          </w:p>
          <w:p w14:paraId="1EDD0960"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Team leadership and project leadership.</w:t>
            </w:r>
          </w:p>
          <w:p w14:paraId="20BD6611"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Integration of systems and applications during the systems development life cycle.</w:t>
            </w:r>
          </w:p>
          <w:p w14:paraId="1D016AE0" w14:textId="77777777" w:rsidR="00A854D9" w:rsidRPr="009F57AD" w:rsidRDefault="00A854D9" w:rsidP="00FB7020">
            <w:pPr>
              <w:pStyle w:val="Tabletext0"/>
              <w:numPr>
                <w:ilvl w:val="0"/>
                <w:numId w:val="85"/>
              </w:numPr>
              <w:rPr>
                <w:rFonts w:asciiTheme="minorHAnsi" w:hAnsiTheme="minorHAnsi" w:cstheme="minorHAnsi"/>
                <w:sz w:val="22"/>
                <w:szCs w:val="24"/>
              </w:rPr>
            </w:pPr>
            <w:r w:rsidRPr="009F57AD">
              <w:rPr>
                <w:rFonts w:asciiTheme="minorHAnsi" w:hAnsiTheme="minorHAnsi" w:cstheme="minorHAnsi"/>
                <w:sz w:val="22"/>
                <w:szCs w:val="24"/>
              </w:rPr>
              <w:t>Web Service/Application Programming Interface design and documentation.</w:t>
            </w:r>
          </w:p>
          <w:p w14:paraId="5A6DDEE7"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Quality assurance during the systems development life cycle.</w:t>
            </w:r>
          </w:p>
        </w:tc>
        <w:tc>
          <w:tcPr>
            <w:tcW w:w="2943" w:type="dxa"/>
            <w:tcBorders>
              <w:top w:val="single" w:sz="4" w:space="0" w:color="808080"/>
              <w:left w:val="single" w:sz="4" w:space="0" w:color="808080"/>
              <w:bottom w:val="single" w:sz="4" w:space="0" w:color="808080"/>
              <w:right w:val="single" w:sz="4" w:space="0" w:color="808080"/>
            </w:tcBorders>
          </w:tcPr>
          <w:p w14:paraId="440D215B" w14:textId="77777777" w:rsidR="00A854D9" w:rsidRPr="009F57AD"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lastRenderedPageBreak/>
              <w:t>Experience as Systems Analyst</w:t>
            </w:r>
          </w:p>
          <w:p w14:paraId="46C566F1" w14:textId="77777777" w:rsidR="00A854D9" w:rsidRPr="006247FA" w:rsidRDefault="00A854D9" w:rsidP="00FB7020">
            <w:pPr>
              <w:pStyle w:val="Tabletext0"/>
              <w:numPr>
                <w:ilvl w:val="0"/>
                <w:numId w:val="85"/>
              </w:numPr>
              <w:rPr>
                <w:rFonts w:asciiTheme="minorHAnsi" w:hAnsiTheme="minorHAnsi" w:cstheme="minorHAnsi"/>
                <w:sz w:val="22"/>
                <w:szCs w:val="24"/>
              </w:rPr>
            </w:pPr>
            <w:r w:rsidRPr="006247FA">
              <w:rPr>
                <w:rFonts w:asciiTheme="minorHAnsi" w:hAnsiTheme="minorHAnsi" w:cstheme="minorHAnsi"/>
                <w:sz w:val="22"/>
                <w:szCs w:val="24"/>
              </w:rPr>
              <w:t>Proven ability to translate user requirements into technical specifications.</w:t>
            </w:r>
          </w:p>
        </w:tc>
      </w:tr>
      <w:tr w:rsidR="00A854D9" w:rsidRPr="006247FA" w14:paraId="6693A5CC" w14:textId="77777777" w:rsidTr="00A80983">
        <w:tc>
          <w:tcPr>
            <w:tcW w:w="993" w:type="dxa"/>
            <w:tcBorders>
              <w:top w:val="single" w:sz="4" w:space="0" w:color="808080"/>
              <w:left w:val="single" w:sz="4" w:space="0" w:color="808080"/>
              <w:bottom w:val="single" w:sz="4" w:space="0" w:color="808080"/>
              <w:right w:val="single" w:sz="4" w:space="0" w:color="808080"/>
            </w:tcBorders>
          </w:tcPr>
          <w:p w14:paraId="26E36A20"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hideMark/>
          </w:tcPr>
          <w:p w14:paraId="7D6B09CA"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Technical Manager</w:t>
            </w:r>
          </w:p>
          <w:p w14:paraId="0E63851E" w14:textId="77777777" w:rsidR="00A854D9" w:rsidRPr="006247FA" w:rsidRDefault="00A854D9">
            <w:pPr>
              <w:pStyle w:val="Tabletext0"/>
              <w:rPr>
                <w:rFonts w:asciiTheme="minorHAnsi" w:hAnsiTheme="minorHAnsi" w:cstheme="minorHAnsi"/>
                <w:sz w:val="22"/>
                <w:szCs w:val="24"/>
              </w:rPr>
            </w:pPr>
            <w:r w:rsidRPr="007C26EC">
              <w:rPr>
                <w:rFonts w:asciiTheme="minorHAnsi" w:hAnsiTheme="minorHAnsi" w:cstheme="minorHAnsi"/>
                <w:b/>
                <w:sz w:val="22"/>
                <w:szCs w:val="24"/>
              </w:rPr>
              <w:t>ICN :0001</w:t>
            </w:r>
          </w:p>
        </w:tc>
        <w:tc>
          <w:tcPr>
            <w:tcW w:w="4739" w:type="dxa"/>
            <w:tcBorders>
              <w:top w:val="single" w:sz="4" w:space="0" w:color="808080"/>
              <w:left w:val="single" w:sz="4" w:space="0" w:color="808080"/>
              <w:bottom w:val="single" w:sz="4" w:space="0" w:color="808080"/>
              <w:right w:val="single" w:sz="4" w:space="0" w:color="808080"/>
            </w:tcBorders>
          </w:tcPr>
          <w:p w14:paraId="1AF697C2" w14:textId="77777777" w:rsidR="002D1468"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To be able to manage an environment whose responsibility is to deliver Information Technology services to its client.  </w:t>
            </w:r>
          </w:p>
          <w:p w14:paraId="0128A860" w14:textId="77777777" w:rsidR="002D1468" w:rsidRPr="006247FA" w:rsidRDefault="002D1468">
            <w:pPr>
              <w:pStyle w:val="Tabletext0"/>
              <w:rPr>
                <w:rFonts w:asciiTheme="minorHAnsi" w:hAnsiTheme="minorHAnsi" w:cstheme="minorHAnsi"/>
                <w:sz w:val="22"/>
                <w:szCs w:val="24"/>
              </w:rPr>
            </w:pPr>
          </w:p>
          <w:p w14:paraId="0FD01583" w14:textId="77777777" w:rsidR="002D1468"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This entails the following activities.</w:t>
            </w:r>
          </w:p>
          <w:p w14:paraId="3CD603A1" w14:textId="77777777" w:rsidR="002D1468"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 xml:space="preserve">Ensure technical stability of Application Systems.  (Product/Project Management) </w:t>
            </w:r>
          </w:p>
          <w:p w14:paraId="79560FF0" w14:textId="77777777" w:rsidR="002D1468"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 xml:space="preserve">Management of </w:t>
            </w:r>
            <w:r w:rsidR="008D14C0" w:rsidRPr="006247FA">
              <w:rPr>
                <w:rFonts w:asciiTheme="minorHAnsi" w:hAnsiTheme="minorHAnsi" w:cstheme="minorHAnsi"/>
                <w:sz w:val="22"/>
                <w:szCs w:val="24"/>
              </w:rPr>
              <w:t>department according</w:t>
            </w:r>
            <w:r w:rsidRPr="006247FA">
              <w:rPr>
                <w:rFonts w:asciiTheme="minorHAnsi" w:hAnsiTheme="minorHAnsi" w:cstheme="minorHAnsi"/>
                <w:sz w:val="22"/>
                <w:szCs w:val="24"/>
              </w:rPr>
              <w:t xml:space="preserve"> to accepted business principles.</w:t>
            </w:r>
          </w:p>
          <w:p w14:paraId="75AE679D" w14:textId="77777777" w:rsidR="002D1468"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Market Development.</w:t>
            </w:r>
          </w:p>
          <w:p w14:paraId="3EC9F4EF" w14:textId="77777777" w:rsidR="002D1468"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Management of responsibility area adhering to Service level agreement.</w:t>
            </w:r>
          </w:p>
          <w:p w14:paraId="64C65B40" w14:textId="77777777" w:rsidR="002D1468"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Resource Management (Human, Financial, Asset, etc.)</w:t>
            </w:r>
          </w:p>
          <w:p w14:paraId="28A78BB4" w14:textId="77777777" w:rsidR="002D1468"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Provide inputs for strategic planning of Department, Division and Company.  (Business Management).</w:t>
            </w:r>
          </w:p>
          <w:p w14:paraId="3EA74FFB" w14:textId="77777777" w:rsidR="002D1468"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Client liaison.</w:t>
            </w:r>
          </w:p>
          <w:p w14:paraId="33B436FC" w14:textId="77777777" w:rsidR="002D1468"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Contract management (SLA).</w:t>
            </w:r>
          </w:p>
          <w:p w14:paraId="23AE437B" w14:textId="77777777" w:rsidR="00A854D9" w:rsidRPr="006247FA"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Quality Management.</w:t>
            </w:r>
          </w:p>
          <w:p w14:paraId="6F5F88AB" w14:textId="77777777" w:rsidR="00A854D9" w:rsidRPr="006247FA" w:rsidRDefault="00A854D9">
            <w:pPr>
              <w:pStyle w:val="Tabletext0"/>
              <w:rPr>
                <w:rFonts w:asciiTheme="minorHAnsi" w:hAnsiTheme="minorHAnsi" w:cstheme="minorHAnsi"/>
                <w:sz w:val="22"/>
                <w:szCs w:val="24"/>
              </w:rPr>
            </w:pPr>
          </w:p>
        </w:tc>
        <w:tc>
          <w:tcPr>
            <w:tcW w:w="2943" w:type="dxa"/>
            <w:tcBorders>
              <w:top w:val="single" w:sz="4" w:space="0" w:color="808080"/>
              <w:left w:val="single" w:sz="4" w:space="0" w:color="808080"/>
              <w:bottom w:val="single" w:sz="4" w:space="0" w:color="808080"/>
              <w:right w:val="single" w:sz="4" w:space="0" w:color="808080"/>
            </w:tcBorders>
          </w:tcPr>
          <w:p w14:paraId="3F0AF0CC" w14:textId="77777777" w:rsidR="009F57AD" w:rsidRDefault="00A854D9" w:rsidP="00FB7020">
            <w:pPr>
              <w:pStyle w:val="Tabletext0"/>
              <w:numPr>
                <w:ilvl w:val="0"/>
                <w:numId w:val="86"/>
              </w:numPr>
              <w:rPr>
                <w:rFonts w:asciiTheme="minorHAnsi" w:hAnsiTheme="minorHAnsi" w:cstheme="minorHAnsi"/>
                <w:sz w:val="22"/>
                <w:szCs w:val="24"/>
              </w:rPr>
            </w:pPr>
            <w:r w:rsidRPr="006247FA">
              <w:rPr>
                <w:rFonts w:asciiTheme="minorHAnsi" w:hAnsiTheme="minorHAnsi" w:cstheme="minorHAnsi"/>
                <w:sz w:val="22"/>
                <w:szCs w:val="24"/>
              </w:rPr>
              <w:t>years in previous appointment.</w:t>
            </w:r>
          </w:p>
          <w:p w14:paraId="21C49282" w14:textId="77777777" w:rsidR="009F57AD" w:rsidRDefault="00A854D9" w:rsidP="00FB7020">
            <w:pPr>
              <w:pStyle w:val="Tabletext0"/>
              <w:numPr>
                <w:ilvl w:val="0"/>
                <w:numId w:val="86"/>
              </w:numPr>
              <w:rPr>
                <w:rFonts w:asciiTheme="minorHAnsi" w:hAnsiTheme="minorHAnsi" w:cstheme="minorHAnsi"/>
                <w:sz w:val="22"/>
                <w:szCs w:val="24"/>
              </w:rPr>
            </w:pPr>
            <w:r w:rsidRPr="009F57AD">
              <w:rPr>
                <w:rFonts w:asciiTheme="minorHAnsi" w:hAnsiTheme="minorHAnsi" w:cstheme="minorHAnsi"/>
                <w:sz w:val="22"/>
                <w:szCs w:val="24"/>
              </w:rPr>
              <w:t>10 years information systems development or maintenance</w:t>
            </w:r>
          </w:p>
          <w:p w14:paraId="0D355B3F" w14:textId="77777777" w:rsidR="009F57AD" w:rsidRDefault="00A854D9" w:rsidP="00FB7020">
            <w:pPr>
              <w:pStyle w:val="Tabletext0"/>
              <w:numPr>
                <w:ilvl w:val="0"/>
                <w:numId w:val="86"/>
              </w:numPr>
              <w:rPr>
                <w:rFonts w:asciiTheme="minorHAnsi" w:hAnsiTheme="minorHAnsi" w:cstheme="minorHAnsi"/>
                <w:sz w:val="22"/>
                <w:szCs w:val="24"/>
              </w:rPr>
            </w:pPr>
            <w:r w:rsidRPr="009F57AD">
              <w:rPr>
                <w:rFonts w:asciiTheme="minorHAnsi" w:hAnsiTheme="minorHAnsi" w:cstheme="minorHAnsi"/>
                <w:sz w:val="22"/>
                <w:szCs w:val="24"/>
              </w:rPr>
              <w:t>3 years in the role of Project Manager</w:t>
            </w:r>
            <w:r w:rsidR="009F57AD">
              <w:rPr>
                <w:rFonts w:asciiTheme="minorHAnsi" w:hAnsiTheme="minorHAnsi" w:cstheme="minorHAnsi"/>
                <w:sz w:val="22"/>
                <w:szCs w:val="24"/>
              </w:rPr>
              <w:t xml:space="preserve"> </w:t>
            </w:r>
            <w:r w:rsidRPr="009F57AD">
              <w:rPr>
                <w:rFonts w:asciiTheme="minorHAnsi" w:hAnsiTheme="minorHAnsi" w:cstheme="minorHAnsi"/>
                <w:sz w:val="22"/>
                <w:szCs w:val="24"/>
              </w:rPr>
              <w:t>or</w:t>
            </w:r>
          </w:p>
          <w:p w14:paraId="52FA4771" w14:textId="77777777" w:rsidR="00A854D9" w:rsidRPr="009F57AD" w:rsidRDefault="00A854D9" w:rsidP="00FB7020">
            <w:pPr>
              <w:pStyle w:val="Tabletext0"/>
              <w:numPr>
                <w:ilvl w:val="0"/>
                <w:numId w:val="86"/>
              </w:numPr>
              <w:rPr>
                <w:rFonts w:asciiTheme="minorHAnsi" w:hAnsiTheme="minorHAnsi" w:cstheme="minorHAnsi"/>
                <w:sz w:val="22"/>
                <w:szCs w:val="24"/>
              </w:rPr>
            </w:pPr>
            <w:r w:rsidRPr="009F57AD">
              <w:rPr>
                <w:rFonts w:asciiTheme="minorHAnsi" w:hAnsiTheme="minorHAnsi" w:cstheme="minorHAnsi"/>
                <w:sz w:val="22"/>
                <w:szCs w:val="24"/>
              </w:rPr>
              <w:t>3 years in supervisory position</w:t>
            </w:r>
          </w:p>
        </w:tc>
      </w:tr>
      <w:tr w:rsidR="00A854D9" w:rsidRPr="006247FA" w14:paraId="1B414E78" w14:textId="77777777" w:rsidTr="00A80983">
        <w:tc>
          <w:tcPr>
            <w:tcW w:w="993" w:type="dxa"/>
            <w:tcBorders>
              <w:top w:val="single" w:sz="4" w:space="0" w:color="808080"/>
              <w:left w:val="single" w:sz="4" w:space="0" w:color="808080"/>
              <w:bottom w:val="single" w:sz="4" w:space="0" w:color="808080"/>
              <w:right w:val="single" w:sz="4" w:space="0" w:color="808080"/>
            </w:tcBorders>
          </w:tcPr>
          <w:p w14:paraId="494C6497"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hideMark/>
          </w:tcPr>
          <w:p w14:paraId="12BBDAC3"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Technical Consultant</w:t>
            </w:r>
          </w:p>
          <w:p w14:paraId="4BC41F84" w14:textId="77777777" w:rsidR="00A854D9" w:rsidRPr="006247FA" w:rsidRDefault="00A854D9">
            <w:pPr>
              <w:pStyle w:val="Tabletext0"/>
              <w:rPr>
                <w:rFonts w:asciiTheme="minorHAnsi" w:hAnsiTheme="minorHAnsi" w:cstheme="minorHAnsi"/>
                <w:sz w:val="22"/>
                <w:szCs w:val="24"/>
              </w:rPr>
            </w:pPr>
            <w:r w:rsidRPr="009F57AD">
              <w:rPr>
                <w:rFonts w:asciiTheme="minorHAnsi" w:hAnsiTheme="minorHAnsi" w:cstheme="minorHAnsi"/>
                <w:b/>
                <w:sz w:val="22"/>
                <w:szCs w:val="24"/>
              </w:rPr>
              <w:t>ICN :005</w:t>
            </w:r>
            <w:r w:rsidR="003D1B7E">
              <w:rPr>
                <w:rFonts w:asciiTheme="minorHAnsi" w:hAnsiTheme="minorHAnsi" w:cstheme="minorHAnsi"/>
                <w:b/>
                <w:sz w:val="22"/>
                <w:szCs w:val="24"/>
              </w:rPr>
              <w:t>3</w:t>
            </w:r>
          </w:p>
        </w:tc>
        <w:tc>
          <w:tcPr>
            <w:tcW w:w="4739" w:type="dxa"/>
            <w:tcBorders>
              <w:top w:val="single" w:sz="4" w:space="0" w:color="808080"/>
              <w:left w:val="single" w:sz="4" w:space="0" w:color="808080"/>
              <w:bottom w:val="single" w:sz="4" w:space="0" w:color="808080"/>
              <w:right w:val="single" w:sz="4" w:space="0" w:color="808080"/>
            </w:tcBorders>
          </w:tcPr>
          <w:p w14:paraId="3DF9D907"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To provide a consultancy service to the clients and SITA in support of their IS/IT requirements.  </w:t>
            </w:r>
          </w:p>
          <w:p w14:paraId="3507C5B9" w14:textId="77777777" w:rsidR="00A854D9" w:rsidRPr="006247FA" w:rsidRDefault="00A854D9">
            <w:pPr>
              <w:pStyle w:val="Tabletext0"/>
              <w:rPr>
                <w:rFonts w:asciiTheme="minorHAnsi" w:hAnsiTheme="minorHAnsi" w:cstheme="minorHAnsi"/>
                <w:sz w:val="22"/>
                <w:szCs w:val="24"/>
              </w:rPr>
            </w:pPr>
          </w:p>
          <w:p w14:paraId="06391E6E"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This entails the following activities:</w:t>
            </w:r>
          </w:p>
          <w:p w14:paraId="58511BBB" w14:textId="77777777" w:rsidR="00A854D9" w:rsidRPr="006247FA" w:rsidRDefault="00A854D9" w:rsidP="00FB7020">
            <w:pPr>
              <w:pStyle w:val="Tabletext0"/>
              <w:numPr>
                <w:ilvl w:val="0"/>
                <w:numId w:val="87"/>
              </w:numPr>
              <w:rPr>
                <w:rFonts w:asciiTheme="minorHAnsi" w:hAnsiTheme="minorHAnsi" w:cstheme="minorHAnsi"/>
                <w:sz w:val="22"/>
                <w:szCs w:val="24"/>
              </w:rPr>
            </w:pPr>
            <w:r w:rsidRPr="006247FA">
              <w:rPr>
                <w:rFonts w:asciiTheme="minorHAnsi" w:hAnsiTheme="minorHAnsi" w:cstheme="minorHAnsi"/>
                <w:sz w:val="22"/>
                <w:szCs w:val="24"/>
              </w:rPr>
              <w:t>Provide consultancy services on a tactical/operational level.</w:t>
            </w:r>
          </w:p>
          <w:p w14:paraId="3AA1B07F" w14:textId="77777777" w:rsidR="00A854D9" w:rsidRPr="006247FA" w:rsidRDefault="00A854D9" w:rsidP="00FB7020">
            <w:pPr>
              <w:pStyle w:val="Tabletext0"/>
              <w:numPr>
                <w:ilvl w:val="0"/>
                <w:numId w:val="87"/>
              </w:numPr>
              <w:rPr>
                <w:rFonts w:asciiTheme="minorHAnsi" w:hAnsiTheme="minorHAnsi" w:cstheme="minorHAnsi"/>
                <w:sz w:val="22"/>
                <w:szCs w:val="24"/>
              </w:rPr>
            </w:pPr>
            <w:r w:rsidRPr="006247FA">
              <w:rPr>
                <w:rFonts w:asciiTheme="minorHAnsi" w:hAnsiTheme="minorHAnsi" w:cstheme="minorHAnsi"/>
                <w:sz w:val="22"/>
                <w:szCs w:val="24"/>
              </w:rPr>
              <w:t>Development, training and mentorship.</w:t>
            </w:r>
          </w:p>
          <w:p w14:paraId="67FCD0A0" w14:textId="77777777" w:rsidR="00A854D9" w:rsidRPr="006247FA" w:rsidRDefault="00A854D9" w:rsidP="00FB7020">
            <w:pPr>
              <w:pStyle w:val="Tabletext0"/>
              <w:numPr>
                <w:ilvl w:val="0"/>
                <w:numId w:val="87"/>
              </w:numPr>
              <w:rPr>
                <w:rFonts w:asciiTheme="minorHAnsi" w:hAnsiTheme="minorHAnsi" w:cstheme="minorHAnsi"/>
                <w:sz w:val="22"/>
                <w:szCs w:val="24"/>
              </w:rPr>
            </w:pPr>
            <w:r w:rsidRPr="006247FA">
              <w:rPr>
                <w:rFonts w:asciiTheme="minorHAnsi" w:hAnsiTheme="minorHAnsi" w:cstheme="minorHAnsi"/>
                <w:sz w:val="22"/>
                <w:szCs w:val="24"/>
              </w:rPr>
              <w:t>Performing of specialised tasks and projects.</w:t>
            </w:r>
          </w:p>
          <w:p w14:paraId="68DC77D1" w14:textId="77777777" w:rsidR="00A854D9" w:rsidRPr="006247FA" w:rsidRDefault="00A854D9" w:rsidP="00FB7020">
            <w:pPr>
              <w:pStyle w:val="Tabletext0"/>
              <w:numPr>
                <w:ilvl w:val="0"/>
                <w:numId w:val="87"/>
              </w:numPr>
              <w:rPr>
                <w:rFonts w:asciiTheme="minorHAnsi" w:hAnsiTheme="minorHAnsi" w:cstheme="minorHAnsi"/>
                <w:sz w:val="22"/>
                <w:szCs w:val="24"/>
              </w:rPr>
            </w:pPr>
            <w:r w:rsidRPr="006247FA">
              <w:rPr>
                <w:rFonts w:asciiTheme="minorHAnsi" w:hAnsiTheme="minorHAnsi" w:cstheme="minorHAnsi"/>
                <w:sz w:val="22"/>
                <w:szCs w:val="24"/>
              </w:rPr>
              <w:lastRenderedPageBreak/>
              <w:t>Participation in national developments.</w:t>
            </w:r>
          </w:p>
          <w:p w14:paraId="6CED8A21" w14:textId="77777777" w:rsidR="00A854D9" w:rsidRPr="006247FA" w:rsidRDefault="00A854D9" w:rsidP="00FB7020">
            <w:pPr>
              <w:pStyle w:val="Tabletext0"/>
              <w:numPr>
                <w:ilvl w:val="0"/>
                <w:numId w:val="87"/>
              </w:numPr>
              <w:rPr>
                <w:rFonts w:asciiTheme="minorHAnsi" w:hAnsiTheme="minorHAnsi" w:cstheme="minorHAnsi"/>
                <w:sz w:val="22"/>
                <w:szCs w:val="24"/>
              </w:rPr>
            </w:pPr>
            <w:r w:rsidRPr="006247FA">
              <w:rPr>
                <w:rFonts w:asciiTheme="minorHAnsi" w:hAnsiTheme="minorHAnsi" w:cstheme="minorHAnsi"/>
                <w:sz w:val="22"/>
                <w:szCs w:val="24"/>
              </w:rPr>
              <w:t>Provide inputs to influence the strategic direction of the Division and Company.</w:t>
            </w:r>
          </w:p>
          <w:p w14:paraId="6FD901D5" w14:textId="77777777" w:rsidR="00A854D9" w:rsidRPr="006247FA" w:rsidRDefault="00A854D9" w:rsidP="00FB7020">
            <w:pPr>
              <w:pStyle w:val="Tabletext0"/>
              <w:numPr>
                <w:ilvl w:val="0"/>
                <w:numId w:val="87"/>
              </w:numPr>
              <w:rPr>
                <w:rFonts w:asciiTheme="minorHAnsi" w:hAnsiTheme="minorHAnsi" w:cstheme="minorHAnsi"/>
                <w:sz w:val="22"/>
                <w:szCs w:val="24"/>
              </w:rPr>
            </w:pPr>
            <w:r w:rsidRPr="006247FA">
              <w:rPr>
                <w:rFonts w:asciiTheme="minorHAnsi" w:hAnsiTheme="minorHAnsi" w:cstheme="minorHAnsi"/>
                <w:sz w:val="22"/>
                <w:szCs w:val="24"/>
              </w:rPr>
              <w:t>Quality assurance.</w:t>
            </w:r>
          </w:p>
        </w:tc>
        <w:tc>
          <w:tcPr>
            <w:tcW w:w="2943" w:type="dxa"/>
            <w:tcBorders>
              <w:top w:val="single" w:sz="4" w:space="0" w:color="808080"/>
              <w:left w:val="single" w:sz="4" w:space="0" w:color="808080"/>
              <w:bottom w:val="single" w:sz="4" w:space="0" w:color="808080"/>
              <w:right w:val="single" w:sz="4" w:space="0" w:color="808080"/>
            </w:tcBorders>
          </w:tcPr>
          <w:p w14:paraId="73282D4E" w14:textId="77777777" w:rsidR="009F57AD" w:rsidRDefault="00A854D9" w:rsidP="00FB7020">
            <w:pPr>
              <w:pStyle w:val="ListParagraph"/>
              <w:numPr>
                <w:ilvl w:val="0"/>
                <w:numId w:val="87"/>
              </w:numPr>
              <w:tabs>
                <w:tab w:val="left" w:pos="-1440"/>
                <w:tab w:val="left" w:pos="-720"/>
                <w:tab w:val="left" w:pos="0"/>
                <w:tab w:val="left" w:pos="373"/>
              </w:tabs>
              <w:rPr>
                <w:rFonts w:asciiTheme="minorHAnsi" w:hAnsiTheme="minorHAnsi" w:cstheme="minorHAnsi"/>
                <w:sz w:val="22"/>
              </w:rPr>
            </w:pPr>
            <w:r w:rsidRPr="009F57AD">
              <w:rPr>
                <w:rFonts w:asciiTheme="minorHAnsi" w:hAnsiTheme="minorHAnsi" w:cstheme="minorHAnsi"/>
                <w:sz w:val="22"/>
              </w:rPr>
              <w:lastRenderedPageBreak/>
              <w:t>Applicable specialist</w:t>
            </w:r>
            <w:r w:rsidR="009F57AD">
              <w:rPr>
                <w:rFonts w:asciiTheme="minorHAnsi" w:hAnsiTheme="minorHAnsi" w:cstheme="minorHAnsi"/>
                <w:sz w:val="22"/>
              </w:rPr>
              <w:t xml:space="preserve"> </w:t>
            </w:r>
            <w:r w:rsidRPr="009F57AD">
              <w:rPr>
                <w:rFonts w:asciiTheme="minorHAnsi" w:hAnsiTheme="minorHAnsi" w:cstheme="minorHAnsi"/>
                <w:sz w:val="22"/>
              </w:rPr>
              <w:t>experience</w:t>
            </w:r>
          </w:p>
          <w:p w14:paraId="675EFCF3" w14:textId="77777777" w:rsidR="00A854D9" w:rsidRPr="009F57AD" w:rsidRDefault="00A854D9" w:rsidP="00FB7020">
            <w:pPr>
              <w:pStyle w:val="ListParagraph"/>
              <w:numPr>
                <w:ilvl w:val="0"/>
                <w:numId w:val="87"/>
              </w:numPr>
              <w:tabs>
                <w:tab w:val="left" w:pos="-1440"/>
                <w:tab w:val="left" w:pos="-720"/>
                <w:tab w:val="left" w:pos="0"/>
                <w:tab w:val="left" w:pos="373"/>
              </w:tabs>
              <w:rPr>
                <w:rFonts w:asciiTheme="minorHAnsi" w:hAnsiTheme="minorHAnsi" w:cstheme="minorHAnsi"/>
                <w:sz w:val="22"/>
              </w:rPr>
            </w:pPr>
            <w:r w:rsidRPr="009F57AD">
              <w:rPr>
                <w:rFonts w:asciiTheme="minorHAnsi" w:hAnsiTheme="minorHAnsi" w:cstheme="minorHAnsi"/>
                <w:sz w:val="22"/>
              </w:rPr>
              <w:t>In-depth</w:t>
            </w:r>
            <w:r w:rsidR="009F57AD">
              <w:rPr>
                <w:rFonts w:asciiTheme="minorHAnsi" w:hAnsiTheme="minorHAnsi" w:cstheme="minorHAnsi"/>
                <w:sz w:val="22"/>
              </w:rPr>
              <w:t xml:space="preserve"> </w:t>
            </w:r>
            <w:r w:rsidRPr="009F57AD">
              <w:rPr>
                <w:rFonts w:asciiTheme="minorHAnsi" w:hAnsiTheme="minorHAnsi" w:cstheme="minorHAnsi"/>
                <w:sz w:val="22"/>
              </w:rPr>
              <w:t>knowledge of</w:t>
            </w:r>
            <w:r w:rsidR="009F57AD">
              <w:rPr>
                <w:rFonts w:asciiTheme="minorHAnsi" w:hAnsiTheme="minorHAnsi" w:cstheme="minorHAnsi"/>
                <w:sz w:val="22"/>
              </w:rPr>
              <w:t xml:space="preserve"> </w:t>
            </w:r>
            <w:r w:rsidRPr="009F57AD">
              <w:rPr>
                <w:rFonts w:asciiTheme="minorHAnsi" w:hAnsiTheme="minorHAnsi" w:cstheme="minorHAnsi"/>
                <w:sz w:val="22"/>
              </w:rPr>
              <w:t>specific area.</w:t>
            </w:r>
          </w:p>
          <w:p w14:paraId="421ADA9B" w14:textId="77777777" w:rsidR="00A854D9" w:rsidRPr="006247FA" w:rsidRDefault="00A854D9">
            <w:pPr>
              <w:pStyle w:val="Tabletext0"/>
              <w:rPr>
                <w:rFonts w:asciiTheme="minorHAnsi" w:hAnsiTheme="minorHAnsi" w:cstheme="minorHAnsi"/>
                <w:sz w:val="22"/>
                <w:szCs w:val="24"/>
              </w:rPr>
            </w:pPr>
          </w:p>
        </w:tc>
      </w:tr>
      <w:tr w:rsidR="00A854D9" w:rsidRPr="006247FA" w14:paraId="2E0A9EC4" w14:textId="77777777" w:rsidTr="00A80983">
        <w:tc>
          <w:tcPr>
            <w:tcW w:w="993" w:type="dxa"/>
            <w:tcBorders>
              <w:top w:val="single" w:sz="4" w:space="0" w:color="808080"/>
              <w:left w:val="single" w:sz="4" w:space="0" w:color="808080"/>
              <w:bottom w:val="single" w:sz="4" w:space="0" w:color="808080"/>
              <w:right w:val="single" w:sz="4" w:space="0" w:color="808080"/>
            </w:tcBorders>
          </w:tcPr>
          <w:p w14:paraId="336C031F"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hideMark/>
          </w:tcPr>
          <w:p w14:paraId="51C09893"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Senior Technical Consultant</w:t>
            </w:r>
          </w:p>
          <w:p w14:paraId="64AA10D9" w14:textId="77777777" w:rsidR="00A854D9" w:rsidRPr="006247FA" w:rsidRDefault="00A854D9">
            <w:pPr>
              <w:pStyle w:val="Tabletext0"/>
              <w:rPr>
                <w:rFonts w:asciiTheme="minorHAnsi" w:hAnsiTheme="minorHAnsi" w:cstheme="minorHAnsi"/>
                <w:sz w:val="22"/>
                <w:szCs w:val="24"/>
              </w:rPr>
            </w:pPr>
            <w:r w:rsidRPr="009F57AD">
              <w:rPr>
                <w:rFonts w:asciiTheme="minorHAnsi" w:hAnsiTheme="minorHAnsi" w:cstheme="minorHAnsi"/>
                <w:b/>
                <w:sz w:val="22"/>
                <w:szCs w:val="24"/>
              </w:rPr>
              <w:t>ICN :005</w:t>
            </w:r>
            <w:r w:rsidR="003D1B7E">
              <w:rPr>
                <w:rFonts w:asciiTheme="minorHAnsi" w:hAnsiTheme="minorHAnsi" w:cstheme="minorHAnsi"/>
                <w:b/>
                <w:sz w:val="22"/>
                <w:szCs w:val="24"/>
              </w:rPr>
              <w:t>3</w:t>
            </w:r>
          </w:p>
        </w:tc>
        <w:tc>
          <w:tcPr>
            <w:tcW w:w="4739" w:type="dxa"/>
            <w:tcBorders>
              <w:top w:val="single" w:sz="4" w:space="0" w:color="808080"/>
              <w:left w:val="single" w:sz="4" w:space="0" w:color="808080"/>
              <w:bottom w:val="single" w:sz="4" w:space="0" w:color="808080"/>
              <w:right w:val="single" w:sz="4" w:space="0" w:color="808080"/>
            </w:tcBorders>
          </w:tcPr>
          <w:p w14:paraId="6B553FAD"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To provide a consultancy service to the clients and project teams in support of their IS/IT requirements.  </w:t>
            </w:r>
          </w:p>
          <w:p w14:paraId="4078D0CD" w14:textId="77777777" w:rsidR="00A854D9" w:rsidRPr="006247FA" w:rsidRDefault="00A854D9">
            <w:pPr>
              <w:pStyle w:val="Tabletext0"/>
              <w:rPr>
                <w:rFonts w:asciiTheme="minorHAnsi" w:hAnsiTheme="minorHAnsi" w:cstheme="minorHAnsi"/>
                <w:sz w:val="22"/>
                <w:szCs w:val="24"/>
              </w:rPr>
            </w:pPr>
          </w:p>
          <w:p w14:paraId="75EF132C"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This entails the following activities:</w:t>
            </w:r>
          </w:p>
          <w:p w14:paraId="6FBF82DB"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Provide a consultancy service on strategic level.</w:t>
            </w:r>
          </w:p>
          <w:p w14:paraId="210BFFC6"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Support project teams.</w:t>
            </w:r>
          </w:p>
          <w:p w14:paraId="64601E47"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Special projects.</w:t>
            </w:r>
          </w:p>
          <w:p w14:paraId="56767158"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Development, training and mentorship.</w:t>
            </w:r>
          </w:p>
          <w:p w14:paraId="18E717DC"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Keep abreast of international developments.</w:t>
            </w:r>
          </w:p>
          <w:p w14:paraId="748B130F"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Promote applicable discipline in SITA.</w:t>
            </w:r>
          </w:p>
          <w:p w14:paraId="166712E0"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Advise the clients and SITA management with regards to strategic directions.</w:t>
            </w:r>
          </w:p>
          <w:p w14:paraId="0B4BC88F"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Market SITA’s capabilities.</w:t>
            </w:r>
          </w:p>
          <w:p w14:paraId="7559DDBA"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Quality control.</w:t>
            </w:r>
          </w:p>
        </w:tc>
        <w:tc>
          <w:tcPr>
            <w:tcW w:w="2943" w:type="dxa"/>
            <w:tcBorders>
              <w:top w:val="single" w:sz="4" w:space="0" w:color="808080"/>
              <w:left w:val="single" w:sz="4" w:space="0" w:color="808080"/>
              <w:bottom w:val="single" w:sz="4" w:space="0" w:color="808080"/>
              <w:right w:val="single" w:sz="4" w:space="0" w:color="808080"/>
            </w:tcBorders>
          </w:tcPr>
          <w:p w14:paraId="139C293A"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Experience as Technical Consultant</w:t>
            </w:r>
          </w:p>
          <w:p w14:paraId="68E644E6" w14:textId="77777777" w:rsidR="002D1468"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Expert</w:t>
            </w:r>
            <w:r w:rsidR="002D1468" w:rsidRPr="006247FA">
              <w:rPr>
                <w:rFonts w:asciiTheme="minorHAnsi" w:hAnsiTheme="minorHAnsi" w:cstheme="minorHAnsi"/>
                <w:sz w:val="22"/>
                <w:szCs w:val="24"/>
              </w:rPr>
              <w:t xml:space="preserve"> </w:t>
            </w:r>
            <w:r w:rsidRPr="006247FA">
              <w:rPr>
                <w:rFonts w:asciiTheme="minorHAnsi" w:hAnsiTheme="minorHAnsi" w:cstheme="minorHAnsi"/>
                <w:sz w:val="22"/>
                <w:szCs w:val="24"/>
              </w:rPr>
              <w:t>knowledge in applicable business processes, doctrines and philosophies</w:t>
            </w:r>
          </w:p>
          <w:p w14:paraId="64EE198C"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Practical military/commercial experience</w:t>
            </w:r>
          </w:p>
          <w:p w14:paraId="1D570294" w14:textId="77777777" w:rsidR="00A854D9" w:rsidRPr="006247FA" w:rsidRDefault="00A854D9" w:rsidP="00FB7020">
            <w:pPr>
              <w:pStyle w:val="Tabletext0"/>
              <w:numPr>
                <w:ilvl w:val="0"/>
                <w:numId w:val="88"/>
              </w:numPr>
              <w:rPr>
                <w:rFonts w:asciiTheme="minorHAnsi" w:hAnsiTheme="minorHAnsi" w:cstheme="minorHAnsi"/>
                <w:sz w:val="22"/>
                <w:szCs w:val="24"/>
              </w:rPr>
            </w:pPr>
            <w:r w:rsidRPr="006247FA">
              <w:rPr>
                <w:rFonts w:asciiTheme="minorHAnsi" w:hAnsiTheme="minorHAnsi" w:cstheme="minorHAnsi"/>
                <w:sz w:val="22"/>
                <w:szCs w:val="24"/>
              </w:rPr>
              <w:t>Sound knowledge of SITA’s development methodologies</w:t>
            </w:r>
          </w:p>
        </w:tc>
      </w:tr>
      <w:tr w:rsidR="00A854D9" w:rsidRPr="006247FA" w14:paraId="7109984C" w14:textId="77777777" w:rsidTr="00A80983">
        <w:tc>
          <w:tcPr>
            <w:tcW w:w="993" w:type="dxa"/>
            <w:tcBorders>
              <w:top w:val="single" w:sz="4" w:space="0" w:color="808080"/>
              <w:left w:val="single" w:sz="4" w:space="0" w:color="808080"/>
              <w:bottom w:val="single" w:sz="4" w:space="0" w:color="808080"/>
              <w:right w:val="single" w:sz="4" w:space="0" w:color="808080"/>
            </w:tcBorders>
          </w:tcPr>
          <w:p w14:paraId="6879851D" w14:textId="77777777" w:rsidR="00A854D9" w:rsidRPr="006247FA" w:rsidRDefault="00A854D9">
            <w:pPr>
              <w:pStyle w:val="Tabletext0"/>
              <w:rPr>
                <w:rFonts w:asciiTheme="minorHAnsi" w:hAnsiTheme="minorHAnsi" w:cstheme="minorHAnsi"/>
                <w:sz w:val="22"/>
                <w:szCs w:val="24"/>
              </w:rPr>
            </w:pPr>
          </w:p>
        </w:tc>
        <w:tc>
          <w:tcPr>
            <w:tcW w:w="1810" w:type="dxa"/>
            <w:tcBorders>
              <w:top w:val="single" w:sz="4" w:space="0" w:color="808080"/>
              <w:left w:val="single" w:sz="4" w:space="0" w:color="808080"/>
              <w:bottom w:val="single" w:sz="4" w:space="0" w:color="808080"/>
              <w:right w:val="single" w:sz="4" w:space="0" w:color="808080"/>
            </w:tcBorders>
          </w:tcPr>
          <w:p w14:paraId="18F4A76B" w14:textId="77777777" w:rsidR="009F57AD" w:rsidRPr="006247FA" w:rsidRDefault="009F57AD" w:rsidP="009F57AD">
            <w:pPr>
              <w:pStyle w:val="Tabletext0"/>
              <w:rPr>
                <w:rFonts w:asciiTheme="minorHAnsi" w:hAnsiTheme="minorHAnsi" w:cstheme="minorHAnsi"/>
                <w:sz w:val="22"/>
                <w:szCs w:val="24"/>
              </w:rPr>
            </w:pPr>
            <w:r w:rsidRPr="006247FA">
              <w:rPr>
                <w:rFonts w:asciiTheme="minorHAnsi" w:hAnsiTheme="minorHAnsi" w:cstheme="minorHAnsi"/>
                <w:sz w:val="22"/>
                <w:szCs w:val="24"/>
              </w:rPr>
              <w:t>Quality Engineer</w:t>
            </w:r>
          </w:p>
          <w:p w14:paraId="7CC76D56" w14:textId="77777777" w:rsidR="00A854D9" w:rsidRPr="006247FA" w:rsidRDefault="009F57AD" w:rsidP="009F57AD">
            <w:pPr>
              <w:pStyle w:val="Tabletext0"/>
              <w:rPr>
                <w:rFonts w:asciiTheme="minorHAnsi" w:hAnsiTheme="minorHAnsi" w:cstheme="minorHAnsi"/>
                <w:sz w:val="22"/>
                <w:szCs w:val="24"/>
              </w:rPr>
            </w:pPr>
            <w:r w:rsidRPr="007C26EC">
              <w:rPr>
                <w:rFonts w:asciiTheme="minorHAnsi" w:hAnsiTheme="minorHAnsi" w:cstheme="minorHAnsi"/>
                <w:b/>
                <w:sz w:val="22"/>
                <w:szCs w:val="24"/>
              </w:rPr>
              <w:t>ICN :0009</w:t>
            </w:r>
          </w:p>
        </w:tc>
        <w:tc>
          <w:tcPr>
            <w:tcW w:w="4739" w:type="dxa"/>
            <w:tcBorders>
              <w:top w:val="single" w:sz="4" w:space="0" w:color="808080"/>
              <w:left w:val="single" w:sz="4" w:space="0" w:color="808080"/>
              <w:bottom w:val="single" w:sz="4" w:space="0" w:color="808080"/>
              <w:right w:val="single" w:sz="4" w:space="0" w:color="808080"/>
            </w:tcBorders>
            <w:hideMark/>
          </w:tcPr>
          <w:p w14:paraId="09BA88A9" w14:textId="77777777" w:rsidR="00A854D9" w:rsidRPr="006247FA" w:rsidRDefault="00A854D9">
            <w:pPr>
              <w:pStyle w:val="Tabletext0"/>
              <w:rPr>
                <w:rFonts w:asciiTheme="minorHAnsi" w:hAnsiTheme="minorHAnsi" w:cstheme="minorHAnsi"/>
                <w:sz w:val="22"/>
                <w:szCs w:val="24"/>
              </w:rPr>
            </w:pPr>
            <w:r w:rsidRPr="006247FA">
              <w:rPr>
                <w:rFonts w:asciiTheme="minorHAnsi" w:hAnsiTheme="minorHAnsi" w:cstheme="minorHAnsi"/>
                <w:sz w:val="22"/>
                <w:szCs w:val="24"/>
              </w:rPr>
              <w:t xml:space="preserve">Reports to a Team Leader, Project Manager. As part of the development team, these people will need to be fully versed in Software Quality Management (SQM) principles. Their role is to ensure that quality software is produced within a strict quality assurance framework. They have to have a full working knowledge of a quality system, ISO standards (related to the business, system and technology engineering field) and needs to understand the documentation required. Well versed in configuration and change management principles, while safeguarding the policies, standards procedures and guidelines. Involved in the SDLC environment to ensure all testing is done in an adequate environment and needs to understand the specified tools whereby stress and other tests are performed. Exposure to specified tools will be required. This person shall have a strong technical background and ability, as well as the exposure to analysis applications in various business areas. Must have excellent inter personnel skills to ensure conflict resolution can positively transpire. Also has to understand full business requirement and functional design to develop and execute test cases. </w:t>
            </w:r>
          </w:p>
        </w:tc>
        <w:tc>
          <w:tcPr>
            <w:tcW w:w="2943" w:type="dxa"/>
            <w:tcBorders>
              <w:top w:val="single" w:sz="4" w:space="0" w:color="808080"/>
              <w:left w:val="single" w:sz="4" w:space="0" w:color="808080"/>
              <w:bottom w:val="single" w:sz="4" w:space="0" w:color="808080"/>
              <w:right w:val="single" w:sz="4" w:space="0" w:color="808080"/>
            </w:tcBorders>
            <w:hideMark/>
          </w:tcPr>
          <w:p w14:paraId="54197E28" w14:textId="77777777" w:rsidR="00A854D9" w:rsidRPr="006247FA" w:rsidRDefault="009F57AD">
            <w:pPr>
              <w:pStyle w:val="Tabletext0"/>
              <w:rPr>
                <w:rFonts w:asciiTheme="minorHAnsi" w:hAnsiTheme="minorHAnsi" w:cstheme="minorHAnsi"/>
                <w:sz w:val="22"/>
                <w:szCs w:val="24"/>
              </w:rPr>
            </w:pPr>
            <w:r>
              <w:rPr>
                <w:rFonts w:asciiTheme="minorHAnsi" w:hAnsiTheme="minorHAnsi" w:cstheme="minorHAnsi"/>
                <w:sz w:val="22"/>
                <w:szCs w:val="24"/>
              </w:rPr>
              <w:t xml:space="preserve">Must </w:t>
            </w:r>
            <w:r w:rsidR="00A854D9" w:rsidRPr="006247FA">
              <w:rPr>
                <w:rFonts w:asciiTheme="minorHAnsi" w:hAnsiTheme="minorHAnsi" w:cstheme="minorHAnsi"/>
                <w:sz w:val="22"/>
                <w:szCs w:val="24"/>
              </w:rPr>
              <w:t>have to have at least eight (8) years proven experience. At least three (3) years of proven experience is required. At least five (5) years working experience in quality assurance within an IS/ICT related environment. Related industry acceptable and product related qualifications is a requirement to ensure the candidate has had formal training on the specific subject and product areas, and it will be required for interview purposes</w:t>
            </w:r>
          </w:p>
        </w:tc>
      </w:tr>
    </w:tbl>
    <w:p w14:paraId="18249EA9" w14:textId="77777777" w:rsidR="00A854D9" w:rsidRPr="00A80983" w:rsidRDefault="00A854D9" w:rsidP="00D92B1E">
      <w:pPr>
        <w:pStyle w:val="Heading2"/>
        <w:numPr>
          <w:ilvl w:val="0"/>
          <w:numId w:val="0"/>
        </w:numPr>
        <w:snapToGrid w:val="0"/>
        <w:spacing w:after="60"/>
        <w:rPr>
          <w:rFonts w:asciiTheme="minorHAnsi" w:hAnsiTheme="minorHAnsi" w:cstheme="minorHAnsi"/>
          <w:szCs w:val="24"/>
        </w:rPr>
      </w:pPr>
    </w:p>
    <w:p w14:paraId="4FE78765" w14:textId="77777777" w:rsidR="00A854D9" w:rsidRPr="00A80983" w:rsidRDefault="009F57AD" w:rsidP="009F57AD">
      <w:pPr>
        <w:pStyle w:val="Caption"/>
        <w:jc w:val="left"/>
        <w:rPr>
          <w:rFonts w:asciiTheme="minorHAnsi" w:hAnsiTheme="minorHAnsi" w:cstheme="minorHAnsi"/>
        </w:rPr>
      </w:pPr>
      <w:bookmarkStart w:id="148" w:name="_Toc159596393"/>
      <w:r>
        <w:rPr>
          <w:rFonts w:asciiTheme="minorHAnsi" w:hAnsiTheme="minorHAnsi" w:cstheme="minorHAnsi"/>
        </w:rPr>
        <w:t xml:space="preserve">Table </w:t>
      </w:r>
      <w:r w:rsidR="00FF3E33">
        <w:rPr>
          <w:rFonts w:asciiTheme="minorHAnsi" w:hAnsiTheme="minorHAnsi" w:cstheme="minorHAnsi"/>
        </w:rPr>
        <w:t>7</w:t>
      </w:r>
      <w:r>
        <w:rPr>
          <w:rFonts w:asciiTheme="minorHAnsi" w:hAnsiTheme="minorHAnsi" w:cstheme="minorHAnsi"/>
        </w:rPr>
        <w:t xml:space="preserve">: </w:t>
      </w:r>
      <w:r w:rsidR="00A854D9" w:rsidRPr="00A80983">
        <w:rPr>
          <w:rFonts w:asciiTheme="minorHAnsi" w:hAnsiTheme="minorHAnsi" w:cstheme="minorHAnsi"/>
        </w:rPr>
        <w:t>Centralised Computing</w:t>
      </w:r>
      <w:bookmarkEnd w:id="148"/>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2155"/>
        <w:gridCol w:w="5103"/>
        <w:gridCol w:w="2234"/>
      </w:tblGrid>
      <w:tr w:rsidR="00A854D9" w:rsidRPr="009F57AD" w14:paraId="08B1711A" w14:textId="77777777" w:rsidTr="009F57AD">
        <w:tc>
          <w:tcPr>
            <w:tcW w:w="993" w:type="dxa"/>
            <w:tcBorders>
              <w:top w:val="single" w:sz="4" w:space="0" w:color="808080"/>
              <w:left w:val="single" w:sz="4" w:space="0" w:color="808080"/>
              <w:bottom w:val="single" w:sz="4" w:space="0" w:color="808080"/>
              <w:right w:val="single" w:sz="4" w:space="0" w:color="808080"/>
            </w:tcBorders>
            <w:shd w:val="pct20" w:color="auto" w:fill="FFFFFF"/>
            <w:hideMark/>
          </w:tcPr>
          <w:p w14:paraId="00420AE8" w14:textId="77777777" w:rsidR="00A854D9" w:rsidRPr="009F57AD" w:rsidRDefault="00A854D9">
            <w:pPr>
              <w:pStyle w:val="Tabletext0"/>
              <w:rPr>
                <w:rFonts w:asciiTheme="minorHAnsi" w:hAnsiTheme="minorHAnsi" w:cstheme="minorHAnsi"/>
                <w:b/>
                <w:sz w:val="22"/>
                <w:szCs w:val="24"/>
              </w:rPr>
            </w:pPr>
            <w:r w:rsidRPr="009F57AD">
              <w:rPr>
                <w:rFonts w:asciiTheme="minorHAnsi" w:hAnsiTheme="minorHAnsi" w:cstheme="minorHAnsi"/>
                <w:b/>
                <w:sz w:val="22"/>
                <w:szCs w:val="24"/>
              </w:rPr>
              <w:t>Ref. No.</w:t>
            </w:r>
          </w:p>
        </w:tc>
        <w:tc>
          <w:tcPr>
            <w:tcW w:w="2155" w:type="dxa"/>
            <w:tcBorders>
              <w:top w:val="single" w:sz="4" w:space="0" w:color="808080"/>
              <w:left w:val="single" w:sz="4" w:space="0" w:color="808080"/>
              <w:bottom w:val="single" w:sz="4" w:space="0" w:color="808080"/>
              <w:right w:val="single" w:sz="4" w:space="0" w:color="808080"/>
            </w:tcBorders>
            <w:shd w:val="pct20" w:color="auto" w:fill="FFFFFF"/>
            <w:hideMark/>
          </w:tcPr>
          <w:p w14:paraId="00A91843" w14:textId="77777777" w:rsidR="00A854D9" w:rsidRPr="009F57AD" w:rsidRDefault="00A854D9">
            <w:pPr>
              <w:pStyle w:val="Tabletext0"/>
              <w:rPr>
                <w:rFonts w:asciiTheme="minorHAnsi" w:hAnsiTheme="minorHAnsi" w:cstheme="minorHAnsi"/>
                <w:b/>
                <w:sz w:val="22"/>
                <w:szCs w:val="24"/>
              </w:rPr>
            </w:pPr>
            <w:r w:rsidRPr="009F57AD">
              <w:rPr>
                <w:rFonts w:asciiTheme="minorHAnsi" w:hAnsiTheme="minorHAnsi" w:cstheme="minorHAnsi"/>
                <w:b/>
                <w:sz w:val="22"/>
                <w:szCs w:val="24"/>
              </w:rPr>
              <w:t>Job Title</w:t>
            </w:r>
          </w:p>
        </w:tc>
        <w:tc>
          <w:tcPr>
            <w:tcW w:w="5103" w:type="dxa"/>
            <w:tcBorders>
              <w:top w:val="single" w:sz="4" w:space="0" w:color="808080"/>
              <w:left w:val="single" w:sz="4" w:space="0" w:color="808080"/>
              <w:bottom w:val="single" w:sz="4" w:space="0" w:color="808080"/>
              <w:right w:val="single" w:sz="4" w:space="0" w:color="808080"/>
            </w:tcBorders>
            <w:shd w:val="pct20" w:color="auto" w:fill="FFFFFF"/>
            <w:hideMark/>
          </w:tcPr>
          <w:p w14:paraId="72147BBC" w14:textId="77777777" w:rsidR="00A854D9" w:rsidRPr="009F57AD" w:rsidRDefault="00A854D9">
            <w:pPr>
              <w:pStyle w:val="Tabletext0"/>
              <w:rPr>
                <w:rFonts w:asciiTheme="minorHAnsi" w:hAnsiTheme="minorHAnsi" w:cstheme="minorHAnsi"/>
                <w:b/>
                <w:sz w:val="22"/>
                <w:szCs w:val="24"/>
              </w:rPr>
            </w:pPr>
            <w:r w:rsidRPr="009F57AD">
              <w:rPr>
                <w:rFonts w:asciiTheme="minorHAnsi" w:hAnsiTheme="minorHAnsi" w:cstheme="minorHAnsi"/>
                <w:b/>
                <w:sz w:val="22"/>
                <w:szCs w:val="24"/>
              </w:rPr>
              <w:t>Core Description</w:t>
            </w:r>
          </w:p>
        </w:tc>
        <w:tc>
          <w:tcPr>
            <w:tcW w:w="2234" w:type="dxa"/>
            <w:tcBorders>
              <w:top w:val="single" w:sz="4" w:space="0" w:color="808080"/>
              <w:left w:val="single" w:sz="4" w:space="0" w:color="808080"/>
              <w:bottom w:val="single" w:sz="4" w:space="0" w:color="808080"/>
              <w:right w:val="single" w:sz="4" w:space="0" w:color="808080"/>
            </w:tcBorders>
            <w:shd w:val="pct20" w:color="auto" w:fill="FFFFFF"/>
            <w:hideMark/>
          </w:tcPr>
          <w:p w14:paraId="16DBC8C2" w14:textId="77777777" w:rsidR="00A854D9" w:rsidRPr="009F57AD" w:rsidRDefault="00A854D9">
            <w:pPr>
              <w:pStyle w:val="Tabletext0"/>
              <w:jc w:val="center"/>
              <w:rPr>
                <w:rFonts w:asciiTheme="minorHAnsi" w:hAnsiTheme="minorHAnsi" w:cstheme="minorHAnsi"/>
                <w:b/>
                <w:sz w:val="22"/>
                <w:szCs w:val="24"/>
              </w:rPr>
            </w:pPr>
            <w:r w:rsidRPr="009F57AD">
              <w:rPr>
                <w:rFonts w:asciiTheme="minorHAnsi" w:hAnsiTheme="minorHAnsi" w:cstheme="minorHAnsi"/>
                <w:b/>
                <w:sz w:val="22"/>
                <w:szCs w:val="24"/>
              </w:rPr>
              <w:t>Minimum Experience</w:t>
            </w:r>
          </w:p>
        </w:tc>
      </w:tr>
      <w:tr w:rsidR="00A854D9" w:rsidRPr="009F57AD" w14:paraId="49A74A4B" w14:textId="77777777" w:rsidTr="00FF3E33">
        <w:trPr>
          <w:trHeight w:val="3076"/>
        </w:trPr>
        <w:tc>
          <w:tcPr>
            <w:tcW w:w="993" w:type="dxa"/>
            <w:tcBorders>
              <w:top w:val="single" w:sz="4" w:space="0" w:color="808080"/>
              <w:left w:val="single" w:sz="4" w:space="0" w:color="808080"/>
              <w:bottom w:val="single" w:sz="4" w:space="0" w:color="808080"/>
              <w:right w:val="single" w:sz="4" w:space="0" w:color="808080"/>
            </w:tcBorders>
          </w:tcPr>
          <w:p w14:paraId="1A4CB5E2" w14:textId="77777777" w:rsidR="00A854D9" w:rsidRPr="009F57AD"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0BEA64DD"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Operator</w:t>
            </w:r>
          </w:p>
          <w:p w14:paraId="3A2C29E2"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b/>
                <w:sz w:val="22"/>
                <w:szCs w:val="24"/>
              </w:rPr>
              <w:t>ICN :004</w:t>
            </w:r>
            <w:r w:rsidR="009B31E5">
              <w:rPr>
                <w:rFonts w:asciiTheme="minorHAnsi" w:hAnsiTheme="minorHAnsi" w:cstheme="minorHAnsi"/>
                <w:b/>
                <w:sz w:val="22"/>
                <w:szCs w:val="24"/>
              </w:rPr>
              <w:t>6</w:t>
            </w:r>
          </w:p>
        </w:tc>
        <w:tc>
          <w:tcPr>
            <w:tcW w:w="5103" w:type="dxa"/>
            <w:tcBorders>
              <w:top w:val="single" w:sz="4" w:space="0" w:color="808080"/>
              <w:left w:val="single" w:sz="4" w:space="0" w:color="808080"/>
              <w:bottom w:val="single" w:sz="4" w:space="0" w:color="808080"/>
              <w:right w:val="single" w:sz="4" w:space="0" w:color="808080"/>
            </w:tcBorders>
          </w:tcPr>
          <w:p w14:paraId="4B4F9466" w14:textId="77777777" w:rsidR="00A854D9" w:rsidRPr="009F57AD" w:rsidRDefault="00A854D9">
            <w:pPr>
              <w:spacing w:line="120" w:lineRule="exact"/>
              <w:rPr>
                <w:rFonts w:asciiTheme="minorHAnsi" w:hAnsiTheme="minorHAnsi" w:cstheme="minorHAnsi"/>
                <w:sz w:val="22"/>
              </w:rPr>
            </w:pPr>
          </w:p>
          <w:p w14:paraId="46FCE9F7"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 xml:space="preserve">Responsible for mainframe hardware operations under supervision.  </w:t>
            </w:r>
          </w:p>
          <w:p w14:paraId="6FA88B8F" w14:textId="77777777" w:rsidR="00A854D9" w:rsidRPr="009F57AD" w:rsidRDefault="00A854D9">
            <w:pPr>
              <w:pStyle w:val="Tabletext0"/>
              <w:rPr>
                <w:rFonts w:asciiTheme="minorHAnsi" w:hAnsiTheme="minorHAnsi" w:cstheme="minorHAnsi"/>
                <w:sz w:val="22"/>
                <w:szCs w:val="24"/>
              </w:rPr>
            </w:pPr>
          </w:p>
          <w:p w14:paraId="2FFEDD31"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This entails the following activities:</w:t>
            </w:r>
          </w:p>
          <w:p w14:paraId="5F787E89" w14:textId="77777777" w:rsidR="00A854D9" w:rsidRPr="009F57AD" w:rsidRDefault="00A854D9" w:rsidP="00FB7020">
            <w:pPr>
              <w:pStyle w:val="Tabletext0"/>
              <w:numPr>
                <w:ilvl w:val="0"/>
                <w:numId w:val="89"/>
              </w:numPr>
              <w:rPr>
                <w:rFonts w:asciiTheme="minorHAnsi" w:hAnsiTheme="minorHAnsi" w:cstheme="minorHAnsi"/>
                <w:sz w:val="22"/>
                <w:szCs w:val="24"/>
              </w:rPr>
            </w:pPr>
            <w:r w:rsidRPr="009F57AD">
              <w:rPr>
                <w:rFonts w:asciiTheme="minorHAnsi" w:hAnsiTheme="minorHAnsi" w:cstheme="minorHAnsi"/>
                <w:sz w:val="22"/>
                <w:szCs w:val="24"/>
              </w:rPr>
              <w:t xml:space="preserve">Operation of magnetic tape and cassette drives. </w:t>
            </w:r>
          </w:p>
          <w:p w14:paraId="2C9B3087" w14:textId="77777777" w:rsidR="00A854D9" w:rsidRPr="009F57AD" w:rsidRDefault="00A854D9" w:rsidP="00FB7020">
            <w:pPr>
              <w:pStyle w:val="Tabletext0"/>
              <w:numPr>
                <w:ilvl w:val="0"/>
                <w:numId w:val="89"/>
              </w:numPr>
              <w:rPr>
                <w:rFonts w:asciiTheme="minorHAnsi" w:hAnsiTheme="minorHAnsi" w:cstheme="minorHAnsi"/>
                <w:sz w:val="22"/>
                <w:szCs w:val="24"/>
              </w:rPr>
            </w:pPr>
            <w:r w:rsidRPr="009F57AD">
              <w:rPr>
                <w:rFonts w:asciiTheme="minorHAnsi" w:hAnsiTheme="minorHAnsi" w:cstheme="minorHAnsi"/>
                <w:sz w:val="22"/>
                <w:szCs w:val="24"/>
              </w:rPr>
              <w:t>Operation of line and laser printers.</w:t>
            </w:r>
          </w:p>
          <w:p w14:paraId="58A16DF4" w14:textId="77777777" w:rsidR="00A854D9" w:rsidRPr="009F57AD" w:rsidRDefault="00A854D9" w:rsidP="00FB7020">
            <w:pPr>
              <w:pStyle w:val="Tabletext0"/>
              <w:numPr>
                <w:ilvl w:val="0"/>
                <w:numId w:val="89"/>
              </w:numPr>
              <w:rPr>
                <w:rFonts w:asciiTheme="minorHAnsi" w:hAnsiTheme="minorHAnsi" w:cstheme="minorHAnsi"/>
                <w:sz w:val="22"/>
                <w:szCs w:val="24"/>
              </w:rPr>
            </w:pPr>
            <w:r w:rsidRPr="009F57AD">
              <w:rPr>
                <w:rFonts w:asciiTheme="minorHAnsi" w:hAnsiTheme="minorHAnsi" w:cstheme="minorHAnsi"/>
                <w:sz w:val="22"/>
                <w:szCs w:val="24"/>
              </w:rPr>
              <w:t>Operation of master console</w:t>
            </w:r>
          </w:p>
          <w:p w14:paraId="44040B59" w14:textId="77777777" w:rsidR="00A854D9" w:rsidRPr="009F57AD" w:rsidRDefault="00A854D9" w:rsidP="00FB7020">
            <w:pPr>
              <w:pStyle w:val="Tabletext0"/>
              <w:numPr>
                <w:ilvl w:val="0"/>
                <w:numId w:val="89"/>
              </w:numPr>
              <w:rPr>
                <w:rFonts w:asciiTheme="minorHAnsi" w:hAnsiTheme="minorHAnsi" w:cstheme="minorHAnsi"/>
                <w:sz w:val="22"/>
                <w:szCs w:val="24"/>
              </w:rPr>
            </w:pPr>
            <w:r w:rsidRPr="009F57AD">
              <w:rPr>
                <w:rFonts w:asciiTheme="minorHAnsi" w:hAnsiTheme="minorHAnsi" w:cstheme="minorHAnsi"/>
                <w:sz w:val="22"/>
                <w:szCs w:val="24"/>
              </w:rPr>
              <w:t>Performance of good housekeeping procedure.</w:t>
            </w:r>
          </w:p>
          <w:p w14:paraId="6A3429C6" w14:textId="77777777" w:rsidR="00A854D9" w:rsidRPr="009F57AD" w:rsidRDefault="00A854D9" w:rsidP="00FB7020">
            <w:pPr>
              <w:pStyle w:val="Tabletext0"/>
              <w:numPr>
                <w:ilvl w:val="0"/>
                <w:numId w:val="89"/>
              </w:numPr>
              <w:rPr>
                <w:rFonts w:asciiTheme="minorHAnsi" w:hAnsiTheme="minorHAnsi" w:cstheme="minorHAnsi"/>
                <w:sz w:val="22"/>
                <w:szCs w:val="24"/>
              </w:rPr>
            </w:pPr>
            <w:r w:rsidRPr="009F57AD">
              <w:rPr>
                <w:rFonts w:asciiTheme="minorHAnsi" w:hAnsiTheme="minorHAnsi" w:cstheme="minorHAnsi"/>
                <w:sz w:val="22"/>
                <w:szCs w:val="24"/>
              </w:rPr>
              <w:t>Quality Assurance</w:t>
            </w:r>
          </w:p>
        </w:tc>
        <w:tc>
          <w:tcPr>
            <w:tcW w:w="2234" w:type="dxa"/>
            <w:tcBorders>
              <w:top w:val="single" w:sz="4" w:space="0" w:color="808080"/>
              <w:left w:val="single" w:sz="4" w:space="0" w:color="808080"/>
              <w:bottom w:val="single" w:sz="4" w:space="0" w:color="808080"/>
              <w:right w:val="single" w:sz="4" w:space="0" w:color="808080"/>
            </w:tcBorders>
            <w:hideMark/>
          </w:tcPr>
          <w:p w14:paraId="6E3385F7" w14:textId="77777777" w:rsidR="00A854D9" w:rsidRPr="009F57AD" w:rsidRDefault="00A854D9" w:rsidP="00FB7020">
            <w:pPr>
              <w:pStyle w:val="Tabletext0"/>
              <w:numPr>
                <w:ilvl w:val="0"/>
                <w:numId w:val="89"/>
              </w:numPr>
              <w:rPr>
                <w:rFonts w:asciiTheme="minorHAnsi" w:hAnsiTheme="minorHAnsi" w:cstheme="minorHAnsi"/>
                <w:sz w:val="22"/>
                <w:szCs w:val="24"/>
              </w:rPr>
            </w:pPr>
            <w:r w:rsidRPr="009F57AD">
              <w:rPr>
                <w:rFonts w:asciiTheme="minorHAnsi" w:hAnsiTheme="minorHAnsi" w:cstheme="minorHAnsi"/>
                <w:sz w:val="22"/>
                <w:szCs w:val="24"/>
              </w:rPr>
              <w:t>Experience as Junior operator??</w:t>
            </w:r>
          </w:p>
        </w:tc>
      </w:tr>
      <w:tr w:rsidR="00A854D9" w:rsidRPr="009F57AD" w14:paraId="034B710E" w14:textId="77777777" w:rsidTr="009F57AD">
        <w:tc>
          <w:tcPr>
            <w:tcW w:w="993" w:type="dxa"/>
            <w:tcBorders>
              <w:top w:val="single" w:sz="4" w:space="0" w:color="808080"/>
              <w:left w:val="single" w:sz="4" w:space="0" w:color="808080"/>
              <w:bottom w:val="single" w:sz="4" w:space="0" w:color="808080"/>
              <w:right w:val="single" w:sz="4" w:space="0" w:color="808080"/>
            </w:tcBorders>
          </w:tcPr>
          <w:p w14:paraId="31D9F8F0" w14:textId="77777777" w:rsidR="00A854D9" w:rsidRPr="009F57AD"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122FD2ED"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Senior Production Planner</w:t>
            </w:r>
          </w:p>
          <w:p w14:paraId="4FBB895E" w14:textId="77777777" w:rsidR="00A854D9" w:rsidRPr="009F57AD" w:rsidRDefault="00A854D9">
            <w:pPr>
              <w:pStyle w:val="Tabletext0"/>
              <w:rPr>
                <w:rFonts w:asciiTheme="minorHAnsi" w:hAnsiTheme="minorHAnsi" w:cstheme="minorHAnsi"/>
                <w:sz w:val="22"/>
                <w:szCs w:val="24"/>
              </w:rPr>
            </w:pPr>
            <w:r w:rsidRPr="006372D1">
              <w:rPr>
                <w:rFonts w:asciiTheme="minorHAnsi" w:hAnsiTheme="minorHAnsi" w:cstheme="minorHAnsi"/>
                <w:b/>
                <w:sz w:val="22"/>
                <w:szCs w:val="24"/>
              </w:rPr>
              <w:t>ICN :00</w:t>
            </w:r>
            <w:r w:rsidR="006372D1" w:rsidRPr="006372D1">
              <w:rPr>
                <w:rFonts w:asciiTheme="minorHAnsi" w:hAnsiTheme="minorHAnsi" w:cstheme="minorHAnsi"/>
                <w:b/>
                <w:sz w:val="22"/>
                <w:szCs w:val="24"/>
              </w:rPr>
              <w:t>4</w:t>
            </w:r>
            <w:r w:rsidR="009B31E5">
              <w:rPr>
                <w:rFonts w:asciiTheme="minorHAnsi" w:hAnsiTheme="minorHAnsi" w:cstheme="minorHAnsi"/>
                <w:b/>
                <w:sz w:val="22"/>
                <w:szCs w:val="24"/>
              </w:rPr>
              <w:t>6</w:t>
            </w:r>
          </w:p>
        </w:tc>
        <w:tc>
          <w:tcPr>
            <w:tcW w:w="5103" w:type="dxa"/>
            <w:tcBorders>
              <w:top w:val="single" w:sz="4" w:space="0" w:color="808080"/>
              <w:left w:val="single" w:sz="4" w:space="0" w:color="808080"/>
              <w:bottom w:val="single" w:sz="4" w:space="0" w:color="808080"/>
              <w:right w:val="single" w:sz="4" w:space="0" w:color="808080"/>
            </w:tcBorders>
          </w:tcPr>
          <w:p w14:paraId="6891A89F"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 xml:space="preserve">The management of the co-ordination between applications, ITS, Networks and the client to ensure that service levels are met.  </w:t>
            </w:r>
          </w:p>
          <w:p w14:paraId="36FED4EC" w14:textId="77777777" w:rsidR="00A854D9" w:rsidRPr="009F57AD" w:rsidRDefault="00A854D9">
            <w:pPr>
              <w:pStyle w:val="Tabletext0"/>
              <w:rPr>
                <w:rFonts w:asciiTheme="minorHAnsi" w:hAnsiTheme="minorHAnsi" w:cstheme="minorHAnsi"/>
                <w:sz w:val="22"/>
                <w:szCs w:val="24"/>
              </w:rPr>
            </w:pPr>
          </w:p>
          <w:p w14:paraId="693B308F"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This entails the following activities:</w:t>
            </w:r>
          </w:p>
          <w:p w14:paraId="1EC2BB16"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Client satisfaction with regard to computer utilisation</w:t>
            </w:r>
          </w:p>
          <w:p w14:paraId="2F900C5E"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Planning of optimisation and the availability of capacity</w:t>
            </w:r>
          </w:p>
          <w:p w14:paraId="44372FAA"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Planning and scheduling of production</w:t>
            </w:r>
          </w:p>
          <w:p w14:paraId="142C6B78"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Change Management and Configuration Management on related Production Systems</w:t>
            </w:r>
          </w:p>
          <w:p w14:paraId="0723A4DA"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Client liaison</w:t>
            </w:r>
          </w:p>
          <w:p w14:paraId="7D77F2E4"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Communications with client on problem areas on mainframe end-points and distributed systems</w:t>
            </w:r>
          </w:p>
          <w:p w14:paraId="7DAE21C4"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Comprehensive reporting on monthly basis</w:t>
            </w:r>
          </w:p>
          <w:p w14:paraId="1C524FAC" w14:textId="77777777" w:rsidR="002D1468"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Quality Assurance</w:t>
            </w:r>
          </w:p>
          <w:p w14:paraId="1CC72984"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Human Resource Management and development</w:t>
            </w:r>
          </w:p>
        </w:tc>
        <w:tc>
          <w:tcPr>
            <w:tcW w:w="2234" w:type="dxa"/>
            <w:tcBorders>
              <w:top w:val="single" w:sz="4" w:space="0" w:color="808080"/>
              <w:left w:val="single" w:sz="4" w:space="0" w:color="808080"/>
              <w:bottom w:val="single" w:sz="4" w:space="0" w:color="808080"/>
              <w:right w:val="single" w:sz="4" w:space="0" w:color="808080"/>
            </w:tcBorders>
            <w:hideMark/>
          </w:tcPr>
          <w:p w14:paraId="1F9070FE" w14:textId="77777777" w:rsidR="00A854D9" w:rsidRPr="009F57AD" w:rsidRDefault="00A854D9" w:rsidP="00FB7020">
            <w:pPr>
              <w:pStyle w:val="Tabletext0"/>
              <w:numPr>
                <w:ilvl w:val="0"/>
                <w:numId w:val="90"/>
              </w:numPr>
              <w:rPr>
                <w:rFonts w:asciiTheme="minorHAnsi" w:hAnsiTheme="minorHAnsi" w:cstheme="minorHAnsi"/>
                <w:sz w:val="22"/>
                <w:szCs w:val="24"/>
              </w:rPr>
            </w:pPr>
            <w:r w:rsidRPr="009F57AD">
              <w:rPr>
                <w:rFonts w:asciiTheme="minorHAnsi" w:hAnsiTheme="minorHAnsi" w:cstheme="minorHAnsi"/>
                <w:sz w:val="22"/>
                <w:szCs w:val="24"/>
              </w:rPr>
              <w:t>Operations experience</w:t>
            </w:r>
          </w:p>
        </w:tc>
      </w:tr>
      <w:tr w:rsidR="00A854D9" w:rsidRPr="009F57AD" w14:paraId="14FE6744" w14:textId="77777777" w:rsidTr="009F57AD">
        <w:tc>
          <w:tcPr>
            <w:tcW w:w="993" w:type="dxa"/>
            <w:tcBorders>
              <w:top w:val="single" w:sz="4" w:space="0" w:color="808080"/>
              <w:left w:val="single" w:sz="4" w:space="0" w:color="808080"/>
              <w:bottom w:val="single" w:sz="4" w:space="0" w:color="808080"/>
              <w:right w:val="single" w:sz="4" w:space="0" w:color="808080"/>
            </w:tcBorders>
          </w:tcPr>
          <w:p w14:paraId="003CE315" w14:textId="77777777" w:rsidR="00A854D9" w:rsidRPr="009F57AD"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3AE04A90"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Systems Programmer</w:t>
            </w:r>
          </w:p>
          <w:p w14:paraId="49994E0C" w14:textId="77777777" w:rsidR="00A854D9" w:rsidRPr="009F57AD" w:rsidRDefault="00A854D9">
            <w:pPr>
              <w:pStyle w:val="Tabletext0"/>
              <w:rPr>
                <w:rFonts w:asciiTheme="minorHAnsi" w:hAnsiTheme="minorHAnsi" w:cstheme="minorHAnsi"/>
                <w:sz w:val="22"/>
                <w:szCs w:val="24"/>
              </w:rPr>
            </w:pPr>
            <w:r w:rsidRPr="009B31E5">
              <w:rPr>
                <w:rFonts w:asciiTheme="minorHAnsi" w:hAnsiTheme="minorHAnsi" w:cstheme="minorHAnsi"/>
                <w:b/>
                <w:sz w:val="22"/>
                <w:szCs w:val="24"/>
              </w:rPr>
              <w:t>ICN :005</w:t>
            </w:r>
            <w:r w:rsidR="009B31E5" w:rsidRPr="009B31E5">
              <w:rPr>
                <w:rFonts w:asciiTheme="minorHAnsi" w:hAnsiTheme="minorHAnsi" w:cstheme="minorHAnsi"/>
                <w:b/>
                <w:sz w:val="22"/>
                <w:szCs w:val="24"/>
              </w:rPr>
              <w:t>2</w:t>
            </w:r>
          </w:p>
        </w:tc>
        <w:tc>
          <w:tcPr>
            <w:tcW w:w="5103" w:type="dxa"/>
            <w:tcBorders>
              <w:top w:val="single" w:sz="4" w:space="0" w:color="808080"/>
              <w:left w:val="single" w:sz="4" w:space="0" w:color="808080"/>
              <w:bottom w:val="single" w:sz="4" w:space="0" w:color="808080"/>
              <w:right w:val="single" w:sz="4" w:space="0" w:color="808080"/>
            </w:tcBorders>
          </w:tcPr>
          <w:p w14:paraId="195406D7"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 xml:space="preserve">This is an entry level technical position in ITS and involves timely planning and execution (under supervision) of the functional operation and maintenance of products on appointed computer centres.  </w:t>
            </w:r>
          </w:p>
          <w:p w14:paraId="47972FD6" w14:textId="77777777" w:rsidR="00A854D9" w:rsidRPr="009F57AD" w:rsidRDefault="00A854D9">
            <w:pPr>
              <w:pStyle w:val="Tabletext0"/>
              <w:rPr>
                <w:rFonts w:asciiTheme="minorHAnsi" w:hAnsiTheme="minorHAnsi" w:cstheme="minorHAnsi"/>
                <w:sz w:val="22"/>
                <w:szCs w:val="24"/>
              </w:rPr>
            </w:pPr>
          </w:p>
          <w:p w14:paraId="0E12F465"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This entails the following activities:</w:t>
            </w:r>
          </w:p>
          <w:p w14:paraId="08367D65" w14:textId="77777777" w:rsidR="00411FBB" w:rsidRPr="009F57AD" w:rsidRDefault="00A854D9" w:rsidP="00FB7020">
            <w:pPr>
              <w:pStyle w:val="Tabletext0"/>
              <w:numPr>
                <w:ilvl w:val="0"/>
                <w:numId w:val="91"/>
              </w:numPr>
              <w:rPr>
                <w:rFonts w:asciiTheme="minorHAnsi" w:hAnsiTheme="minorHAnsi" w:cstheme="minorHAnsi"/>
                <w:sz w:val="22"/>
                <w:szCs w:val="24"/>
              </w:rPr>
            </w:pPr>
            <w:r w:rsidRPr="009F57AD">
              <w:rPr>
                <w:rFonts w:asciiTheme="minorHAnsi" w:hAnsiTheme="minorHAnsi" w:cstheme="minorHAnsi"/>
                <w:sz w:val="22"/>
                <w:szCs w:val="24"/>
              </w:rPr>
              <w:t>Development of technical experience and knowledge of the mainframe operations software infrastructure.</w:t>
            </w:r>
          </w:p>
          <w:p w14:paraId="2D752FBC" w14:textId="77777777" w:rsidR="00A854D9" w:rsidRPr="009F57AD" w:rsidRDefault="00A854D9" w:rsidP="00FB7020">
            <w:pPr>
              <w:pStyle w:val="Tabletext0"/>
              <w:numPr>
                <w:ilvl w:val="0"/>
                <w:numId w:val="91"/>
              </w:numPr>
              <w:rPr>
                <w:rFonts w:asciiTheme="minorHAnsi" w:hAnsiTheme="minorHAnsi" w:cstheme="minorHAnsi"/>
                <w:sz w:val="22"/>
                <w:szCs w:val="24"/>
              </w:rPr>
            </w:pPr>
            <w:r w:rsidRPr="009F57AD">
              <w:rPr>
                <w:rFonts w:asciiTheme="minorHAnsi" w:hAnsiTheme="minorHAnsi" w:cstheme="minorHAnsi"/>
                <w:sz w:val="22"/>
                <w:szCs w:val="24"/>
              </w:rPr>
              <w:t>Providing the following first line software support on appointed centres to ensure the availability of the system/application:</w:t>
            </w:r>
          </w:p>
          <w:p w14:paraId="03B500F0" w14:textId="77777777" w:rsidR="00411FBB" w:rsidRPr="009F57AD" w:rsidRDefault="00A854D9" w:rsidP="00FB7020">
            <w:pPr>
              <w:pStyle w:val="Tabletext0"/>
              <w:numPr>
                <w:ilvl w:val="0"/>
                <w:numId w:val="92"/>
              </w:numPr>
              <w:rPr>
                <w:rFonts w:asciiTheme="minorHAnsi" w:hAnsiTheme="minorHAnsi" w:cstheme="minorHAnsi"/>
                <w:sz w:val="22"/>
                <w:szCs w:val="24"/>
              </w:rPr>
            </w:pPr>
            <w:r w:rsidRPr="009F57AD">
              <w:rPr>
                <w:rFonts w:asciiTheme="minorHAnsi" w:hAnsiTheme="minorHAnsi" w:cstheme="minorHAnsi"/>
                <w:sz w:val="22"/>
                <w:szCs w:val="24"/>
              </w:rPr>
              <w:lastRenderedPageBreak/>
              <w:t>Maintenance</w:t>
            </w:r>
          </w:p>
          <w:p w14:paraId="51F1AF28" w14:textId="77777777" w:rsidR="00411FBB" w:rsidRPr="009F57AD" w:rsidRDefault="00A854D9" w:rsidP="00FB7020">
            <w:pPr>
              <w:pStyle w:val="Tabletext0"/>
              <w:numPr>
                <w:ilvl w:val="0"/>
                <w:numId w:val="92"/>
              </w:numPr>
              <w:rPr>
                <w:rFonts w:asciiTheme="minorHAnsi" w:hAnsiTheme="minorHAnsi" w:cstheme="minorHAnsi"/>
                <w:sz w:val="22"/>
                <w:szCs w:val="24"/>
              </w:rPr>
            </w:pPr>
            <w:r w:rsidRPr="009F57AD">
              <w:rPr>
                <w:rFonts w:asciiTheme="minorHAnsi" w:hAnsiTheme="minorHAnsi" w:cstheme="minorHAnsi"/>
                <w:sz w:val="22"/>
                <w:szCs w:val="24"/>
              </w:rPr>
              <w:t>Client support</w:t>
            </w:r>
          </w:p>
          <w:p w14:paraId="3FD985AC" w14:textId="77777777" w:rsidR="00411FBB" w:rsidRPr="009F57AD" w:rsidRDefault="00A854D9" w:rsidP="00FB7020">
            <w:pPr>
              <w:pStyle w:val="Tabletext0"/>
              <w:numPr>
                <w:ilvl w:val="0"/>
                <w:numId w:val="92"/>
              </w:numPr>
              <w:rPr>
                <w:rFonts w:asciiTheme="minorHAnsi" w:hAnsiTheme="minorHAnsi" w:cstheme="minorHAnsi"/>
                <w:sz w:val="22"/>
                <w:szCs w:val="24"/>
              </w:rPr>
            </w:pPr>
            <w:r w:rsidRPr="009F57AD">
              <w:rPr>
                <w:rFonts w:asciiTheme="minorHAnsi" w:hAnsiTheme="minorHAnsi" w:cstheme="minorHAnsi"/>
                <w:sz w:val="22"/>
                <w:szCs w:val="24"/>
              </w:rPr>
              <w:t>Installation of primary products</w:t>
            </w:r>
          </w:p>
          <w:p w14:paraId="16E9DFCB" w14:textId="77777777" w:rsidR="00411FBB" w:rsidRPr="009F57AD" w:rsidRDefault="00A854D9" w:rsidP="00FB7020">
            <w:pPr>
              <w:pStyle w:val="Tabletext0"/>
              <w:numPr>
                <w:ilvl w:val="0"/>
                <w:numId w:val="92"/>
              </w:numPr>
              <w:rPr>
                <w:rFonts w:asciiTheme="minorHAnsi" w:hAnsiTheme="minorHAnsi" w:cstheme="minorHAnsi"/>
                <w:sz w:val="22"/>
                <w:szCs w:val="24"/>
              </w:rPr>
            </w:pPr>
            <w:r w:rsidRPr="009F57AD">
              <w:rPr>
                <w:rFonts w:asciiTheme="minorHAnsi" w:hAnsiTheme="minorHAnsi" w:cstheme="minorHAnsi"/>
                <w:sz w:val="22"/>
                <w:szCs w:val="24"/>
              </w:rPr>
              <w:t>Configuration management.</w:t>
            </w:r>
          </w:p>
          <w:p w14:paraId="253B2D17" w14:textId="77777777" w:rsidR="00A854D9" w:rsidRPr="006372D1" w:rsidRDefault="00A854D9" w:rsidP="00FB7020">
            <w:pPr>
              <w:pStyle w:val="Tabletext0"/>
              <w:numPr>
                <w:ilvl w:val="0"/>
                <w:numId w:val="92"/>
              </w:numPr>
              <w:rPr>
                <w:rFonts w:asciiTheme="minorHAnsi" w:hAnsiTheme="minorHAnsi" w:cstheme="minorHAnsi"/>
                <w:sz w:val="22"/>
                <w:szCs w:val="24"/>
              </w:rPr>
            </w:pPr>
            <w:r w:rsidRPr="009F57AD">
              <w:rPr>
                <w:rFonts w:asciiTheme="minorHAnsi" w:hAnsiTheme="minorHAnsi" w:cstheme="minorHAnsi"/>
                <w:sz w:val="22"/>
                <w:szCs w:val="24"/>
              </w:rPr>
              <w:t>Development of knowledge on the functional operations of products.</w:t>
            </w:r>
          </w:p>
          <w:p w14:paraId="6A3D83A0" w14:textId="77777777" w:rsidR="00A854D9" w:rsidRPr="009F57AD" w:rsidRDefault="00A854D9" w:rsidP="00FB7020">
            <w:pPr>
              <w:pStyle w:val="Tabletext0"/>
              <w:numPr>
                <w:ilvl w:val="0"/>
                <w:numId w:val="93"/>
              </w:numPr>
              <w:rPr>
                <w:rFonts w:asciiTheme="minorHAnsi" w:hAnsiTheme="minorHAnsi" w:cstheme="minorHAnsi"/>
                <w:sz w:val="22"/>
                <w:szCs w:val="24"/>
              </w:rPr>
            </w:pPr>
            <w:r w:rsidRPr="009F57AD">
              <w:rPr>
                <w:rFonts w:asciiTheme="minorHAnsi" w:hAnsiTheme="minorHAnsi" w:cstheme="minorHAnsi"/>
                <w:sz w:val="22"/>
                <w:szCs w:val="24"/>
              </w:rPr>
              <w:t>Change control of critical datasets systems and operations facilities.</w:t>
            </w:r>
          </w:p>
          <w:p w14:paraId="54EF7AC6" w14:textId="77777777" w:rsidR="00A854D9" w:rsidRPr="009F57AD" w:rsidRDefault="00A854D9" w:rsidP="00FB7020">
            <w:pPr>
              <w:pStyle w:val="Tabletext0"/>
              <w:numPr>
                <w:ilvl w:val="0"/>
                <w:numId w:val="93"/>
              </w:numPr>
              <w:rPr>
                <w:rFonts w:asciiTheme="minorHAnsi" w:hAnsiTheme="minorHAnsi" w:cstheme="minorHAnsi"/>
                <w:sz w:val="22"/>
                <w:szCs w:val="24"/>
              </w:rPr>
            </w:pPr>
            <w:r w:rsidRPr="009F57AD">
              <w:rPr>
                <w:rFonts w:asciiTheme="minorHAnsi" w:hAnsiTheme="minorHAnsi" w:cstheme="minorHAnsi"/>
                <w:sz w:val="22"/>
                <w:szCs w:val="24"/>
              </w:rPr>
              <w:t>Maintenance on appointed systems according to predetermined schedules and needs.</w:t>
            </w:r>
          </w:p>
          <w:p w14:paraId="0245DC1E" w14:textId="77777777" w:rsidR="00A854D9" w:rsidRPr="009F57AD" w:rsidRDefault="00A854D9" w:rsidP="00FB7020">
            <w:pPr>
              <w:pStyle w:val="Tabletext0"/>
              <w:numPr>
                <w:ilvl w:val="0"/>
                <w:numId w:val="93"/>
              </w:numPr>
              <w:rPr>
                <w:rFonts w:asciiTheme="minorHAnsi" w:hAnsiTheme="minorHAnsi" w:cstheme="minorHAnsi"/>
                <w:sz w:val="22"/>
                <w:szCs w:val="24"/>
              </w:rPr>
            </w:pPr>
            <w:r w:rsidRPr="009F57AD">
              <w:rPr>
                <w:rFonts w:asciiTheme="minorHAnsi" w:hAnsiTheme="minorHAnsi" w:cstheme="minorHAnsi"/>
                <w:sz w:val="22"/>
                <w:szCs w:val="24"/>
              </w:rPr>
              <w:t>Problem reporting and feedback.</w:t>
            </w:r>
          </w:p>
          <w:p w14:paraId="4D1A2ABD" w14:textId="77777777" w:rsidR="00A854D9" w:rsidRPr="009F57AD" w:rsidRDefault="00A854D9" w:rsidP="00FB7020">
            <w:pPr>
              <w:pStyle w:val="Tabletext0"/>
              <w:numPr>
                <w:ilvl w:val="0"/>
                <w:numId w:val="93"/>
              </w:numPr>
              <w:rPr>
                <w:rFonts w:asciiTheme="minorHAnsi" w:hAnsiTheme="minorHAnsi" w:cstheme="minorHAnsi"/>
                <w:sz w:val="22"/>
                <w:szCs w:val="24"/>
              </w:rPr>
            </w:pPr>
            <w:r w:rsidRPr="009F57AD">
              <w:rPr>
                <w:rFonts w:asciiTheme="minorHAnsi" w:hAnsiTheme="minorHAnsi" w:cstheme="minorHAnsi"/>
                <w:sz w:val="22"/>
                <w:szCs w:val="24"/>
              </w:rPr>
              <w:t>Quality Assurance</w:t>
            </w:r>
          </w:p>
          <w:p w14:paraId="7FE66535" w14:textId="77777777" w:rsidR="00A854D9" w:rsidRPr="009F57AD" w:rsidRDefault="00A854D9" w:rsidP="00FB7020">
            <w:pPr>
              <w:pStyle w:val="Tabletext0"/>
              <w:numPr>
                <w:ilvl w:val="0"/>
                <w:numId w:val="93"/>
              </w:numPr>
              <w:rPr>
                <w:rFonts w:asciiTheme="minorHAnsi" w:hAnsiTheme="minorHAnsi" w:cstheme="minorHAnsi"/>
                <w:sz w:val="22"/>
                <w:szCs w:val="24"/>
              </w:rPr>
            </w:pPr>
            <w:r w:rsidRPr="009F57AD">
              <w:rPr>
                <w:rFonts w:asciiTheme="minorHAnsi" w:hAnsiTheme="minorHAnsi" w:cstheme="minorHAnsi"/>
                <w:sz w:val="22"/>
                <w:szCs w:val="24"/>
              </w:rPr>
              <w:t>First Level support with regard to standby and service desk duties.</w:t>
            </w:r>
          </w:p>
        </w:tc>
        <w:tc>
          <w:tcPr>
            <w:tcW w:w="2234" w:type="dxa"/>
            <w:tcBorders>
              <w:top w:val="single" w:sz="4" w:space="0" w:color="808080"/>
              <w:left w:val="single" w:sz="4" w:space="0" w:color="808080"/>
              <w:bottom w:val="single" w:sz="4" w:space="0" w:color="808080"/>
              <w:right w:val="single" w:sz="4" w:space="0" w:color="808080"/>
            </w:tcBorders>
          </w:tcPr>
          <w:p w14:paraId="44C59D36" w14:textId="77777777" w:rsidR="00A854D9" w:rsidRPr="006372D1" w:rsidRDefault="00A854D9" w:rsidP="00FB7020">
            <w:pPr>
              <w:pStyle w:val="ListParagraph"/>
              <w:numPr>
                <w:ilvl w:val="0"/>
                <w:numId w:val="93"/>
              </w:numPr>
              <w:rPr>
                <w:rFonts w:asciiTheme="minorHAnsi" w:hAnsiTheme="minorHAnsi" w:cstheme="minorHAnsi"/>
                <w:sz w:val="22"/>
              </w:rPr>
            </w:pPr>
            <w:r w:rsidRPr="006372D1">
              <w:rPr>
                <w:rFonts w:asciiTheme="minorHAnsi" w:hAnsiTheme="minorHAnsi" w:cstheme="minorHAnsi"/>
                <w:sz w:val="22"/>
              </w:rPr>
              <w:lastRenderedPageBreak/>
              <w:t>Operations experience</w:t>
            </w:r>
          </w:p>
          <w:p w14:paraId="6C2CFD4D" w14:textId="77777777" w:rsidR="00A854D9" w:rsidRPr="009F57AD" w:rsidRDefault="00A854D9" w:rsidP="00FB7020">
            <w:pPr>
              <w:pStyle w:val="Tabletext0"/>
              <w:numPr>
                <w:ilvl w:val="0"/>
                <w:numId w:val="93"/>
              </w:numPr>
              <w:rPr>
                <w:rFonts w:asciiTheme="minorHAnsi" w:hAnsiTheme="minorHAnsi" w:cstheme="minorHAnsi"/>
                <w:sz w:val="22"/>
                <w:szCs w:val="24"/>
              </w:rPr>
            </w:pPr>
            <w:r w:rsidRPr="009F57AD">
              <w:rPr>
                <w:rFonts w:asciiTheme="minorHAnsi" w:hAnsiTheme="minorHAnsi" w:cstheme="minorHAnsi"/>
                <w:sz w:val="22"/>
                <w:szCs w:val="24"/>
              </w:rPr>
              <w:t>Production planning experience</w:t>
            </w:r>
          </w:p>
        </w:tc>
      </w:tr>
      <w:tr w:rsidR="00A854D9" w:rsidRPr="009F57AD" w14:paraId="03071105" w14:textId="77777777" w:rsidTr="009F57AD">
        <w:tc>
          <w:tcPr>
            <w:tcW w:w="993" w:type="dxa"/>
            <w:tcBorders>
              <w:top w:val="single" w:sz="4" w:space="0" w:color="808080"/>
              <w:left w:val="single" w:sz="4" w:space="0" w:color="808080"/>
              <w:bottom w:val="single" w:sz="4" w:space="0" w:color="808080"/>
              <w:right w:val="single" w:sz="4" w:space="0" w:color="808080"/>
            </w:tcBorders>
          </w:tcPr>
          <w:p w14:paraId="7ECC4B94" w14:textId="77777777" w:rsidR="00A854D9" w:rsidRPr="009F57AD"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7E7C6F96"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Senior Consultant:  Systems Programmer</w:t>
            </w:r>
          </w:p>
          <w:p w14:paraId="06D1D365" w14:textId="77777777" w:rsidR="00A854D9" w:rsidRPr="009F57AD" w:rsidRDefault="00A854D9">
            <w:pPr>
              <w:pStyle w:val="Tabletext0"/>
              <w:rPr>
                <w:rFonts w:asciiTheme="minorHAnsi" w:hAnsiTheme="minorHAnsi" w:cstheme="minorHAnsi"/>
                <w:sz w:val="22"/>
                <w:szCs w:val="24"/>
              </w:rPr>
            </w:pPr>
            <w:r w:rsidRPr="006372D1">
              <w:rPr>
                <w:rFonts w:asciiTheme="minorHAnsi" w:hAnsiTheme="minorHAnsi" w:cstheme="minorHAnsi"/>
                <w:b/>
                <w:sz w:val="22"/>
                <w:szCs w:val="24"/>
              </w:rPr>
              <w:t>ICN :0054</w:t>
            </w:r>
          </w:p>
        </w:tc>
        <w:tc>
          <w:tcPr>
            <w:tcW w:w="5103" w:type="dxa"/>
            <w:tcBorders>
              <w:top w:val="single" w:sz="4" w:space="0" w:color="808080"/>
              <w:left w:val="single" w:sz="4" w:space="0" w:color="808080"/>
              <w:bottom w:val="single" w:sz="4" w:space="0" w:color="808080"/>
              <w:right w:val="single" w:sz="4" w:space="0" w:color="808080"/>
            </w:tcBorders>
          </w:tcPr>
          <w:p w14:paraId="3AA76D95"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 xml:space="preserve">To advise Management or Project Teams on technical issues relating to the development and support of systems in the Mainframe environment.  </w:t>
            </w:r>
          </w:p>
          <w:p w14:paraId="4423C731" w14:textId="77777777" w:rsidR="00A854D9" w:rsidRPr="009F57AD" w:rsidRDefault="00A854D9">
            <w:pPr>
              <w:pStyle w:val="Tabletext0"/>
              <w:rPr>
                <w:rFonts w:asciiTheme="minorHAnsi" w:hAnsiTheme="minorHAnsi" w:cstheme="minorHAnsi"/>
                <w:sz w:val="22"/>
                <w:szCs w:val="24"/>
              </w:rPr>
            </w:pPr>
          </w:p>
          <w:p w14:paraId="2B9D8961"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This entails the following activities:</w:t>
            </w:r>
          </w:p>
          <w:p w14:paraId="55AC1B43" w14:textId="77777777" w:rsidR="00A854D9" w:rsidRPr="009F57AD"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Provide consultancy services</w:t>
            </w:r>
          </w:p>
          <w:p w14:paraId="469ECF0D" w14:textId="77777777" w:rsidR="00A854D9" w:rsidRPr="009F57AD"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Fulfil the various roles necessary to support systems</w:t>
            </w:r>
          </w:p>
          <w:p w14:paraId="557A0D46" w14:textId="77777777" w:rsidR="00A854D9" w:rsidRPr="009F57AD"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Development, training and mentor ship</w:t>
            </w:r>
          </w:p>
          <w:p w14:paraId="465C1151" w14:textId="77777777" w:rsidR="00A854D9" w:rsidRPr="009F57AD"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Performing of specialised tasks</w:t>
            </w:r>
          </w:p>
          <w:p w14:paraId="551136ED" w14:textId="77777777" w:rsidR="00A854D9" w:rsidRPr="009F57AD"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Research and development</w:t>
            </w:r>
          </w:p>
          <w:p w14:paraId="10750E86" w14:textId="77777777" w:rsidR="00A854D9" w:rsidRPr="009F57AD"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Provide inputs to influence the strategic direction of the Division and Company</w:t>
            </w:r>
          </w:p>
          <w:p w14:paraId="75BAD7C9" w14:textId="77777777" w:rsidR="00A854D9" w:rsidRPr="009F57AD"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Quality Assurance</w:t>
            </w:r>
          </w:p>
        </w:tc>
        <w:tc>
          <w:tcPr>
            <w:tcW w:w="2234" w:type="dxa"/>
            <w:tcBorders>
              <w:top w:val="single" w:sz="4" w:space="0" w:color="808080"/>
              <w:left w:val="single" w:sz="4" w:space="0" w:color="808080"/>
              <w:bottom w:val="single" w:sz="4" w:space="0" w:color="808080"/>
              <w:right w:val="single" w:sz="4" w:space="0" w:color="808080"/>
            </w:tcBorders>
          </w:tcPr>
          <w:p w14:paraId="1BF52133" w14:textId="77777777" w:rsidR="00A854D9" w:rsidRPr="006372D1"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Information systems development of maintenance</w:t>
            </w:r>
          </w:p>
          <w:p w14:paraId="260759A7" w14:textId="77777777" w:rsidR="00A854D9" w:rsidRPr="009F57AD" w:rsidRDefault="00A854D9" w:rsidP="00FB7020">
            <w:pPr>
              <w:pStyle w:val="Tabletext0"/>
              <w:numPr>
                <w:ilvl w:val="0"/>
                <w:numId w:val="94"/>
              </w:numPr>
              <w:rPr>
                <w:rFonts w:asciiTheme="minorHAnsi" w:hAnsiTheme="minorHAnsi" w:cstheme="minorHAnsi"/>
                <w:sz w:val="22"/>
                <w:szCs w:val="24"/>
              </w:rPr>
            </w:pPr>
            <w:r w:rsidRPr="009F57AD">
              <w:rPr>
                <w:rFonts w:asciiTheme="minorHAnsi" w:hAnsiTheme="minorHAnsi" w:cstheme="minorHAnsi"/>
                <w:sz w:val="22"/>
                <w:szCs w:val="24"/>
              </w:rPr>
              <w:t>Applicable specialist experience and in-depth knowledge of specific area.</w:t>
            </w:r>
          </w:p>
        </w:tc>
      </w:tr>
      <w:tr w:rsidR="00A854D9" w:rsidRPr="009F57AD" w14:paraId="73440179" w14:textId="77777777" w:rsidTr="009F57AD">
        <w:tc>
          <w:tcPr>
            <w:tcW w:w="993" w:type="dxa"/>
            <w:tcBorders>
              <w:top w:val="single" w:sz="4" w:space="0" w:color="808080"/>
              <w:left w:val="single" w:sz="4" w:space="0" w:color="808080"/>
              <w:bottom w:val="single" w:sz="4" w:space="0" w:color="808080"/>
              <w:right w:val="single" w:sz="4" w:space="0" w:color="808080"/>
            </w:tcBorders>
          </w:tcPr>
          <w:p w14:paraId="4124ACE1" w14:textId="77777777" w:rsidR="00A854D9" w:rsidRPr="009F57AD"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37091932"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Senior Operations Database Administrator</w:t>
            </w:r>
          </w:p>
          <w:p w14:paraId="73185B64" w14:textId="77777777" w:rsidR="00A854D9" w:rsidRPr="009F57AD" w:rsidRDefault="00A854D9">
            <w:pPr>
              <w:pStyle w:val="Tabletext0"/>
              <w:rPr>
                <w:rFonts w:asciiTheme="minorHAnsi" w:hAnsiTheme="minorHAnsi" w:cstheme="minorHAnsi"/>
                <w:sz w:val="22"/>
                <w:szCs w:val="24"/>
              </w:rPr>
            </w:pPr>
            <w:r w:rsidRPr="006372D1">
              <w:rPr>
                <w:rFonts w:asciiTheme="minorHAnsi" w:hAnsiTheme="minorHAnsi" w:cstheme="minorHAnsi"/>
                <w:b/>
                <w:sz w:val="22"/>
                <w:szCs w:val="24"/>
              </w:rPr>
              <w:t>ICN :0055</w:t>
            </w:r>
          </w:p>
        </w:tc>
        <w:tc>
          <w:tcPr>
            <w:tcW w:w="5103" w:type="dxa"/>
            <w:tcBorders>
              <w:top w:val="single" w:sz="4" w:space="0" w:color="808080"/>
              <w:left w:val="single" w:sz="4" w:space="0" w:color="808080"/>
              <w:bottom w:val="single" w:sz="4" w:space="0" w:color="808080"/>
              <w:right w:val="single" w:sz="4" w:space="0" w:color="808080"/>
            </w:tcBorders>
          </w:tcPr>
          <w:p w14:paraId="08770F6E"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 xml:space="preserve">To provide direction and set standards with regard to the technical support of one or more products within the software operational infrastructure of the mainframe.  </w:t>
            </w:r>
          </w:p>
          <w:p w14:paraId="5A97AB6D" w14:textId="77777777" w:rsidR="00A854D9" w:rsidRPr="009F57AD" w:rsidRDefault="00A854D9">
            <w:pPr>
              <w:pStyle w:val="Tabletext0"/>
              <w:rPr>
                <w:rFonts w:asciiTheme="minorHAnsi" w:hAnsiTheme="minorHAnsi" w:cstheme="minorHAnsi"/>
                <w:sz w:val="22"/>
                <w:szCs w:val="24"/>
              </w:rPr>
            </w:pPr>
          </w:p>
          <w:p w14:paraId="079864D8"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This entails the following activities:</w:t>
            </w:r>
          </w:p>
          <w:p w14:paraId="7C6169B0" w14:textId="77777777" w:rsidR="00A854D9" w:rsidRPr="009F57AD" w:rsidRDefault="00A854D9" w:rsidP="00FB7020">
            <w:pPr>
              <w:pStyle w:val="Tabletext0"/>
              <w:numPr>
                <w:ilvl w:val="0"/>
                <w:numId w:val="95"/>
              </w:numPr>
              <w:rPr>
                <w:rFonts w:asciiTheme="minorHAnsi" w:hAnsiTheme="minorHAnsi" w:cstheme="minorHAnsi"/>
                <w:sz w:val="22"/>
                <w:szCs w:val="24"/>
              </w:rPr>
            </w:pPr>
            <w:r w:rsidRPr="009F57AD">
              <w:rPr>
                <w:rFonts w:asciiTheme="minorHAnsi" w:hAnsiTheme="minorHAnsi" w:cstheme="minorHAnsi"/>
                <w:sz w:val="22"/>
                <w:szCs w:val="24"/>
              </w:rPr>
              <w:t>Provide the following product support according to the Service Level Agreement:</w:t>
            </w:r>
          </w:p>
          <w:p w14:paraId="4020801F" w14:textId="77777777" w:rsidR="00411FBB" w:rsidRPr="009F57AD" w:rsidRDefault="00A854D9" w:rsidP="00FB7020">
            <w:pPr>
              <w:pStyle w:val="Tabletext0"/>
              <w:numPr>
                <w:ilvl w:val="0"/>
                <w:numId w:val="96"/>
              </w:numPr>
              <w:rPr>
                <w:rFonts w:asciiTheme="minorHAnsi" w:hAnsiTheme="minorHAnsi" w:cstheme="minorHAnsi"/>
                <w:sz w:val="22"/>
                <w:szCs w:val="24"/>
              </w:rPr>
            </w:pPr>
            <w:r w:rsidRPr="009F57AD">
              <w:rPr>
                <w:rFonts w:asciiTheme="minorHAnsi" w:hAnsiTheme="minorHAnsi" w:cstheme="minorHAnsi"/>
                <w:sz w:val="22"/>
                <w:szCs w:val="24"/>
              </w:rPr>
              <w:t>Installation</w:t>
            </w:r>
          </w:p>
          <w:p w14:paraId="39DFF06A" w14:textId="77777777" w:rsidR="00411FBB" w:rsidRPr="009F57AD" w:rsidRDefault="00A854D9" w:rsidP="00FB7020">
            <w:pPr>
              <w:pStyle w:val="Tabletext0"/>
              <w:numPr>
                <w:ilvl w:val="0"/>
                <w:numId w:val="96"/>
              </w:numPr>
              <w:rPr>
                <w:rFonts w:asciiTheme="minorHAnsi" w:hAnsiTheme="minorHAnsi" w:cstheme="minorHAnsi"/>
                <w:sz w:val="22"/>
                <w:szCs w:val="24"/>
              </w:rPr>
            </w:pPr>
            <w:r w:rsidRPr="009F57AD">
              <w:rPr>
                <w:rFonts w:asciiTheme="minorHAnsi" w:hAnsiTheme="minorHAnsi" w:cstheme="minorHAnsi"/>
                <w:sz w:val="22"/>
                <w:szCs w:val="24"/>
              </w:rPr>
              <w:t>Disaster Recovery</w:t>
            </w:r>
          </w:p>
          <w:p w14:paraId="5F16F377" w14:textId="77777777" w:rsidR="00411FBB" w:rsidRPr="009F57AD" w:rsidRDefault="00A854D9" w:rsidP="00FB7020">
            <w:pPr>
              <w:pStyle w:val="Tabletext0"/>
              <w:numPr>
                <w:ilvl w:val="0"/>
                <w:numId w:val="96"/>
              </w:numPr>
              <w:rPr>
                <w:rFonts w:asciiTheme="minorHAnsi" w:hAnsiTheme="minorHAnsi" w:cstheme="minorHAnsi"/>
                <w:sz w:val="22"/>
                <w:szCs w:val="24"/>
              </w:rPr>
            </w:pPr>
            <w:r w:rsidRPr="009F57AD">
              <w:rPr>
                <w:rFonts w:asciiTheme="minorHAnsi" w:hAnsiTheme="minorHAnsi" w:cstheme="minorHAnsi"/>
                <w:sz w:val="22"/>
                <w:szCs w:val="24"/>
              </w:rPr>
              <w:t>Standby (1st and 2nd line support)</w:t>
            </w:r>
          </w:p>
          <w:p w14:paraId="0E86F7B9" w14:textId="77777777" w:rsidR="00411FBB" w:rsidRPr="009F57AD" w:rsidRDefault="00A854D9" w:rsidP="00FB7020">
            <w:pPr>
              <w:pStyle w:val="Tabletext0"/>
              <w:numPr>
                <w:ilvl w:val="0"/>
                <w:numId w:val="96"/>
              </w:numPr>
              <w:rPr>
                <w:rFonts w:asciiTheme="minorHAnsi" w:hAnsiTheme="minorHAnsi" w:cstheme="minorHAnsi"/>
                <w:sz w:val="22"/>
                <w:szCs w:val="24"/>
              </w:rPr>
            </w:pPr>
            <w:r w:rsidRPr="009F57AD">
              <w:rPr>
                <w:rFonts w:asciiTheme="minorHAnsi" w:hAnsiTheme="minorHAnsi" w:cstheme="minorHAnsi"/>
                <w:sz w:val="22"/>
                <w:szCs w:val="24"/>
              </w:rPr>
              <w:t>Problem solving</w:t>
            </w:r>
          </w:p>
          <w:p w14:paraId="6ADA1F5D" w14:textId="77777777" w:rsidR="00411FBB" w:rsidRPr="009F57AD" w:rsidRDefault="00A854D9" w:rsidP="00FB7020">
            <w:pPr>
              <w:pStyle w:val="Tabletext0"/>
              <w:numPr>
                <w:ilvl w:val="0"/>
                <w:numId w:val="96"/>
              </w:numPr>
              <w:rPr>
                <w:rFonts w:asciiTheme="minorHAnsi" w:hAnsiTheme="minorHAnsi" w:cstheme="minorHAnsi"/>
                <w:sz w:val="22"/>
                <w:szCs w:val="24"/>
              </w:rPr>
            </w:pPr>
            <w:r w:rsidRPr="009F57AD">
              <w:rPr>
                <w:rFonts w:asciiTheme="minorHAnsi" w:hAnsiTheme="minorHAnsi" w:cstheme="minorHAnsi"/>
                <w:sz w:val="22"/>
                <w:szCs w:val="24"/>
              </w:rPr>
              <w:t>Research and development</w:t>
            </w:r>
          </w:p>
          <w:p w14:paraId="4CF2249A" w14:textId="77777777" w:rsidR="00A854D9" w:rsidRPr="009F57AD" w:rsidRDefault="00A854D9" w:rsidP="00FB7020">
            <w:pPr>
              <w:pStyle w:val="Tabletext0"/>
              <w:numPr>
                <w:ilvl w:val="0"/>
                <w:numId w:val="96"/>
              </w:numPr>
              <w:rPr>
                <w:rFonts w:asciiTheme="minorHAnsi" w:hAnsiTheme="minorHAnsi" w:cstheme="minorHAnsi"/>
                <w:sz w:val="22"/>
                <w:szCs w:val="24"/>
              </w:rPr>
            </w:pPr>
            <w:r w:rsidRPr="009F57AD">
              <w:rPr>
                <w:rFonts w:asciiTheme="minorHAnsi" w:hAnsiTheme="minorHAnsi" w:cstheme="minorHAnsi"/>
                <w:sz w:val="22"/>
                <w:szCs w:val="24"/>
              </w:rPr>
              <w:t>Maintenance</w:t>
            </w:r>
          </w:p>
          <w:p w14:paraId="0072FE7E" w14:textId="77777777" w:rsidR="00411FBB" w:rsidRPr="009F57AD" w:rsidRDefault="00A854D9" w:rsidP="00FB7020">
            <w:pPr>
              <w:pStyle w:val="Tabletext0"/>
              <w:numPr>
                <w:ilvl w:val="0"/>
                <w:numId w:val="95"/>
              </w:numPr>
              <w:rPr>
                <w:rFonts w:asciiTheme="minorHAnsi" w:hAnsiTheme="minorHAnsi" w:cstheme="minorHAnsi"/>
                <w:sz w:val="22"/>
                <w:szCs w:val="24"/>
              </w:rPr>
            </w:pPr>
            <w:r w:rsidRPr="009F57AD">
              <w:rPr>
                <w:rFonts w:asciiTheme="minorHAnsi" w:hAnsiTheme="minorHAnsi" w:cstheme="minorHAnsi"/>
                <w:sz w:val="22"/>
                <w:szCs w:val="24"/>
              </w:rPr>
              <w:t>Management of special assignments.</w:t>
            </w:r>
          </w:p>
          <w:p w14:paraId="5699D361" w14:textId="77777777" w:rsidR="00411FBB" w:rsidRPr="009F57AD" w:rsidRDefault="00A854D9" w:rsidP="00FB7020">
            <w:pPr>
              <w:pStyle w:val="Tabletext0"/>
              <w:numPr>
                <w:ilvl w:val="0"/>
                <w:numId w:val="95"/>
              </w:numPr>
              <w:rPr>
                <w:rFonts w:asciiTheme="minorHAnsi" w:hAnsiTheme="minorHAnsi" w:cstheme="minorHAnsi"/>
                <w:sz w:val="22"/>
                <w:szCs w:val="24"/>
              </w:rPr>
            </w:pPr>
            <w:r w:rsidRPr="009F57AD">
              <w:rPr>
                <w:rFonts w:asciiTheme="minorHAnsi" w:hAnsiTheme="minorHAnsi" w:cstheme="minorHAnsi"/>
                <w:sz w:val="22"/>
                <w:szCs w:val="24"/>
              </w:rPr>
              <w:t>Act as mentor with regards to products responsible for.</w:t>
            </w:r>
          </w:p>
          <w:p w14:paraId="664F2580" w14:textId="77777777" w:rsidR="00A854D9" w:rsidRPr="009F57AD" w:rsidRDefault="00A854D9" w:rsidP="00FB7020">
            <w:pPr>
              <w:pStyle w:val="Tabletext0"/>
              <w:numPr>
                <w:ilvl w:val="0"/>
                <w:numId w:val="95"/>
              </w:numPr>
              <w:rPr>
                <w:rFonts w:asciiTheme="minorHAnsi" w:hAnsiTheme="minorHAnsi" w:cstheme="minorHAnsi"/>
                <w:sz w:val="22"/>
                <w:szCs w:val="24"/>
              </w:rPr>
            </w:pPr>
            <w:r w:rsidRPr="009F57AD">
              <w:rPr>
                <w:rFonts w:asciiTheme="minorHAnsi" w:hAnsiTheme="minorHAnsi" w:cstheme="minorHAnsi"/>
                <w:sz w:val="22"/>
                <w:szCs w:val="24"/>
              </w:rPr>
              <w:t>Quality Assurance.</w:t>
            </w:r>
          </w:p>
        </w:tc>
        <w:tc>
          <w:tcPr>
            <w:tcW w:w="2234" w:type="dxa"/>
            <w:tcBorders>
              <w:top w:val="single" w:sz="4" w:space="0" w:color="808080"/>
              <w:left w:val="single" w:sz="4" w:space="0" w:color="808080"/>
              <w:bottom w:val="single" w:sz="4" w:space="0" w:color="808080"/>
              <w:right w:val="single" w:sz="4" w:space="0" w:color="808080"/>
            </w:tcBorders>
          </w:tcPr>
          <w:p w14:paraId="055E8F12" w14:textId="77777777" w:rsidR="00A854D9" w:rsidRPr="006372D1" w:rsidRDefault="00A854D9" w:rsidP="00FB7020">
            <w:pPr>
              <w:pStyle w:val="Tabletext0"/>
              <w:numPr>
                <w:ilvl w:val="0"/>
                <w:numId w:val="95"/>
              </w:numPr>
              <w:rPr>
                <w:rFonts w:asciiTheme="minorHAnsi" w:hAnsiTheme="minorHAnsi" w:cstheme="minorHAnsi"/>
                <w:sz w:val="22"/>
                <w:szCs w:val="24"/>
              </w:rPr>
            </w:pPr>
            <w:r w:rsidRPr="009F57AD">
              <w:rPr>
                <w:rFonts w:asciiTheme="minorHAnsi" w:hAnsiTheme="minorHAnsi" w:cstheme="minorHAnsi"/>
                <w:sz w:val="22"/>
                <w:szCs w:val="24"/>
              </w:rPr>
              <w:t>Systems Programming Support</w:t>
            </w:r>
            <w:r w:rsidR="006372D1">
              <w:rPr>
                <w:rFonts w:asciiTheme="minorHAnsi" w:hAnsiTheme="minorHAnsi" w:cstheme="minorHAnsi"/>
                <w:sz w:val="22"/>
                <w:szCs w:val="24"/>
              </w:rPr>
              <w:t xml:space="preserve"> or</w:t>
            </w:r>
          </w:p>
          <w:p w14:paraId="17A36AC7"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Database Administration Support</w:t>
            </w:r>
          </w:p>
        </w:tc>
      </w:tr>
      <w:tr w:rsidR="00A854D9" w:rsidRPr="009F57AD" w14:paraId="29D1C917" w14:textId="77777777" w:rsidTr="009F57AD">
        <w:tc>
          <w:tcPr>
            <w:tcW w:w="993" w:type="dxa"/>
            <w:tcBorders>
              <w:top w:val="single" w:sz="4" w:space="0" w:color="808080"/>
              <w:left w:val="single" w:sz="4" w:space="0" w:color="808080"/>
              <w:bottom w:val="single" w:sz="4" w:space="0" w:color="808080"/>
              <w:right w:val="single" w:sz="4" w:space="0" w:color="808080"/>
            </w:tcBorders>
          </w:tcPr>
          <w:p w14:paraId="12F96D1B" w14:textId="77777777" w:rsidR="00A854D9" w:rsidRPr="009F57AD"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05DB58E3"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Senior Consultant: Operations Database Administrator</w:t>
            </w:r>
          </w:p>
          <w:p w14:paraId="4AEDB928" w14:textId="77777777" w:rsidR="00A854D9" w:rsidRPr="009F57AD" w:rsidRDefault="00A854D9">
            <w:pPr>
              <w:pStyle w:val="Tabletext0"/>
              <w:rPr>
                <w:rFonts w:asciiTheme="minorHAnsi" w:hAnsiTheme="minorHAnsi" w:cstheme="minorHAnsi"/>
                <w:sz w:val="22"/>
                <w:szCs w:val="24"/>
              </w:rPr>
            </w:pPr>
            <w:r w:rsidRPr="006372D1">
              <w:rPr>
                <w:rFonts w:asciiTheme="minorHAnsi" w:hAnsiTheme="minorHAnsi" w:cstheme="minorHAnsi"/>
                <w:b/>
                <w:sz w:val="22"/>
                <w:szCs w:val="24"/>
              </w:rPr>
              <w:t>ICN :00</w:t>
            </w:r>
            <w:r w:rsidR="004957BF">
              <w:rPr>
                <w:rFonts w:asciiTheme="minorHAnsi" w:hAnsiTheme="minorHAnsi" w:cstheme="minorHAnsi"/>
                <w:b/>
                <w:sz w:val="22"/>
                <w:szCs w:val="24"/>
              </w:rPr>
              <w:t>59</w:t>
            </w:r>
          </w:p>
        </w:tc>
        <w:tc>
          <w:tcPr>
            <w:tcW w:w="5103" w:type="dxa"/>
            <w:tcBorders>
              <w:top w:val="single" w:sz="4" w:space="0" w:color="808080"/>
              <w:left w:val="single" w:sz="4" w:space="0" w:color="808080"/>
              <w:bottom w:val="single" w:sz="4" w:space="0" w:color="808080"/>
              <w:right w:val="single" w:sz="4" w:space="0" w:color="808080"/>
            </w:tcBorders>
          </w:tcPr>
          <w:p w14:paraId="1CE51251" w14:textId="77777777" w:rsidR="00A854D9" w:rsidRPr="009F57AD" w:rsidRDefault="00A854D9">
            <w:pPr>
              <w:spacing w:line="120" w:lineRule="exact"/>
              <w:rPr>
                <w:rFonts w:asciiTheme="minorHAnsi" w:hAnsiTheme="minorHAnsi" w:cstheme="minorHAnsi"/>
                <w:sz w:val="22"/>
              </w:rPr>
            </w:pPr>
          </w:p>
          <w:p w14:paraId="1AFC7EA7"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 xml:space="preserve">To advise Management or Project Teams on technical issues relating to the development and support of systems in the Mainframe environment.  </w:t>
            </w:r>
          </w:p>
          <w:p w14:paraId="63937C3F" w14:textId="77777777" w:rsidR="00A854D9" w:rsidRPr="009F57AD" w:rsidRDefault="00A854D9">
            <w:pPr>
              <w:pStyle w:val="Tabletext0"/>
              <w:rPr>
                <w:rFonts w:asciiTheme="minorHAnsi" w:hAnsiTheme="minorHAnsi" w:cstheme="minorHAnsi"/>
                <w:sz w:val="22"/>
                <w:szCs w:val="24"/>
              </w:rPr>
            </w:pPr>
          </w:p>
          <w:p w14:paraId="2C1263D7"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This entails the following activities:</w:t>
            </w:r>
          </w:p>
          <w:p w14:paraId="588CF89C"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Provide consultancy services</w:t>
            </w:r>
          </w:p>
          <w:p w14:paraId="332A59C8"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Fulfil the various roles necessary to support systems</w:t>
            </w:r>
          </w:p>
          <w:p w14:paraId="7AC310B7"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Development, training and mentor ship</w:t>
            </w:r>
          </w:p>
          <w:p w14:paraId="28652C20"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Performing of specialised tasks</w:t>
            </w:r>
          </w:p>
          <w:p w14:paraId="4C5A93FA"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Research and development</w:t>
            </w:r>
          </w:p>
          <w:p w14:paraId="49EBBB2E"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Provide inputs to influence the strategic direction of the Division and Company</w:t>
            </w:r>
          </w:p>
          <w:p w14:paraId="7378B9FC"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Quality assurance</w:t>
            </w:r>
          </w:p>
        </w:tc>
        <w:tc>
          <w:tcPr>
            <w:tcW w:w="2234" w:type="dxa"/>
            <w:tcBorders>
              <w:top w:val="single" w:sz="4" w:space="0" w:color="808080"/>
              <w:left w:val="single" w:sz="4" w:space="0" w:color="808080"/>
              <w:bottom w:val="single" w:sz="4" w:space="0" w:color="808080"/>
              <w:right w:val="single" w:sz="4" w:space="0" w:color="808080"/>
            </w:tcBorders>
          </w:tcPr>
          <w:p w14:paraId="7983F66C" w14:textId="77777777" w:rsidR="00A854D9" w:rsidRPr="006372D1"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Information systems development of maintenance</w:t>
            </w:r>
          </w:p>
          <w:p w14:paraId="5691936E" w14:textId="77777777" w:rsidR="00A854D9" w:rsidRPr="009F57AD" w:rsidRDefault="00A854D9" w:rsidP="00FB7020">
            <w:pPr>
              <w:pStyle w:val="Tabletext0"/>
              <w:numPr>
                <w:ilvl w:val="0"/>
                <w:numId w:val="97"/>
              </w:numPr>
              <w:rPr>
                <w:rFonts w:asciiTheme="minorHAnsi" w:hAnsiTheme="minorHAnsi" w:cstheme="minorHAnsi"/>
                <w:sz w:val="22"/>
                <w:szCs w:val="24"/>
              </w:rPr>
            </w:pPr>
            <w:r w:rsidRPr="009F57AD">
              <w:rPr>
                <w:rFonts w:asciiTheme="minorHAnsi" w:hAnsiTheme="minorHAnsi" w:cstheme="minorHAnsi"/>
                <w:sz w:val="22"/>
                <w:szCs w:val="24"/>
              </w:rPr>
              <w:t>Applicable specialist experience and in-depth knowledge of specific area.</w:t>
            </w:r>
          </w:p>
        </w:tc>
      </w:tr>
      <w:tr w:rsidR="00A854D9" w:rsidRPr="009F57AD" w14:paraId="7379B4C9" w14:textId="77777777" w:rsidTr="009F57AD">
        <w:tc>
          <w:tcPr>
            <w:tcW w:w="993" w:type="dxa"/>
            <w:tcBorders>
              <w:top w:val="single" w:sz="4" w:space="0" w:color="808080"/>
              <w:left w:val="single" w:sz="4" w:space="0" w:color="808080"/>
              <w:bottom w:val="single" w:sz="4" w:space="0" w:color="808080"/>
              <w:right w:val="single" w:sz="4" w:space="0" w:color="808080"/>
            </w:tcBorders>
          </w:tcPr>
          <w:p w14:paraId="701C40EF" w14:textId="77777777" w:rsidR="00A854D9" w:rsidRPr="009F57AD"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06F3F8E7"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Operations Manager: Data Centre</w:t>
            </w:r>
          </w:p>
          <w:p w14:paraId="58A074EE" w14:textId="77777777" w:rsidR="00A854D9" w:rsidRPr="009F57AD" w:rsidRDefault="00A854D9">
            <w:pPr>
              <w:pStyle w:val="Tabletext0"/>
              <w:rPr>
                <w:rFonts w:asciiTheme="minorHAnsi" w:hAnsiTheme="minorHAnsi" w:cstheme="minorHAnsi"/>
                <w:sz w:val="22"/>
                <w:szCs w:val="24"/>
              </w:rPr>
            </w:pPr>
            <w:r w:rsidRPr="004957BF">
              <w:rPr>
                <w:rFonts w:asciiTheme="minorHAnsi" w:hAnsiTheme="minorHAnsi" w:cstheme="minorHAnsi"/>
                <w:b/>
                <w:sz w:val="22"/>
                <w:szCs w:val="24"/>
              </w:rPr>
              <w:t>ICN :00</w:t>
            </w:r>
            <w:r w:rsidR="004957BF" w:rsidRPr="004957BF">
              <w:rPr>
                <w:rFonts w:asciiTheme="minorHAnsi" w:hAnsiTheme="minorHAnsi" w:cstheme="minorHAnsi"/>
                <w:b/>
                <w:sz w:val="22"/>
                <w:szCs w:val="24"/>
              </w:rPr>
              <w:t>61</w:t>
            </w:r>
          </w:p>
        </w:tc>
        <w:tc>
          <w:tcPr>
            <w:tcW w:w="5103" w:type="dxa"/>
            <w:tcBorders>
              <w:top w:val="single" w:sz="4" w:space="0" w:color="808080"/>
              <w:left w:val="single" w:sz="4" w:space="0" w:color="808080"/>
              <w:bottom w:val="single" w:sz="4" w:space="0" w:color="808080"/>
              <w:right w:val="single" w:sz="4" w:space="0" w:color="808080"/>
            </w:tcBorders>
          </w:tcPr>
          <w:p w14:paraId="1EB2C573"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 xml:space="preserve">The management of the operations environment and the provision of facilities to ensure optimal availability of systems and data to the client.  </w:t>
            </w:r>
          </w:p>
          <w:p w14:paraId="4B4D9156" w14:textId="77777777" w:rsidR="00A854D9" w:rsidRPr="009F57AD" w:rsidRDefault="00A854D9">
            <w:pPr>
              <w:pStyle w:val="Tabletext0"/>
              <w:rPr>
                <w:rFonts w:asciiTheme="minorHAnsi" w:hAnsiTheme="minorHAnsi" w:cstheme="minorHAnsi"/>
                <w:sz w:val="22"/>
                <w:szCs w:val="24"/>
              </w:rPr>
            </w:pPr>
          </w:p>
          <w:p w14:paraId="79CD71CC" w14:textId="77777777" w:rsidR="00A854D9" w:rsidRPr="009F57AD" w:rsidRDefault="00A854D9">
            <w:pPr>
              <w:pStyle w:val="Tabletext0"/>
              <w:rPr>
                <w:rFonts w:asciiTheme="minorHAnsi" w:hAnsiTheme="minorHAnsi" w:cstheme="minorHAnsi"/>
                <w:sz w:val="22"/>
                <w:szCs w:val="24"/>
              </w:rPr>
            </w:pPr>
            <w:r w:rsidRPr="009F57AD">
              <w:rPr>
                <w:rFonts w:asciiTheme="minorHAnsi" w:hAnsiTheme="minorHAnsi" w:cstheme="minorHAnsi"/>
                <w:sz w:val="22"/>
                <w:szCs w:val="24"/>
              </w:rPr>
              <w:t>This entails the following activities:</w:t>
            </w:r>
          </w:p>
          <w:p w14:paraId="59938BFB" w14:textId="77777777" w:rsidR="00A854D9" w:rsidRPr="009F57AD" w:rsidRDefault="00A854D9" w:rsidP="00FB7020">
            <w:pPr>
              <w:pStyle w:val="Tabletext0"/>
              <w:numPr>
                <w:ilvl w:val="0"/>
                <w:numId w:val="98"/>
              </w:numPr>
              <w:rPr>
                <w:rFonts w:asciiTheme="minorHAnsi" w:hAnsiTheme="minorHAnsi" w:cstheme="minorHAnsi"/>
                <w:sz w:val="22"/>
                <w:szCs w:val="24"/>
              </w:rPr>
            </w:pPr>
            <w:r w:rsidRPr="009F57AD">
              <w:rPr>
                <w:rFonts w:asciiTheme="minorHAnsi" w:hAnsiTheme="minorHAnsi" w:cstheme="minorHAnsi"/>
                <w:sz w:val="22"/>
                <w:szCs w:val="24"/>
              </w:rPr>
              <w:t>Human Resource Management and Development</w:t>
            </w:r>
          </w:p>
          <w:p w14:paraId="0C6DF32E" w14:textId="77777777" w:rsidR="00A854D9" w:rsidRPr="009F57AD" w:rsidRDefault="00A854D9" w:rsidP="00FB7020">
            <w:pPr>
              <w:pStyle w:val="Tabletext0"/>
              <w:numPr>
                <w:ilvl w:val="0"/>
                <w:numId w:val="98"/>
              </w:numPr>
              <w:rPr>
                <w:rFonts w:asciiTheme="minorHAnsi" w:hAnsiTheme="minorHAnsi" w:cstheme="minorHAnsi"/>
                <w:sz w:val="22"/>
                <w:szCs w:val="24"/>
              </w:rPr>
            </w:pPr>
            <w:r w:rsidRPr="009F57AD">
              <w:rPr>
                <w:rFonts w:asciiTheme="minorHAnsi" w:hAnsiTheme="minorHAnsi" w:cstheme="minorHAnsi"/>
                <w:sz w:val="22"/>
                <w:szCs w:val="24"/>
              </w:rPr>
              <w:t>Financial management of budget and expense account</w:t>
            </w:r>
          </w:p>
          <w:p w14:paraId="7116DAC3" w14:textId="77777777" w:rsidR="00A854D9" w:rsidRPr="009F57AD" w:rsidRDefault="00A854D9" w:rsidP="00FB7020">
            <w:pPr>
              <w:pStyle w:val="Tabletext0"/>
              <w:numPr>
                <w:ilvl w:val="0"/>
                <w:numId w:val="98"/>
              </w:numPr>
              <w:rPr>
                <w:rFonts w:asciiTheme="minorHAnsi" w:hAnsiTheme="minorHAnsi" w:cstheme="minorHAnsi"/>
                <w:sz w:val="22"/>
                <w:szCs w:val="24"/>
              </w:rPr>
            </w:pPr>
            <w:r w:rsidRPr="009F57AD">
              <w:rPr>
                <w:rFonts w:asciiTheme="minorHAnsi" w:hAnsiTheme="minorHAnsi" w:cstheme="minorHAnsi"/>
                <w:sz w:val="22"/>
                <w:szCs w:val="24"/>
              </w:rPr>
              <w:t>Facilities Management.</w:t>
            </w:r>
          </w:p>
          <w:p w14:paraId="14D36DBE" w14:textId="77777777" w:rsidR="00A854D9" w:rsidRPr="009F57AD" w:rsidRDefault="00A854D9" w:rsidP="00FB7020">
            <w:pPr>
              <w:pStyle w:val="Tabletext0"/>
              <w:numPr>
                <w:ilvl w:val="0"/>
                <w:numId w:val="98"/>
              </w:numPr>
              <w:rPr>
                <w:rFonts w:asciiTheme="minorHAnsi" w:hAnsiTheme="minorHAnsi" w:cstheme="minorHAnsi"/>
                <w:sz w:val="22"/>
                <w:szCs w:val="24"/>
              </w:rPr>
            </w:pPr>
            <w:r w:rsidRPr="009F57AD">
              <w:rPr>
                <w:rFonts w:asciiTheme="minorHAnsi" w:hAnsiTheme="minorHAnsi" w:cstheme="minorHAnsi"/>
                <w:sz w:val="22"/>
                <w:szCs w:val="24"/>
              </w:rPr>
              <w:t>Service Level Management</w:t>
            </w:r>
          </w:p>
          <w:p w14:paraId="0E25D217" w14:textId="77777777" w:rsidR="00A854D9" w:rsidRPr="009F57AD" w:rsidRDefault="00A854D9" w:rsidP="00FB7020">
            <w:pPr>
              <w:pStyle w:val="Tabletext0"/>
              <w:numPr>
                <w:ilvl w:val="0"/>
                <w:numId w:val="98"/>
              </w:numPr>
              <w:rPr>
                <w:rFonts w:asciiTheme="minorHAnsi" w:hAnsiTheme="minorHAnsi" w:cstheme="minorHAnsi"/>
                <w:sz w:val="22"/>
                <w:szCs w:val="24"/>
              </w:rPr>
            </w:pPr>
            <w:r w:rsidRPr="009F57AD">
              <w:rPr>
                <w:rFonts w:asciiTheme="minorHAnsi" w:hAnsiTheme="minorHAnsi" w:cstheme="minorHAnsi"/>
                <w:sz w:val="22"/>
                <w:szCs w:val="24"/>
              </w:rPr>
              <w:t>Quality Assurance</w:t>
            </w:r>
          </w:p>
          <w:p w14:paraId="5BF97B72" w14:textId="77777777" w:rsidR="00A854D9" w:rsidRPr="009F57AD" w:rsidRDefault="00A854D9" w:rsidP="00FB7020">
            <w:pPr>
              <w:pStyle w:val="Tabletext0"/>
              <w:numPr>
                <w:ilvl w:val="0"/>
                <w:numId w:val="98"/>
              </w:numPr>
              <w:rPr>
                <w:rFonts w:asciiTheme="minorHAnsi" w:hAnsiTheme="minorHAnsi" w:cstheme="minorHAnsi"/>
                <w:sz w:val="22"/>
                <w:szCs w:val="24"/>
              </w:rPr>
            </w:pPr>
            <w:r w:rsidRPr="009F57AD">
              <w:rPr>
                <w:rFonts w:asciiTheme="minorHAnsi" w:hAnsiTheme="minorHAnsi" w:cstheme="minorHAnsi"/>
                <w:sz w:val="22"/>
                <w:szCs w:val="24"/>
              </w:rPr>
              <w:t>Ongoing automation of processes</w:t>
            </w:r>
          </w:p>
          <w:p w14:paraId="0D019C02" w14:textId="77777777" w:rsidR="00A854D9" w:rsidRPr="009F57AD" w:rsidRDefault="00A854D9" w:rsidP="00FB7020">
            <w:pPr>
              <w:pStyle w:val="Tabletext0"/>
              <w:numPr>
                <w:ilvl w:val="0"/>
                <w:numId w:val="98"/>
              </w:numPr>
              <w:rPr>
                <w:rFonts w:asciiTheme="minorHAnsi" w:hAnsiTheme="minorHAnsi" w:cstheme="minorHAnsi"/>
                <w:sz w:val="22"/>
                <w:szCs w:val="24"/>
              </w:rPr>
            </w:pPr>
            <w:r w:rsidRPr="009F57AD">
              <w:rPr>
                <w:rFonts w:asciiTheme="minorHAnsi" w:hAnsiTheme="minorHAnsi" w:cstheme="minorHAnsi"/>
                <w:sz w:val="22"/>
                <w:szCs w:val="24"/>
              </w:rPr>
              <w:t>Security Management</w:t>
            </w:r>
          </w:p>
          <w:p w14:paraId="11CAB92B" w14:textId="77777777" w:rsidR="00A854D9" w:rsidRPr="009F57AD" w:rsidRDefault="00A854D9">
            <w:pPr>
              <w:spacing w:after="58"/>
              <w:rPr>
                <w:rFonts w:asciiTheme="minorHAnsi" w:hAnsiTheme="minorHAnsi" w:cstheme="minorHAnsi"/>
                <w:sz w:val="22"/>
              </w:rPr>
            </w:pPr>
          </w:p>
        </w:tc>
        <w:tc>
          <w:tcPr>
            <w:tcW w:w="2234" w:type="dxa"/>
            <w:tcBorders>
              <w:top w:val="single" w:sz="4" w:space="0" w:color="808080"/>
              <w:left w:val="single" w:sz="4" w:space="0" w:color="808080"/>
              <w:bottom w:val="single" w:sz="4" w:space="0" w:color="808080"/>
              <w:right w:val="single" w:sz="4" w:space="0" w:color="808080"/>
            </w:tcBorders>
            <w:hideMark/>
          </w:tcPr>
          <w:p w14:paraId="292E6231" w14:textId="77777777" w:rsidR="00A854D9" w:rsidRPr="009F57AD" w:rsidRDefault="00A854D9" w:rsidP="00FB7020">
            <w:pPr>
              <w:pStyle w:val="Tabletext0"/>
              <w:numPr>
                <w:ilvl w:val="0"/>
                <w:numId w:val="98"/>
              </w:numPr>
              <w:rPr>
                <w:rFonts w:asciiTheme="minorHAnsi" w:hAnsiTheme="minorHAnsi" w:cstheme="minorHAnsi"/>
                <w:sz w:val="22"/>
                <w:szCs w:val="24"/>
              </w:rPr>
            </w:pPr>
            <w:r w:rsidRPr="009F57AD">
              <w:rPr>
                <w:rFonts w:asciiTheme="minorHAnsi" w:hAnsiTheme="minorHAnsi" w:cstheme="minorHAnsi"/>
                <w:sz w:val="22"/>
                <w:szCs w:val="24"/>
              </w:rPr>
              <w:t>Experience as OPS supervisor</w:t>
            </w:r>
          </w:p>
        </w:tc>
      </w:tr>
    </w:tbl>
    <w:p w14:paraId="1F196BB2" w14:textId="77777777" w:rsidR="00A854D9" w:rsidRPr="00A80983" w:rsidRDefault="00A854D9" w:rsidP="00A854D9">
      <w:pPr>
        <w:rPr>
          <w:rFonts w:asciiTheme="minorHAnsi" w:hAnsiTheme="minorHAnsi" w:cstheme="minorHAnsi"/>
          <w:lang w:eastAsia="en-US"/>
        </w:rPr>
      </w:pPr>
    </w:p>
    <w:p w14:paraId="2D455C10" w14:textId="77777777" w:rsidR="00A854D9" w:rsidRPr="00A80983" w:rsidRDefault="00A854D9" w:rsidP="00A854D9">
      <w:pPr>
        <w:rPr>
          <w:rFonts w:asciiTheme="minorHAnsi" w:hAnsiTheme="minorHAnsi" w:cstheme="minorHAnsi"/>
        </w:rPr>
      </w:pPr>
      <w:r w:rsidRPr="00A80983">
        <w:rPr>
          <w:rFonts w:asciiTheme="minorHAnsi" w:hAnsiTheme="minorHAnsi" w:cstheme="minorHAnsi"/>
        </w:rPr>
        <w:br w:type="page"/>
      </w:r>
    </w:p>
    <w:p w14:paraId="58E9A7D4" w14:textId="77777777" w:rsidR="00A854D9" w:rsidRPr="00A80983" w:rsidRDefault="00A854D9" w:rsidP="006372D1">
      <w:pPr>
        <w:pStyle w:val="Caption"/>
        <w:jc w:val="left"/>
        <w:rPr>
          <w:rFonts w:asciiTheme="minorHAnsi" w:hAnsiTheme="minorHAnsi" w:cstheme="minorHAnsi"/>
        </w:rPr>
      </w:pPr>
      <w:bookmarkStart w:id="149" w:name="_Toc159596394"/>
      <w:r w:rsidRPr="00A80983">
        <w:rPr>
          <w:rFonts w:asciiTheme="minorHAnsi" w:hAnsiTheme="minorHAnsi" w:cstheme="minorHAnsi"/>
        </w:rPr>
        <w:lastRenderedPageBreak/>
        <w:t xml:space="preserve">Table </w:t>
      </w:r>
      <w:r w:rsidR="00FF3E33">
        <w:rPr>
          <w:rFonts w:asciiTheme="minorHAnsi" w:hAnsiTheme="minorHAnsi" w:cstheme="minorHAnsi"/>
        </w:rPr>
        <w:t>8</w:t>
      </w:r>
      <w:r w:rsidRPr="00A80983">
        <w:rPr>
          <w:rFonts w:asciiTheme="minorHAnsi" w:hAnsiTheme="minorHAnsi" w:cstheme="minorHAnsi"/>
        </w:rPr>
        <w:t xml:space="preserve"> : Database Administration</w:t>
      </w:r>
      <w:bookmarkEnd w:id="149"/>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2864"/>
        <w:gridCol w:w="4252"/>
        <w:gridCol w:w="2376"/>
      </w:tblGrid>
      <w:tr w:rsidR="00A854D9" w:rsidRPr="00B10FFA" w14:paraId="6DE12E61" w14:textId="77777777" w:rsidTr="00A80983">
        <w:tc>
          <w:tcPr>
            <w:tcW w:w="993" w:type="dxa"/>
            <w:tcBorders>
              <w:top w:val="single" w:sz="4" w:space="0" w:color="808080"/>
              <w:left w:val="single" w:sz="4" w:space="0" w:color="808080"/>
              <w:bottom w:val="single" w:sz="4" w:space="0" w:color="808080"/>
              <w:right w:val="single" w:sz="4" w:space="0" w:color="808080"/>
            </w:tcBorders>
            <w:shd w:val="pct20" w:color="auto" w:fill="FFFFFF"/>
            <w:hideMark/>
          </w:tcPr>
          <w:p w14:paraId="16D85DF0" w14:textId="77777777" w:rsidR="00A854D9" w:rsidRPr="006372D1" w:rsidRDefault="00A854D9">
            <w:pPr>
              <w:pStyle w:val="Tabletext0"/>
              <w:rPr>
                <w:rFonts w:asciiTheme="minorHAnsi" w:hAnsiTheme="minorHAnsi" w:cstheme="minorHAnsi"/>
                <w:b/>
                <w:sz w:val="22"/>
                <w:szCs w:val="24"/>
              </w:rPr>
            </w:pPr>
            <w:r w:rsidRPr="006372D1">
              <w:rPr>
                <w:rFonts w:asciiTheme="minorHAnsi" w:hAnsiTheme="minorHAnsi" w:cstheme="minorHAnsi"/>
                <w:b/>
                <w:sz w:val="22"/>
                <w:szCs w:val="24"/>
              </w:rPr>
              <w:t>Ref. No.</w:t>
            </w:r>
          </w:p>
        </w:tc>
        <w:tc>
          <w:tcPr>
            <w:tcW w:w="2864" w:type="dxa"/>
            <w:tcBorders>
              <w:top w:val="single" w:sz="4" w:space="0" w:color="808080"/>
              <w:left w:val="single" w:sz="4" w:space="0" w:color="808080"/>
              <w:bottom w:val="single" w:sz="4" w:space="0" w:color="808080"/>
              <w:right w:val="single" w:sz="4" w:space="0" w:color="808080"/>
            </w:tcBorders>
            <w:shd w:val="pct20" w:color="auto" w:fill="FFFFFF"/>
            <w:hideMark/>
          </w:tcPr>
          <w:p w14:paraId="05988593" w14:textId="77777777" w:rsidR="00A854D9" w:rsidRPr="006372D1" w:rsidRDefault="00A854D9">
            <w:pPr>
              <w:pStyle w:val="Tabletext0"/>
              <w:rPr>
                <w:rFonts w:asciiTheme="minorHAnsi" w:hAnsiTheme="minorHAnsi" w:cstheme="minorHAnsi"/>
                <w:b/>
                <w:sz w:val="22"/>
                <w:szCs w:val="24"/>
              </w:rPr>
            </w:pPr>
            <w:r w:rsidRPr="006372D1">
              <w:rPr>
                <w:rFonts w:asciiTheme="minorHAnsi" w:hAnsiTheme="minorHAnsi" w:cstheme="minorHAnsi"/>
                <w:b/>
                <w:sz w:val="22"/>
                <w:szCs w:val="24"/>
              </w:rPr>
              <w:t>Job Title</w:t>
            </w:r>
          </w:p>
        </w:tc>
        <w:tc>
          <w:tcPr>
            <w:tcW w:w="4252" w:type="dxa"/>
            <w:tcBorders>
              <w:top w:val="single" w:sz="4" w:space="0" w:color="808080"/>
              <w:left w:val="single" w:sz="4" w:space="0" w:color="808080"/>
              <w:bottom w:val="single" w:sz="4" w:space="0" w:color="808080"/>
              <w:right w:val="single" w:sz="4" w:space="0" w:color="808080"/>
            </w:tcBorders>
            <w:shd w:val="pct20" w:color="auto" w:fill="FFFFFF"/>
            <w:hideMark/>
          </w:tcPr>
          <w:p w14:paraId="47491385" w14:textId="77777777" w:rsidR="00A854D9" w:rsidRPr="006372D1" w:rsidRDefault="00A854D9">
            <w:pPr>
              <w:pStyle w:val="Tabletext0"/>
              <w:rPr>
                <w:rFonts w:asciiTheme="minorHAnsi" w:hAnsiTheme="minorHAnsi" w:cstheme="minorHAnsi"/>
                <w:b/>
                <w:sz w:val="22"/>
                <w:szCs w:val="24"/>
              </w:rPr>
            </w:pPr>
            <w:r w:rsidRPr="006372D1">
              <w:rPr>
                <w:rFonts w:asciiTheme="minorHAnsi" w:hAnsiTheme="minorHAnsi" w:cstheme="minorHAnsi"/>
                <w:b/>
                <w:sz w:val="22"/>
                <w:szCs w:val="24"/>
              </w:rPr>
              <w:t>Core Description</w:t>
            </w:r>
          </w:p>
        </w:tc>
        <w:tc>
          <w:tcPr>
            <w:tcW w:w="2376" w:type="dxa"/>
            <w:tcBorders>
              <w:top w:val="single" w:sz="4" w:space="0" w:color="808080"/>
              <w:left w:val="single" w:sz="4" w:space="0" w:color="808080"/>
              <w:bottom w:val="single" w:sz="4" w:space="0" w:color="808080"/>
              <w:right w:val="single" w:sz="4" w:space="0" w:color="808080"/>
            </w:tcBorders>
            <w:shd w:val="pct20" w:color="auto" w:fill="FFFFFF"/>
            <w:hideMark/>
          </w:tcPr>
          <w:p w14:paraId="597EBB38" w14:textId="77777777" w:rsidR="00A854D9" w:rsidRPr="006372D1" w:rsidRDefault="00A854D9">
            <w:pPr>
              <w:pStyle w:val="Tabletext0"/>
              <w:jc w:val="center"/>
              <w:rPr>
                <w:rFonts w:asciiTheme="minorHAnsi" w:hAnsiTheme="minorHAnsi" w:cstheme="minorHAnsi"/>
                <w:b/>
                <w:sz w:val="22"/>
                <w:szCs w:val="24"/>
              </w:rPr>
            </w:pPr>
            <w:r w:rsidRPr="006372D1">
              <w:rPr>
                <w:rFonts w:asciiTheme="minorHAnsi" w:hAnsiTheme="minorHAnsi" w:cstheme="minorHAnsi"/>
                <w:b/>
                <w:sz w:val="22"/>
                <w:szCs w:val="24"/>
              </w:rPr>
              <w:t>Minimum Experience</w:t>
            </w:r>
          </w:p>
        </w:tc>
      </w:tr>
      <w:tr w:rsidR="00A854D9" w:rsidRPr="00B10FFA" w14:paraId="5751BDE1" w14:textId="77777777" w:rsidTr="00A80983">
        <w:tc>
          <w:tcPr>
            <w:tcW w:w="993" w:type="dxa"/>
            <w:tcBorders>
              <w:top w:val="single" w:sz="4" w:space="0" w:color="808080"/>
              <w:left w:val="single" w:sz="4" w:space="0" w:color="808080"/>
              <w:bottom w:val="single" w:sz="4" w:space="0" w:color="808080"/>
              <w:right w:val="single" w:sz="4" w:space="0" w:color="808080"/>
            </w:tcBorders>
          </w:tcPr>
          <w:p w14:paraId="72BD33AD" w14:textId="77777777" w:rsidR="00A854D9" w:rsidRPr="006372D1" w:rsidRDefault="00A854D9">
            <w:pPr>
              <w:pStyle w:val="Tabletext0"/>
              <w:rPr>
                <w:rFonts w:asciiTheme="minorHAnsi" w:hAnsiTheme="minorHAnsi" w:cstheme="minorHAnsi"/>
                <w:sz w:val="22"/>
                <w:szCs w:val="24"/>
              </w:rPr>
            </w:pPr>
          </w:p>
        </w:tc>
        <w:tc>
          <w:tcPr>
            <w:tcW w:w="2864" w:type="dxa"/>
            <w:tcBorders>
              <w:top w:val="single" w:sz="4" w:space="0" w:color="808080"/>
              <w:left w:val="single" w:sz="4" w:space="0" w:color="808080"/>
              <w:bottom w:val="single" w:sz="4" w:space="0" w:color="808080"/>
              <w:right w:val="single" w:sz="4" w:space="0" w:color="808080"/>
            </w:tcBorders>
            <w:hideMark/>
          </w:tcPr>
          <w:p w14:paraId="5F74582D"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Junior Database Administrator</w:t>
            </w:r>
          </w:p>
          <w:p w14:paraId="0D679895"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b/>
                <w:sz w:val="22"/>
                <w:szCs w:val="24"/>
              </w:rPr>
              <w:t>ICN :00</w:t>
            </w:r>
            <w:r w:rsidR="003D1B7E">
              <w:rPr>
                <w:rFonts w:asciiTheme="minorHAnsi" w:hAnsiTheme="minorHAnsi" w:cstheme="minorHAnsi"/>
                <w:b/>
                <w:sz w:val="22"/>
                <w:szCs w:val="24"/>
              </w:rPr>
              <w:t>58</w:t>
            </w:r>
          </w:p>
        </w:tc>
        <w:tc>
          <w:tcPr>
            <w:tcW w:w="4252" w:type="dxa"/>
            <w:tcBorders>
              <w:top w:val="single" w:sz="4" w:space="0" w:color="808080"/>
              <w:left w:val="single" w:sz="4" w:space="0" w:color="808080"/>
              <w:bottom w:val="single" w:sz="4" w:space="0" w:color="808080"/>
              <w:right w:val="single" w:sz="4" w:space="0" w:color="808080"/>
            </w:tcBorders>
          </w:tcPr>
          <w:p w14:paraId="5A5544A0"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 xml:space="preserve">The timely execution of decentralised database server maintenance at clients’ sites.  </w:t>
            </w:r>
          </w:p>
          <w:p w14:paraId="14368652" w14:textId="77777777" w:rsidR="00A854D9" w:rsidRPr="006372D1" w:rsidRDefault="00A854D9">
            <w:pPr>
              <w:pStyle w:val="Tabletext0"/>
              <w:rPr>
                <w:rFonts w:asciiTheme="minorHAnsi" w:hAnsiTheme="minorHAnsi" w:cstheme="minorHAnsi"/>
                <w:sz w:val="22"/>
                <w:szCs w:val="24"/>
              </w:rPr>
            </w:pPr>
          </w:p>
          <w:p w14:paraId="0ACBA340"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This entails the following activities:</w:t>
            </w:r>
          </w:p>
          <w:p w14:paraId="41428F37" w14:textId="77777777" w:rsidR="00A854D9" w:rsidRPr="006372D1" w:rsidRDefault="00A854D9" w:rsidP="00FB7020">
            <w:pPr>
              <w:pStyle w:val="Tabletext0"/>
              <w:numPr>
                <w:ilvl w:val="0"/>
                <w:numId w:val="99"/>
              </w:numPr>
              <w:rPr>
                <w:rFonts w:asciiTheme="minorHAnsi" w:hAnsiTheme="minorHAnsi" w:cstheme="minorHAnsi"/>
                <w:sz w:val="22"/>
                <w:szCs w:val="24"/>
              </w:rPr>
            </w:pPr>
            <w:r w:rsidRPr="006372D1">
              <w:rPr>
                <w:rFonts w:asciiTheme="minorHAnsi" w:hAnsiTheme="minorHAnsi" w:cstheme="minorHAnsi"/>
                <w:sz w:val="22"/>
                <w:szCs w:val="24"/>
              </w:rPr>
              <w:t>Database server backup and recovery, maintenance, monitoring, support, capacity planning and minor tuning according to standards and procedures.</w:t>
            </w:r>
          </w:p>
          <w:p w14:paraId="317CF6F7" w14:textId="77777777" w:rsidR="00A854D9" w:rsidRPr="006372D1" w:rsidRDefault="00A854D9" w:rsidP="00FB7020">
            <w:pPr>
              <w:pStyle w:val="Tabletext0"/>
              <w:numPr>
                <w:ilvl w:val="0"/>
                <w:numId w:val="99"/>
              </w:numPr>
              <w:rPr>
                <w:rFonts w:asciiTheme="minorHAnsi" w:hAnsiTheme="minorHAnsi" w:cstheme="minorHAnsi"/>
                <w:sz w:val="22"/>
                <w:szCs w:val="24"/>
              </w:rPr>
            </w:pPr>
            <w:r w:rsidRPr="006372D1">
              <w:rPr>
                <w:rFonts w:asciiTheme="minorHAnsi" w:hAnsiTheme="minorHAnsi" w:cstheme="minorHAnsi"/>
                <w:sz w:val="22"/>
                <w:szCs w:val="24"/>
              </w:rPr>
              <w:t>Development of technical expertise of the operational and database software infrastructure.</w:t>
            </w:r>
          </w:p>
          <w:p w14:paraId="221B2E3C" w14:textId="77777777" w:rsidR="00A854D9" w:rsidRPr="006372D1" w:rsidRDefault="00A854D9" w:rsidP="00FB7020">
            <w:pPr>
              <w:pStyle w:val="Tabletext0"/>
              <w:numPr>
                <w:ilvl w:val="0"/>
                <w:numId w:val="99"/>
              </w:numPr>
              <w:rPr>
                <w:rFonts w:asciiTheme="minorHAnsi" w:hAnsiTheme="minorHAnsi" w:cstheme="minorHAnsi"/>
                <w:sz w:val="22"/>
                <w:szCs w:val="24"/>
              </w:rPr>
            </w:pPr>
            <w:r w:rsidRPr="006372D1">
              <w:rPr>
                <w:rFonts w:asciiTheme="minorHAnsi" w:hAnsiTheme="minorHAnsi" w:cstheme="minorHAnsi"/>
                <w:sz w:val="22"/>
                <w:szCs w:val="24"/>
              </w:rPr>
              <w:t>Development of a working knowledge of the utilities.</w:t>
            </w:r>
          </w:p>
          <w:p w14:paraId="07C978BC" w14:textId="77777777" w:rsidR="00A854D9" w:rsidRPr="006372D1" w:rsidRDefault="00A854D9" w:rsidP="00FB7020">
            <w:pPr>
              <w:pStyle w:val="Tabletext0"/>
              <w:numPr>
                <w:ilvl w:val="0"/>
                <w:numId w:val="99"/>
              </w:numPr>
              <w:rPr>
                <w:rFonts w:asciiTheme="minorHAnsi" w:hAnsiTheme="minorHAnsi" w:cstheme="minorHAnsi"/>
                <w:sz w:val="22"/>
                <w:szCs w:val="24"/>
              </w:rPr>
            </w:pPr>
            <w:r w:rsidRPr="006372D1">
              <w:rPr>
                <w:rFonts w:asciiTheme="minorHAnsi" w:hAnsiTheme="minorHAnsi" w:cstheme="minorHAnsi"/>
                <w:sz w:val="22"/>
                <w:szCs w:val="24"/>
              </w:rPr>
              <w:t>First level standby and support in accordance with functional escalation and problem management procedures.</w:t>
            </w:r>
          </w:p>
          <w:p w14:paraId="57297BF8" w14:textId="77777777" w:rsidR="00A854D9" w:rsidRPr="006372D1" w:rsidRDefault="00A854D9" w:rsidP="00FB7020">
            <w:pPr>
              <w:pStyle w:val="Tabletext0"/>
              <w:numPr>
                <w:ilvl w:val="0"/>
                <w:numId w:val="99"/>
              </w:numPr>
              <w:rPr>
                <w:rFonts w:asciiTheme="minorHAnsi" w:hAnsiTheme="minorHAnsi" w:cstheme="minorHAnsi"/>
                <w:sz w:val="22"/>
                <w:szCs w:val="24"/>
              </w:rPr>
            </w:pPr>
            <w:r w:rsidRPr="006372D1">
              <w:rPr>
                <w:rFonts w:asciiTheme="minorHAnsi" w:hAnsiTheme="minorHAnsi" w:cstheme="minorHAnsi"/>
                <w:sz w:val="22"/>
                <w:szCs w:val="24"/>
              </w:rPr>
              <w:t>Debugging.</w:t>
            </w:r>
          </w:p>
          <w:p w14:paraId="6D85B15B" w14:textId="77777777" w:rsidR="00A854D9" w:rsidRPr="006372D1" w:rsidRDefault="00A854D9" w:rsidP="00FB7020">
            <w:pPr>
              <w:pStyle w:val="Tabletext0"/>
              <w:numPr>
                <w:ilvl w:val="0"/>
                <w:numId w:val="99"/>
              </w:numPr>
              <w:rPr>
                <w:rFonts w:asciiTheme="minorHAnsi" w:hAnsiTheme="minorHAnsi" w:cstheme="minorHAnsi"/>
                <w:sz w:val="22"/>
                <w:szCs w:val="24"/>
              </w:rPr>
            </w:pPr>
            <w:r w:rsidRPr="006372D1">
              <w:rPr>
                <w:rFonts w:asciiTheme="minorHAnsi" w:hAnsiTheme="minorHAnsi" w:cstheme="minorHAnsi"/>
                <w:sz w:val="22"/>
                <w:szCs w:val="24"/>
              </w:rPr>
              <w:t>Quality Assurance.</w:t>
            </w:r>
          </w:p>
        </w:tc>
        <w:tc>
          <w:tcPr>
            <w:tcW w:w="2376" w:type="dxa"/>
            <w:tcBorders>
              <w:top w:val="single" w:sz="4" w:space="0" w:color="808080"/>
              <w:left w:val="single" w:sz="4" w:space="0" w:color="808080"/>
              <w:bottom w:val="single" w:sz="4" w:space="0" w:color="808080"/>
              <w:right w:val="single" w:sz="4" w:space="0" w:color="808080"/>
            </w:tcBorders>
          </w:tcPr>
          <w:p w14:paraId="3CF1EF36" w14:textId="77777777" w:rsidR="00A854D9" w:rsidRPr="006372D1" w:rsidRDefault="00A854D9" w:rsidP="00FB7020">
            <w:pPr>
              <w:pStyle w:val="Tabletext0"/>
              <w:numPr>
                <w:ilvl w:val="0"/>
                <w:numId w:val="99"/>
              </w:numPr>
              <w:rPr>
                <w:rFonts w:asciiTheme="minorHAnsi" w:hAnsiTheme="minorHAnsi" w:cstheme="minorHAnsi"/>
                <w:sz w:val="22"/>
                <w:szCs w:val="24"/>
              </w:rPr>
            </w:pPr>
            <w:r w:rsidRPr="006372D1">
              <w:rPr>
                <w:rFonts w:asciiTheme="minorHAnsi" w:hAnsiTheme="minorHAnsi" w:cstheme="minorHAnsi"/>
                <w:sz w:val="22"/>
                <w:szCs w:val="24"/>
              </w:rPr>
              <w:t>Basic mainframe/PC experience either in operations or programming</w:t>
            </w:r>
          </w:p>
          <w:p w14:paraId="2872CDE6" w14:textId="77777777" w:rsidR="00A854D9" w:rsidRPr="006372D1" w:rsidRDefault="00A854D9">
            <w:pPr>
              <w:pStyle w:val="Tabletext0"/>
              <w:rPr>
                <w:rFonts w:asciiTheme="minorHAnsi" w:hAnsiTheme="minorHAnsi" w:cstheme="minorHAnsi"/>
                <w:sz w:val="22"/>
                <w:szCs w:val="24"/>
              </w:rPr>
            </w:pPr>
          </w:p>
        </w:tc>
      </w:tr>
      <w:tr w:rsidR="00A854D9" w:rsidRPr="00B10FFA" w14:paraId="6BB97E81" w14:textId="77777777" w:rsidTr="00A80983">
        <w:tc>
          <w:tcPr>
            <w:tcW w:w="993" w:type="dxa"/>
            <w:tcBorders>
              <w:top w:val="single" w:sz="4" w:space="0" w:color="808080"/>
              <w:left w:val="single" w:sz="4" w:space="0" w:color="808080"/>
              <w:bottom w:val="single" w:sz="4" w:space="0" w:color="808080"/>
              <w:right w:val="single" w:sz="4" w:space="0" w:color="808080"/>
            </w:tcBorders>
          </w:tcPr>
          <w:p w14:paraId="75EE4BF5" w14:textId="77777777" w:rsidR="00A854D9" w:rsidRPr="006372D1" w:rsidRDefault="00A854D9">
            <w:pPr>
              <w:pStyle w:val="Tabletext0"/>
              <w:rPr>
                <w:rFonts w:asciiTheme="minorHAnsi" w:hAnsiTheme="minorHAnsi" w:cstheme="minorHAnsi"/>
                <w:sz w:val="22"/>
                <w:szCs w:val="24"/>
              </w:rPr>
            </w:pPr>
          </w:p>
        </w:tc>
        <w:tc>
          <w:tcPr>
            <w:tcW w:w="2864" w:type="dxa"/>
            <w:tcBorders>
              <w:top w:val="single" w:sz="4" w:space="0" w:color="808080"/>
              <w:left w:val="single" w:sz="4" w:space="0" w:color="808080"/>
              <w:bottom w:val="single" w:sz="4" w:space="0" w:color="808080"/>
              <w:right w:val="single" w:sz="4" w:space="0" w:color="808080"/>
            </w:tcBorders>
            <w:hideMark/>
          </w:tcPr>
          <w:p w14:paraId="51E4F36F"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Database Administrator</w:t>
            </w:r>
          </w:p>
          <w:p w14:paraId="575BC5DC"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b/>
                <w:sz w:val="22"/>
                <w:szCs w:val="24"/>
              </w:rPr>
              <w:t>ICN :00</w:t>
            </w:r>
            <w:r w:rsidR="003D1B7E">
              <w:rPr>
                <w:rFonts w:asciiTheme="minorHAnsi" w:hAnsiTheme="minorHAnsi" w:cstheme="minorHAnsi"/>
                <w:b/>
                <w:sz w:val="22"/>
                <w:szCs w:val="24"/>
              </w:rPr>
              <w:t>58</w:t>
            </w:r>
          </w:p>
        </w:tc>
        <w:tc>
          <w:tcPr>
            <w:tcW w:w="4252" w:type="dxa"/>
            <w:tcBorders>
              <w:top w:val="single" w:sz="4" w:space="0" w:color="808080"/>
              <w:left w:val="single" w:sz="4" w:space="0" w:color="808080"/>
              <w:bottom w:val="single" w:sz="4" w:space="0" w:color="808080"/>
              <w:right w:val="single" w:sz="4" w:space="0" w:color="808080"/>
            </w:tcBorders>
          </w:tcPr>
          <w:p w14:paraId="76C26F45"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 xml:space="preserve">The design, implementation, support and maintenance of the foundation software infrastructure.  </w:t>
            </w:r>
          </w:p>
          <w:p w14:paraId="1C33AEEB" w14:textId="77777777" w:rsidR="00A854D9" w:rsidRPr="006372D1" w:rsidRDefault="00A854D9">
            <w:pPr>
              <w:pStyle w:val="Tabletext0"/>
              <w:rPr>
                <w:rFonts w:asciiTheme="minorHAnsi" w:hAnsiTheme="minorHAnsi" w:cstheme="minorHAnsi"/>
                <w:sz w:val="22"/>
                <w:szCs w:val="24"/>
              </w:rPr>
            </w:pPr>
          </w:p>
          <w:p w14:paraId="05CA22CD"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This entails the following activities:</w:t>
            </w:r>
          </w:p>
          <w:p w14:paraId="36A5B324" w14:textId="77777777" w:rsidR="00A854D9"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 xml:space="preserve">Specialised support of discipline in terms of quality assurance, backup, recovery disaster recovery, standby, design, implementation and complex problem solving that meet the </w:t>
            </w:r>
            <w:r w:rsidR="00411FBB" w:rsidRPr="006372D1">
              <w:rPr>
                <w:rFonts w:asciiTheme="minorHAnsi" w:hAnsiTheme="minorHAnsi" w:cstheme="minorHAnsi"/>
                <w:sz w:val="22"/>
                <w:szCs w:val="24"/>
              </w:rPr>
              <w:t>client’s</w:t>
            </w:r>
            <w:r w:rsidRPr="006372D1">
              <w:rPr>
                <w:rFonts w:asciiTheme="minorHAnsi" w:hAnsiTheme="minorHAnsi" w:cstheme="minorHAnsi"/>
                <w:sz w:val="22"/>
                <w:szCs w:val="24"/>
              </w:rPr>
              <w:t xml:space="preserve"> requirements.</w:t>
            </w:r>
          </w:p>
          <w:p w14:paraId="0DD64D6A" w14:textId="77777777" w:rsidR="00A854D9"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The creation of new methodologies, system enhancements, standards, procedures and the implementation thereof.</w:t>
            </w:r>
          </w:p>
          <w:p w14:paraId="71648D1C" w14:textId="77777777" w:rsidR="00A854D9"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Programming</w:t>
            </w:r>
          </w:p>
          <w:p w14:paraId="39864E74" w14:textId="77777777" w:rsidR="00A854D9" w:rsidRPr="006372D1" w:rsidRDefault="00A854D9">
            <w:pPr>
              <w:pStyle w:val="Tabletext0"/>
              <w:rPr>
                <w:rFonts w:asciiTheme="minorHAnsi" w:hAnsiTheme="minorHAnsi" w:cstheme="minorHAnsi"/>
                <w:sz w:val="22"/>
                <w:szCs w:val="24"/>
              </w:rPr>
            </w:pPr>
          </w:p>
          <w:p w14:paraId="707C858A" w14:textId="77777777" w:rsidR="00411FBB"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Effective project management.</w:t>
            </w:r>
          </w:p>
          <w:p w14:paraId="741BF152" w14:textId="77777777" w:rsidR="00411FBB"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Effective development of junior personnel and colleagues.</w:t>
            </w:r>
          </w:p>
          <w:p w14:paraId="6F05D018" w14:textId="77777777" w:rsidR="00411FBB"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System monitoring.</w:t>
            </w:r>
          </w:p>
          <w:p w14:paraId="4D0D2BEB" w14:textId="77777777" w:rsidR="00411FBB"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Formal reporting and statistics.</w:t>
            </w:r>
          </w:p>
          <w:p w14:paraId="0D5AB250" w14:textId="77777777" w:rsidR="00A854D9"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Quality Assurance.</w:t>
            </w:r>
          </w:p>
        </w:tc>
        <w:tc>
          <w:tcPr>
            <w:tcW w:w="2376" w:type="dxa"/>
            <w:tcBorders>
              <w:top w:val="single" w:sz="4" w:space="0" w:color="808080"/>
              <w:left w:val="single" w:sz="4" w:space="0" w:color="808080"/>
              <w:bottom w:val="single" w:sz="4" w:space="0" w:color="808080"/>
              <w:right w:val="single" w:sz="4" w:space="0" w:color="808080"/>
            </w:tcBorders>
          </w:tcPr>
          <w:p w14:paraId="6B7755AA" w14:textId="77777777" w:rsidR="00A854D9"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Data processing experience within the database discipline.</w:t>
            </w:r>
          </w:p>
          <w:p w14:paraId="5C1E5A36" w14:textId="77777777" w:rsidR="00A854D9" w:rsidRPr="006372D1" w:rsidRDefault="00A854D9" w:rsidP="00FB7020">
            <w:pPr>
              <w:pStyle w:val="Tabletext0"/>
              <w:numPr>
                <w:ilvl w:val="0"/>
                <w:numId w:val="100"/>
              </w:numPr>
              <w:rPr>
                <w:rFonts w:asciiTheme="minorHAnsi" w:hAnsiTheme="minorHAnsi" w:cstheme="minorHAnsi"/>
                <w:sz w:val="22"/>
                <w:szCs w:val="24"/>
              </w:rPr>
            </w:pPr>
            <w:r w:rsidRPr="006372D1">
              <w:rPr>
                <w:rFonts w:asciiTheme="minorHAnsi" w:hAnsiTheme="minorHAnsi" w:cstheme="minorHAnsi"/>
                <w:sz w:val="22"/>
                <w:szCs w:val="24"/>
              </w:rPr>
              <w:t>In depth knowledge of at least 3 of the following disciplines.</w:t>
            </w:r>
          </w:p>
          <w:p w14:paraId="1377A269" w14:textId="77777777" w:rsidR="00A854D9"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Oracle</w:t>
            </w:r>
          </w:p>
          <w:p w14:paraId="6F9E52FC" w14:textId="77777777" w:rsidR="00A854D9"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Unix</w:t>
            </w:r>
          </w:p>
          <w:p w14:paraId="27E27A45" w14:textId="77777777" w:rsidR="00A854D9"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OS/2</w:t>
            </w:r>
          </w:p>
          <w:p w14:paraId="3679721F" w14:textId="77777777" w:rsidR="00A854D9"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DOS</w:t>
            </w:r>
          </w:p>
          <w:p w14:paraId="6C1BECEB" w14:textId="77777777" w:rsidR="00A854D9"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TCP/IP</w:t>
            </w:r>
          </w:p>
          <w:p w14:paraId="065CF586" w14:textId="77777777" w:rsidR="00A854D9"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Novell</w:t>
            </w:r>
          </w:p>
          <w:p w14:paraId="3743DCCA" w14:textId="77777777" w:rsidR="00411FBB"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SQL Language</w:t>
            </w:r>
          </w:p>
          <w:p w14:paraId="4179F352" w14:textId="77777777" w:rsidR="00A854D9"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Normalisation</w:t>
            </w:r>
          </w:p>
          <w:p w14:paraId="7E7864A1" w14:textId="77777777" w:rsidR="00A854D9" w:rsidRPr="006372D1" w:rsidRDefault="00A854D9" w:rsidP="00FB7020">
            <w:pPr>
              <w:pStyle w:val="Tabletext0"/>
              <w:numPr>
                <w:ilvl w:val="0"/>
                <w:numId w:val="101"/>
              </w:numPr>
              <w:rPr>
                <w:rFonts w:asciiTheme="minorHAnsi" w:hAnsiTheme="minorHAnsi" w:cstheme="minorHAnsi"/>
                <w:sz w:val="22"/>
                <w:szCs w:val="24"/>
              </w:rPr>
            </w:pPr>
            <w:r w:rsidRPr="006372D1">
              <w:rPr>
                <w:rFonts w:asciiTheme="minorHAnsi" w:hAnsiTheme="minorHAnsi" w:cstheme="minorHAnsi"/>
                <w:sz w:val="22"/>
                <w:szCs w:val="24"/>
              </w:rPr>
              <w:t>Windows</w:t>
            </w:r>
          </w:p>
        </w:tc>
      </w:tr>
      <w:tr w:rsidR="00A854D9" w:rsidRPr="00B10FFA" w14:paraId="4087890F" w14:textId="77777777" w:rsidTr="00A80983">
        <w:tc>
          <w:tcPr>
            <w:tcW w:w="993" w:type="dxa"/>
            <w:tcBorders>
              <w:top w:val="single" w:sz="4" w:space="0" w:color="808080"/>
              <w:left w:val="single" w:sz="4" w:space="0" w:color="808080"/>
              <w:bottom w:val="single" w:sz="4" w:space="0" w:color="808080"/>
              <w:right w:val="single" w:sz="4" w:space="0" w:color="808080"/>
            </w:tcBorders>
          </w:tcPr>
          <w:p w14:paraId="46370B2E" w14:textId="77777777" w:rsidR="00A854D9" w:rsidRPr="006372D1" w:rsidRDefault="00A854D9">
            <w:pPr>
              <w:pStyle w:val="Tabletext0"/>
              <w:rPr>
                <w:rFonts w:asciiTheme="minorHAnsi" w:hAnsiTheme="minorHAnsi" w:cstheme="minorHAnsi"/>
                <w:sz w:val="22"/>
                <w:szCs w:val="24"/>
              </w:rPr>
            </w:pPr>
          </w:p>
        </w:tc>
        <w:tc>
          <w:tcPr>
            <w:tcW w:w="2864" w:type="dxa"/>
            <w:tcBorders>
              <w:top w:val="single" w:sz="4" w:space="0" w:color="808080"/>
              <w:left w:val="single" w:sz="4" w:space="0" w:color="808080"/>
              <w:bottom w:val="single" w:sz="4" w:space="0" w:color="808080"/>
              <w:right w:val="single" w:sz="4" w:space="0" w:color="808080"/>
            </w:tcBorders>
            <w:hideMark/>
          </w:tcPr>
          <w:p w14:paraId="48B4C857"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Senior Database Administrator</w:t>
            </w:r>
          </w:p>
          <w:p w14:paraId="5A768945" w14:textId="77777777" w:rsidR="00A854D9" w:rsidRPr="006372D1" w:rsidRDefault="00A854D9">
            <w:pPr>
              <w:pStyle w:val="Tabletext0"/>
              <w:rPr>
                <w:rFonts w:asciiTheme="minorHAnsi" w:hAnsiTheme="minorHAnsi" w:cstheme="minorHAnsi"/>
                <w:sz w:val="22"/>
                <w:szCs w:val="24"/>
              </w:rPr>
            </w:pPr>
            <w:r w:rsidRPr="000835AA">
              <w:rPr>
                <w:rFonts w:asciiTheme="minorHAnsi" w:hAnsiTheme="minorHAnsi" w:cstheme="minorHAnsi"/>
                <w:b/>
                <w:sz w:val="22"/>
                <w:szCs w:val="24"/>
              </w:rPr>
              <w:lastRenderedPageBreak/>
              <w:t>ICN :00</w:t>
            </w:r>
            <w:r w:rsidR="003D1B7E">
              <w:rPr>
                <w:rFonts w:asciiTheme="minorHAnsi" w:hAnsiTheme="minorHAnsi" w:cstheme="minorHAnsi"/>
                <w:b/>
                <w:sz w:val="22"/>
                <w:szCs w:val="24"/>
              </w:rPr>
              <w:t>58</w:t>
            </w:r>
          </w:p>
        </w:tc>
        <w:tc>
          <w:tcPr>
            <w:tcW w:w="4252" w:type="dxa"/>
            <w:tcBorders>
              <w:top w:val="single" w:sz="4" w:space="0" w:color="808080"/>
              <w:left w:val="single" w:sz="4" w:space="0" w:color="808080"/>
              <w:bottom w:val="single" w:sz="4" w:space="0" w:color="808080"/>
              <w:right w:val="single" w:sz="4" w:space="0" w:color="808080"/>
            </w:tcBorders>
          </w:tcPr>
          <w:p w14:paraId="107D09D7"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lastRenderedPageBreak/>
              <w:t xml:space="preserve">To </w:t>
            </w:r>
            <w:r w:rsidR="00836034" w:rsidRPr="006372D1">
              <w:rPr>
                <w:rFonts w:asciiTheme="minorHAnsi" w:hAnsiTheme="minorHAnsi" w:cstheme="minorHAnsi"/>
                <w:sz w:val="22"/>
                <w:szCs w:val="24"/>
              </w:rPr>
              <w:t>help</w:t>
            </w:r>
            <w:r w:rsidRPr="006372D1">
              <w:rPr>
                <w:rFonts w:asciiTheme="minorHAnsi" w:hAnsiTheme="minorHAnsi" w:cstheme="minorHAnsi"/>
                <w:sz w:val="22"/>
                <w:szCs w:val="24"/>
              </w:rPr>
              <w:t xml:space="preserve"> and direction to DBA personnel in designing, implementation and solving </w:t>
            </w:r>
            <w:r w:rsidRPr="006372D1">
              <w:rPr>
                <w:rFonts w:asciiTheme="minorHAnsi" w:hAnsiTheme="minorHAnsi" w:cstheme="minorHAnsi"/>
                <w:sz w:val="22"/>
                <w:szCs w:val="24"/>
              </w:rPr>
              <w:lastRenderedPageBreak/>
              <w:t xml:space="preserve">complex DBA related problems and requests.  </w:t>
            </w:r>
          </w:p>
          <w:p w14:paraId="27EF348E" w14:textId="77777777" w:rsidR="00A854D9" w:rsidRPr="006372D1" w:rsidRDefault="00A854D9">
            <w:pPr>
              <w:pStyle w:val="Tabletext0"/>
              <w:rPr>
                <w:rFonts w:asciiTheme="minorHAnsi" w:hAnsiTheme="minorHAnsi" w:cstheme="minorHAnsi"/>
                <w:sz w:val="22"/>
                <w:szCs w:val="24"/>
              </w:rPr>
            </w:pPr>
          </w:p>
          <w:p w14:paraId="1EBFEEF3"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This entails the following activities:</w:t>
            </w:r>
          </w:p>
          <w:p w14:paraId="443E9F11"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Provide direction with regard to the design, implementation, installation, maintenance and support of DBA related software and new Database Management systems.</w:t>
            </w:r>
          </w:p>
          <w:p w14:paraId="31693142"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Applied research and development.</w:t>
            </w:r>
          </w:p>
          <w:p w14:paraId="2B9381E7"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Contribute towards strategic DBS issues.</w:t>
            </w:r>
          </w:p>
          <w:p w14:paraId="54EB34FD"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Creation of new DBMS related methodologies, system enhancement, standards, procedures and the implementation thereof.</w:t>
            </w:r>
          </w:p>
          <w:p w14:paraId="5E5C9EFB"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Ensures that all foundation software packages in area of responsibility are at the correct release and function correctly.</w:t>
            </w:r>
          </w:p>
          <w:p w14:paraId="224BF18E"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Provides a complete consultancy service to clients, colleagues and management.</w:t>
            </w:r>
          </w:p>
          <w:p w14:paraId="567E9D6A"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Client/Applications Support</w:t>
            </w:r>
          </w:p>
          <w:p w14:paraId="5269DAA0"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Quality Assurance</w:t>
            </w:r>
          </w:p>
          <w:p w14:paraId="41F51447"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Project Management.</w:t>
            </w:r>
          </w:p>
        </w:tc>
        <w:tc>
          <w:tcPr>
            <w:tcW w:w="2376" w:type="dxa"/>
            <w:tcBorders>
              <w:top w:val="single" w:sz="4" w:space="0" w:color="808080"/>
              <w:left w:val="single" w:sz="4" w:space="0" w:color="808080"/>
              <w:bottom w:val="single" w:sz="4" w:space="0" w:color="808080"/>
              <w:right w:val="single" w:sz="4" w:space="0" w:color="808080"/>
            </w:tcBorders>
          </w:tcPr>
          <w:p w14:paraId="7217ADB3"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lastRenderedPageBreak/>
              <w:t xml:space="preserve">Data processing experience </w:t>
            </w:r>
            <w:r w:rsidRPr="006372D1">
              <w:rPr>
                <w:rFonts w:asciiTheme="minorHAnsi" w:hAnsiTheme="minorHAnsi" w:cstheme="minorHAnsi"/>
                <w:sz w:val="22"/>
                <w:szCs w:val="24"/>
              </w:rPr>
              <w:lastRenderedPageBreak/>
              <w:t xml:space="preserve">within the database discipline </w:t>
            </w:r>
          </w:p>
          <w:p w14:paraId="116F97ED" w14:textId="77777777" w:rsidR="00A854D9" w:rsidRPr="006372D1" w:rsidRDefault="00A854D9">
            <w:pPr>
              <w:pStyle w:val="Tabletext0"/>
              <w:rPr>
                <w:rFonts w:asciiTheme="minorHAnsi" w:hAnsiTheme="minorHAnsi" w:cstheme="minorHAnsi"/>
                <w:sz w:val="22"/>
                <w:szCs w:val="24"/>
              </w:rPr>
            </w:pPr>
          </w:p>
          <w:p w14:paraId="01242828"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Experience in an area of speciality</w:t>
            </w:r>
          </w:p>
          <w:p w14:paraId="63253DD4" w14:textId="77777777" w:rsidR="00A854D9" w:rsidRPr="006372D1" w:rsidRDefault="00A854D9">
            <w:pPr>
              <w:pStyle w:val="Tabletext0"/>
              <w:rPr>
                <w:rFonts w:asciiTheme="minorHAnsi" w:hAnsiTheme="minorHAnsi" w:cstheme="minorHAnsi"/>
                <w:sz w:val="22"/>
                <w:szCs w:val="24"/>
              </w:rPr>
            </w:pPr>
          </w:p>
          <w:p w14:paraId="26C1C9CE" w14:textId="77777777" w:rsidR="00A854D9" w:rsidRPr="006372D1" w:rsidRDefault="00A854D9" w:rsidP="00FB7020">
            <w:pPr>
              <w:pStyle w:val="Tabletext0"/>
              <w:numPr>
                <w:ilvl w:val="0"/>
                <w:numId w:val="102"/>
              </w:numPr>
              <w:rPr>
                <w:rFonts w:asciiTheme="minorHAnsi" w:hAnsiTheme="minorHAnsi" w:cstheme="minorHAnsi"/>
                <w:sz w:val="22"/>
                <w:szCs w:val="24"/>
              </w:rPr>
            </w:pPr>
            <w:r w:rsidRPr="006372D1">
              <w:rPr>
                <w:rFonts w:asciiTheme="minorHAnsi" w:hAnsiTheme="minorHAnsi" w:cstheme="minorHAnsi"/>
                <w:sz w:val="22"/>
                <w:szCs w:val="24"/>
              </w:rPr>
              <w:t>In depth knowledge of at least 3 of the following disciplines:</w:t>
            </w:r>
          </w:p>
          <w:p w14:paraId="7367B654" w14:textId="77777777" w:rsidR="00411FBB" w:rsidRPr="006372D1" w:rsidRDefault="00411FBB">
            <w:pPr>
              <w:pStyle w:val="Tabletext0"/>
              <w:rPr>
                <w:rFonts w:asciiTheme="minorHAnsi" w:hAnsiTheme="minorHAnsi" w:cstheme="minorHAnsi"/>
                <w:sz w:val="22"/>
                <w:szCs w:val="24"/>
              </w:rPr>
            </w:pPr>
          </w:p>
          <w:p w14:paraId="6CCAB431"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Oracle</w:t>
            </w:r>
          </w:p>
          <w:p w14:paraId="376FA96C"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Unix</w:t>
            </w:r>
          </w:p>
          <w:p w14:paraId="51C3642F"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OS/2</w:t>
            </w:r>
          </w:p>
          <w:p w14:paraId="4FE731A5"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DOS</w:t>
            </w:r>
          </w:p>
          <w:p w14:paraId="73686739"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TCP/IP</w:t>
            </w:r>
          </w:p>
          <w:p w14:paraId="074CDF36"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Novell</w:t>
            </w:r>
          </w:p>
          <w:p w14:paraId="2B1BC481"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SQL Language</w:t>
            </w:r>
          </w:p>
          <w:p w14:paraId="634E50F1"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Normalisation</w:t>
            </w:r>
          </w:p>
          <w:p w14:paraId="4E8423B6" w14:textId="77777777" w:rsidR="00A854D9" w:rsidRPr="006372D1" w:rsidRDefault="00A854D9" w:rsidP="00FB7020">
            <w:pPr>
              <w:pStyle w:val="Tabletext0"/>
              <w:numPr>
                <w:ilvl w:val="0"/>
                <w:numId w:val="156"/>
              </w:numPr>
              <w:rPr>
                <w:rFonts w:asciiTheme="minorHAnsi" w:hAnsiTheme="minorHAnsi" w:cstheme="minorHAnsi"/>
                <w:sz w:val="22"/>
                <w:szCs w:val="24"/>
              </w:rPr>
            </w:pPr>
            <w:r w:rsidRPr="006372D1">
              <w:rPr>
                <w:rFonts w:asciiTheme="minorHAnsi" w:hAnsiTheme="minorHAnsi" w:cstheme="minorHAnsi"/>
                <w:sz w:val="22"/>
                <w:szCs w:val="24"/>
              </w:rPr>
              <w:t>Windows</w:t>
            </w:r>
          </w:p>
          <w:p w14:paraId="3E5AE81D" w14:textId="77777777" w:rsidR="00A854D9" w:rsidRPr="006372D1" w:rsidRDefault="00A854D9">
            <w:pPr>
              <w:pStyle w:val="Tabletext0"/>
              <w:rPr>
                <w:rFonts w:asciiTheme="minorHAnsi" w:hAnsiTheme="minorHAnsi" w:cstheme="minorHAnsi"/>
                <w:sz w:val="22"/>
                <w:szCs w:val="24"/>
              </w:rPr>
            </w:pPr>
          </w:p>
        </w:tc>
      </w:tr>
      <w:tr w:rsidR="00A854D9" w:rsidRPr="00B10FFA" w14:paraId="3BBC564C" w14:textId="77777777" w:rsidTr="00A80983">
        <w:tc>
          <w:tcPr>
            <w:tcW w:w="993" w:type="dxa"/>
            <w:tcBorders>
              <w:top w:val="single" w:sz="4" w:space="0" w:color="808080"/>
              <w:left w:val="single" w:sz="4" w:space="0" w:color="808080"/>
              <w:bottom w:val="single" w:sz="4" w:space="0" w:color="808080"/>
              <w:right w:val="single" w:sz="4" w:space="0" w:color="808080"/>
            </w:tcBorders>
          </w:tcPr>
          <w:p w14:paraId="2AA1ED33" w14:textId="77777777" w:rsidR="00A854D9" w:rsidRPr="006372D1" w:rsidRDefault="00A854D9">
            <w:pPr>
              <w:pStyle w:val="Tabletext0"/>
              <w:rPr>
                <w:rFonts w:asciiTheme="minorHAnsi" w:hAnsiTheme="minorHAnsi" w:cstheme="minorHAnsi"/>
                <w:sz w:val="22"/>
                <w:szCs w:val="24"/>
              </w:rPr>
            </w:pPr>
          </w:p>
        </w:tc>
        <w:tc>
          <w:tcPr>
            <w:tcW w:w="2864" w:type="dxa"/>
            <w:tcBorders>
              <w:top w:val="single" w:sz="4" w:space="0" w:color="808080"/>
              <w:left w:val="single" w:sz="4" w:space="0" w:color="808080"/>
              <w:bottom w:val="single" w:sz="4" w:space="0" w:color="808080"/>
              <w:right w:val="single" w:sz="4" w:space="0" w:color="808080"/>
            </w:tcBorders>
            <w:hideMark/>
          </w:tcPr>
          <w:p w14:paraId="211594D2"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Consultant: Database Administration</w:t>
            </w:r>
          </w:p>
          <w:p w14:paraId="53FB0737"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b/>
                <w:sz w:val="22"/>
                <w:szCs w:val="24"/>
              </w:rPr>
              <w:t>ICN :00</w:t>
            </w:r>
            <w:r w:rsidR="003D1B7E">
              <w:rPr>
                <w:rFonts w:asciiTheme="minorHAnsi" w:hAnsiTheme="minorHAnsi" w:cstheme="minorHAnsi"/>
                <w:b/>
                <w:sz w:val="22"/>
                <w:szCs w:val="24"/>
              </w:rPr>
              <w:t>58</w:t>
            </w:r>
          </w:p>
        </w:tc>
        <w:tc>
          <w:tcPr>
            <w:tcW w:w="4252" w:type="dxa"/>
            <w:tcBorders>
              <w:top w:val="single" w:sz="4" w:space="0" w:color="808080"/>
              <w:left w:val="single" w:sz="4" w:space="0" w:color="808080"/>
              <w:bottom w:val="single" w:sz="4" w:space="0" w:color="808080"/>
              <w:right w:val="single" w:sz="4" w:space="0" w:color="808080"/>
            </w:tcBorders>
          </w:tcPr>
          <w:p w14:paraId="6050BB65"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 xml:space="preserve">To advise Management or Project Teams on technical and/or functional issues relating to the development and support of application systems.  </w:t>
            </w:r>
          </w:p>
          <w:p w14:paraId="1431F98C" w14:textId="77777777" w:rsidR="00A854D9" w:rsidRPr="006372D1" w:rsidRDefault="00A854D9">
            <w:pPr>
              <w:pStyle w:val="Tabletext0"/>
              <w:rPr>
                <w:rFonts w:asciiTheme="minorHAnsi" w:hAnsiTheme="minorHAnsi" w:cstheme="minorHAnsi"/>
                <w:sz w:val="22"/>
                <w:szCs w:val="24"/>
              </w:rPr>
            </w:pPr>
          </w:p>
          <w:p w14:paraId="5C3F19E5"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This entails the following activities:</w:t>
            </w:r>
          </w:p>
          <w:p w14:paraId="7BD13C35" w14:textId="77777777" w:rsidR="00A854D9" w:rsidRPr="006372D1" w:rsidRDefault="00A854D9" w:rsidP="00FB7020">
            <w:pPr>
              <w:pStyle w:val="Tabletext0"/>
              <w:numPr>
                <w:ilvl w:val="0"/>
                <w:numId w:val="103"/>
              </w:numPr>
              <w:rPr>
                <w:rFonts w:asciiTheme="minorHAnsi" w:hAnsiTheme="minorHAnsi" w:cstheme="minorHAnsi"/>
                <w:sz w:val="22"/>
                <w:szCs w:val="24"/>
              </w:rPr>
            </w:pPr>
            <w:r w:rsidRPr="006372D1">
              <w:rPr>
                <w:rFonts w:asciiTheme="minorHAnsi" w:hAnsiTheme="minorHAnsi" w:cstheme="minorHAnsi"/>
                <w:sz w:val="22"/>
                <w:szCs w:val="24"/>
              </w:rPr>
              <w:t>Provide consultancy services.</w:t>
            </w:r>
          </w:p>
          <w:p w14:paraId="24FFAB2D" w14:textId="77777777" w:rsidR="00A854D9" w:rsidRPr="006372D1" w:rsidRDefault="00A854D9" w:rsidP="00FB7020">
            <w:pPr>
              <w:pStyle w:val="Tabletext0"/>
              <w:numPr>
                <w:ilvl w:val="0"/>
                <w:numId w:val="103"/>
              </w:numPr>
              <w:rPr>
                <w:rFonts w:asciiTheme="minorHAnsi" w:hAnsiTheme="minorHAnsi" w:cstheme="minorHAnsi"/>
                <w:sz w:val="22"/>
                <w:szCs w:val="24"/>
              </w:rPr>
            </w:pPr>
            <w:r w:rsidRPr="006372D1">
              <w:rPr>
                <w:rFonts w:asciiTheme="minorHAnsi" w:hAnsiTheme="minorHAnsi" w:cstheme="minorHAnsi"/>
                <w:sz w:val="22"/>
                <w:szCs w:val="24"/>
              </w:rPr>
              <w:t>Fulfil the various roles necessary to support systems.</w:t>
            </w:r>
          </w:p>
          <w:p w14:paraId="7F56A2CD" w14:textId="77777777" w:rsidR="00A854D9" w:rsidRPr="006372D1" w:rsidRDefault="00A854D9" w:rsidP="00FB7020">
            <w:pPr>
              <w:pStyle w:val="Tabletext0"/>
              <w:numPr>
                <w:ilvl w:val="0"/>
                <w:numId w:val="103"/>
              </w:numPr>
              <w:rPr>
                <w:rFonts w:asciiTheme="minorHAnsi" w:hAnsiTheme="minorHAnsi" w:cstheme="minorHAnsi"/>
                <w:sz w:val="22"/>
                <w:szCs w:val="24"/>
              </w:rPr>
            </w:pPr>
            <w:r w:rsidRPr="006372D1">
              <w:rPr>
                <w:rFonts w:asciiTheme="minorHAnsi" w:hAnsiTheme="minorHAnsi" w:cstheme="minorHAnsi"/>
                <w:sz w:val="22"/>
                <w:szCs w:val="24"/>
              </w:rPr>
              <w:t>Development, training and mentor ship.</w:t>
            </w:r>
          </w:p>
          <w:p w14:paraId="39B0A149" w14:textId="77777777" w:rsidR="00A854D9" w:rsidRPr="006372D1" w:rsidRDefault="00A854D9" w:rsidP="00FB7020">
            <w:pPr>
              <w:pStyle w:val="Tabletext0"/>
              <w:numPr>
                <w:ilvl w:val="0"/>
                <w:numId w:val="103"/>
              </w:numPr>
              <w:rPr>
                <w:rFonts w:asciiTheme="minorHAnsi" w:hAnsiTheme="minorHAnsi" w:cstheme="minorHAnsi"/>
                <w:sz w:val="22"/>
                <w:szCs w:val="24"/>
              </w:rPr>
            </w:pPr>
            <w:r w:rsidRPr="006372D1">
              <w:rPr>
                <w:rFonts w:asciiTheme="minorHAnsi" w:hAnsiTheme="minorHAnsi" w:cstheme="minorHAnsi"/>
                <w:sz w:val="22"/>
                <w:szCs w:val="24"/>
              </w:rPr>
              <w:t>Performing of specialised tasks.</w:t>
            </w:r>
          </w:p>
          <w:p w14:paraId="48284F73" w14:textId="77777777" w:rsidR="00A854D9" w:rsidRPr="006372D1" w:rsidRDefault="00A854D9" w:rsidP="00FB7020">
            <w:pPr>
              <w:pStyle w:val="Tabletext0"/>
              <w:numPr>
                <w:ilvl w:val="0"/>
                <w:numId w:val="103"/>
              </w:numPr>
              <w:rPr>
                <w:rFonts w:asciiTheme="minorHAnsi" w:hAnsiTheme="minorHAnsi" w:cstheme="minorHAnsi"/>
                <w:sz w:val="22"/>
                <w:szCs w:val="24"/>
              </w:rPr>
            </w:pPr>
            <w:r w:rsidRPr="006372D1">
              <w:rPr>
                <w:rFonts w:asciiTheme="minorHAnsi" w:hAnsiTheme="minorHAnsi" w:cstheme="minorHAnsi"/>
                <w:sz w:val="22"/>
                <w:szCs w:val="24"/>
              </w:rPr>
              <w:t>Research and development.</w:t>
            </w:r>
          </w:p>
        </w:tc>
        <w:tc>
          <w:tcPr>
            <w:tcW w:w="2376" w:type="dxa"/>
            <w:tcBorders>
              <w:top w:val="single" w:sz="4" w:space="0" w:color="808080"/>
              <w:left w:val="single" w:sz="4" w:space="0" w:color="808080"/>
              <w:bottom w:val="single" w:sz="4" w:space="0" w:color="808080"/>
              <w:right w:val="single" w:sz="4" w:space="0" w:color="808080"/>
            </w:tcBorders>
          </w:tcPr>
          <w:p w14:paraId="4D7CD820" w14:textId="77777777" w:rsidR="00FA1B56" w:rsidRPr="006372D1" w:rsidRDefault="00A854D9" w:rsidP="00FB7020">
            <w:pPr>
              <w:pStyle w:val="Tabletext0"/>
              <w:numPr>
                <w:ilvl w:val="0"/>
                <w:numId w:val="103"/>
              </w:numPr>
              <w:rPr>
                <w:rFonts w:asciiTheme="minorHAnsi" w:hAnsiTheme="minorHAnsi" w:cstheme="minorHAnsi"/>
                <w:sz w:val="22"/>
                <w:szCs w:val="24"/>
              </w:rPr>
            </w:pPr>
            <w:r w:rsidRPr="006372D1">
              <w:rPr>
                <w:rFonts w:asciiTheme="minorHAnsi" w:hAnsiTheme="minorHAnsi" w:cstheme="minorHAnsi"/>
                <w:sz w:val="22"/>
                <w:szCs w:val="24"/>
              </w:rPr>
              <w:t>Information systems development or maintenance</w:t>
            </w:r>
          </w:p>
          <w:p w14:paraId="497C2C4D" w14:textId="77777777" w:rsidR="00A854D9" w:rsidRPr="006372D1" w:rsidRDefault="00A854D9" w:rsidP="00FB7020">
            <w:pPr>
              <w:pStyle w:val="Tabletext0"/>
              <w:numPr>
                <w:ilvl w:val="0"/>
                <w:numId w:val="103"/>
              </w:numPr>
              <w:rPr>
                <w:rFonts w:asciiTheme="minorHAnsi" w:hAnsiTheme="minorHAnsi" w:cstheme="minorHAnsi"/>
                <w:sz w:val="22"/>
                <w:szCs w:val="24"/>
              </w:rPr>
            </w:pPr>
            <w:r w:rsidRPr="006372D1">
              <w:rPr>
                <w:rFonts w:asciiTheme="minorHAnsi" w:hAnsiTheme="minorHAnsi" w:cstheme="minorHAnsi"/>
                <w:sz w:val="22"/>
                <w:szCs w:val="24"/>
              </w:rPr>
              <w:t>Applicable specialist experience and in-depth knowledge of specific area.</w:t>
            </w:r>
          </w:p>
        </w:tc>
      </w:tr>
      <w:tr w:rsidR="00A854D9" w:rsidRPr="00B10FFA" w14:paraId="2E41B26D" w14:textId="77777777" w:rsidTr="00A80983">
        <w:tc>
          <w:tcPr>
            <w:tcW w:w="993" w:type="dxa"/>
            <w:tcBorders>
              <w:top w:val="single" w:sz="4" w:space="0" w:color="808080"/>
              <w:left w:val="single" w:sz="4" w:space="0" w:color="808080"/>
              <w:bottom w:val="single" w:sz="4" w:space="0" w:color="808080"/>
              <w:right w:val="single" w:sz="4" w:space="0" w:color="808080"/>
            </w:tcBorders>
          </w:tcPr>
          <w:p w14:paraId="434770A9" w14:textId="77777777" w:rsidR="00A854D9" w:rsidRPr="006372D1" w:rsidRDefault="00A854D9">
            <w:pPr>
              <w:pStyle w:val="Tabletext0"/>
              <w:rPr>
                <w:rFonts w:asciiTheme="minorHAnsi" w:hAnsiTheme="minorHAnsi" w:cstheme="minorHAnsi"/>
                <w:sz w:val="22"/>
                <w:szCs w:val="24"/>
              </w:rPr>
            </w:pPr>
          </w:p>
        </w:tc>
        <w:tc>
          <w:tcPr>
            <w:tcW w:w="2864" w:type="dxa"/>
            <w:tcBorders>
              <w:top w:val="single" w:sz="4" w:space="0" w:color="808080"/>
              <w:left w:val="single" w:sz="4" w:space="0" w:color="808080"/>
              <w:bottom w:val="single" w:sz="4" w:space="0" w:color="808080"/>
              <w:right w:val="single" w:sz="4" w:space="0" w:color="808080"/>
            </w:tcBorders>
            <w:hideMark/>
          </w:tcPr>
          <w:p w14:paraId="26B9CF13"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Senior Consultant: Database Administration</w:t>
            </w:r>
          </w:p>
          <w:p w14:paraId="4149D0E9"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b/>
                <w:sz w:val="22"/>
                <w:szCs w:val="24"/>
              </w:rPr>
              <w:t>ICN :00</w:t>
            </w:r>
            <w:r w:rsidR="003D1B7E">
              <w:rPr>
                <w:rFonts w:asciiTheme="minorHAnsi" w:hAnsiTheme="minorHAnsi" w:cstheme="minorHAnsi"/>
                <w:b/>
                <w:sz w:val="22"/>
                <w:szCs w:val="24"/>
              </w:rPr>
              <w:t>58</w:t>
            </w:r>
          </w:p>
        </w:tc>
        <w:tc>
          <w:tcPr>
            <w:tcW w:w="4252" w:type="dxa"/>
            <w:tcBorders>
              <w:top w:val="single" w:sz="4" w:space="0" w:color="808080"/>
              <w:left w:val="single" w:sz="4" w:space="0" w:color="808080"/>
              <w:bottom w:val="single" w:sz="4" w:space="0" w:color="808080"/>
              <w:right w:val="single" w:sz="4" w:space="0" w:color="808080"/>
            </w:tcBorders>
          </w:tcPr>
          <w:p w14:paraId="47E05FA6"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 xml:space="preserve">To provide a consultancy service to the clients and SITA in support of their DBA requirements.  </w:t>
            </w:r>
          </w:p>
          <w:p w14:paraId="05C23774" w14:textId="77777777" w:rsidR="00A854D9" w:rsidRPr="006372D1" w:rsidRDefault="00A854D9">
            <w:pPr>
              <w:pStyle w:val="Tabletext0"/>
              <w:rPr>
                <w:rFonts w:asciiTheme="minorHAnsi" w:hAnsiTheme="minorHAnsi" w:cstheme="minorHAnsi"/>
                <w:sz w:val="22"/>
                <w:szCs w:val="24"/>
              </w:rPr>
            </w:pPr>
          </w:p>
          <w:p w14:paraId="06D60FF2" w14:textId="77777777" w:rsidR="00A854D9" w:rsidRPr="006372D1" w:rsidRDefault="00A854D9">
            <w:pPr>
              <w:pStyle w:val="Tabletext0"/>
              <w:rPr>
                <w:rFonts w:asciiTheme="minorHAnsi" w:hAnsiTheme="minorHAnsi" w:cstheme="minorHAnsi"/>
                <w:sz w:val="22"/>
                <w:szCs w:val="24"/>
              </w:rPr>
            </w:pPr>
            <w:r w:rsidRPr="006372D1">
              <w:rPr>
                <w:rFonts w:asciiTheme="minorHAnsi" w:hAnsiTheme="minorHAnsi" w:cstheme="minorHAnsi"/>
                <w:sz w:val="22"/>
                <w:szCs w:val="24"/>
              </w:rPr>
              <w:t>This entails the following activities:</w:t>
            </w:r>
          </w:p>
          <w:p w14:paraId="5D2E703C" w14:textId="77777777" w:rsidR="00A854D9"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t>Provide consultancy services on a tactical/operational level.</w:t>
            </w:r>
          </w:p>
          <w:p w14:paraId="599485E9" w14:textId="77777777" w:rsidR="00A854D9"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lastRenderedPageBreak/>
              <w:t>Development, training and mentor ship</w:t>
            </w:r>
          </w:p>
          <w:p w14:paraId="31E22CDD" w14:textId="77777777" w:rsidR="00A854D9"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t>Participation in national developments</w:t>
            </w:r>
          </w:p>
          <w:p w14:paraId="4CDFDF5E" w14:textId="77777777" w:rsidR="00A854D9"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t>Provide inputs to influence the strategic direction of the Division and Company.</w:t>
            </w:r>
          </w:p>
          <w:p w14:paraId="4389051F" w14:textId="77777777" w:rsidR="00A854D9"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t>Quality Assurance.</w:t>
            </w:r>
          </w:p>
          <w:p w14:paraId="7A964648" w14:textId="77777777" w:rsidR="00A854D9" w:rsidRPr="006372D1" w:rsidRDefault="00A854D9">
            <w:pPr>
              <w:pStyle w:val="Tabletext0"/>
              <w:rPr>
                <w:rFonts w:asciiTheme="minorHAnsi" w:hAnsiTheme="minorHAnsi" w:cstheme="minorHAnsi"/>
                <w:sz w:val="22"/>
                <w:szCs w:val="24"/>
              </w:rPr>
            </w:pPr>
          </w:p>
        </w:tc>
        <w:tc>
          <w:tcPr>
            <w:tcW w:w="2376" w:type="dxa"/>
            <w:tcBorders>
              <w:top w:val="single" w:sz="4" w:space="0" w:color="808080"/>
              <w:left w:val="single" w:sz="4" w:space="0" w:color="808080"/>
              <w:bottom w:val="single" w:sz="4" w:space="0" w:color="808080"/>
              <w:right w:val="single" w:sz="4" w:space="0" w:color="808080"/>
            </w:tcBorders>
          </w:tcPr>
          <w:p w14:paraId="7213380E" w14:textId="77777777" w:rsidR="00FA1B56"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lastRenderedPageBreak/>
              <w:t>Experience as Consultant: DBA</w:t>
            </w:r>
          </w:p>
          <w:p w14:paraId="665A73AF" w14:textId="77777777" w:rsidR="00FA1B56"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t>Information systems development or maintenance</w:t>
            </w:r>
          </w:p>
          <w:p w14:paraId="3714F17E" w14:textId="77777777" w:rsidR="00FA1B56"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lastRenderedPageBreak/>
              <w:t>Applicable specialist experience</w:t>
            </w:r>
          </w:p>
          <w:p w14:paraId="39813E59" w14:textId="77777777" w:rsidR="00A854D9" w:rsidRPr="006372D1" w:rsidRDefault="00A854D9" w:rsidP="00FB7020">
            <w:pPr>
              <w:pStyle w:val="Tabletext0"/>
              <w:numPr>
                <w:ilvl w:val="0"/>
                <w:numId w:val="104"/>
              </w:numPr>
              <w:rPr>
                <w:rFonts w:asciiTheme="minorHAnsi" w:hAnsiTheme="minorHAnsi" w:cstheme="minorHAnsi"/>
                <w:sz w:val="22"/>
                <w:szCs w:val="24"/>
              </w:rPr>
            </w:pPr>
            <w:r w:rsidRPr="006372D1">
              <w:rPr>
                <w:rFonts w:asciiTheme="minorHAnsi" w:hAnsiTheme="minorHAnsi" w:cstheme="minorHAnsi"/>
                <w:sz w:val="22"/>
                <w:szCs w:val="24"/>
              </w:rPr>
              <w:t>In-depth knowledge of specific area</w:t>
            </w:r>
          </w:p>
        </w:tc>
      </w:tr>
    </w:tbl>
    <w:p w14:paraId="2966CE20" w14:textId="77777777" w:rsidR="00A854D9" w:rsidRPr="00A80983" w:rsidRDefault="00A854D9" w:rsidP="00A854D9">
      <w:pPr>
        <w:rPr>
          <w:rFonts w:asciiTheme="minorHAnsi" w:hAnsiTheme="minorHAnsi" w:cstheme="minorHAnsi"/>
          <w:lang w:eastAsia="en-US"/>
        </w:rPr>
      </w:pPr>
    </w:p>
    <w:p w14:paraId="67FE62E3" w14:textId="77777777" w:rsidR="00A854D9" w:rsidRPr="00A80983" w:rsidRDefault="00A854D9" w:rsidP="00A854D9">
      <w:pPr>
        <w:rPr>
          <w:rFonts w:asciiTheme="minorHAnsi" w:hAnsiTheme="minorHAnsi" w:cstheme="minorHAnsi"/>
        </w:rPr>
      </w:pPr>
      <w:r w:rsidRPr="00A80983">
        <w:rPr>
          <w:rFonts w:asciiTheme="minorHAnsi" w:hAnsiTheme="minorHAnsi" w:cstheme="minorHAnsi"/>
        </w:rPr>
        <w:br w:type="page"/>
      </w:r>
    </w:p>
    <w:p w14:paraId="25248053" w14:textId="77777777" w:rsidR="00A854D9" w:rsidRPr="00A80983" w:rsidRDefault="00A854D9" w:rsidP="000835AA">
      <w:pPr>
        <w:pStyle w:val="Caption"/>
        <w:jc w:val="left"/>
        <w:rPr>
          <w:rFonts w:asciiTheme="minorHAnsi" w:hAnsiTheme="minorHAnsi" w:cstheme="minorHAnsi"/>
        </w:rPr>
      </w:pPr>
      <w:bookmarkStart w:id="150" w:name="_Toc159596395"/>
      <w:r w:rsidRPr="00A80983">
        <w:rPr>
          <w:rFonts w:asciiTheme="minorHAnsi" w:hAnsiTheme="minorHAnsi" w:cstheme="minorHAnsi"/>
        </w:rPr>
        <w:lastRenderedPageBreak/>
        <w:t xml:space="preserve">Table </w:t>
      </w:r>
      <w:r w:rsidR="00FF3E33">
        <w:rPr>
          <w:rFonts w:asciiTheme="minorHAnsi" w:hAnsiTheme="minorHAnsi" w:cstheme="minorHAnsi"/>
        </w:rPr>
        <w:t>9</w:t>
      </w:r>
      <w:r w:rsidRPr="00A80983">
        <w:rPr>
          <w:rFonts w:asciiTheme="minorHAnsi" w:hAnsiTheme="minorHAnsi" w:cstheme="minorHAnsi"/>
        </w:rPr>
        <w:t xml:space="preserve"> : Wide Area network (WAN)</w:t>
      </w:r>
      <w:bookmarkEnd w:id="150"/>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2155"/>
        <w:gridCol w:w="4678"/>
        <w:gridCol w:w="2659"/>
      </w:tblGrid>
      <w:tr w:rsidR="00A854D9" w:rsidRPr="00B10FFA" w14:paraId="5E3A9434" w14:textId="77777777" w:rsidTr="00A80983">
        <w:tc>
          <w:tcPr>
            <w:tcW w:w="993" w:type="dxa"/>
            <w:tcBorders>
              <w:top w:val="single" w:sz="4" w:space="0" w:color="808080"/>
              <w:left w:val="single" w:sz="4" w:space="0" w:color="808080"/>
              <w:bottom w:val="single" w:sz="4" w:space="0" w:color="808080"/>
              <w:right w:val="single" w:sz="4" w:space="0" w:color="808080"/>
            </w:tcBorders>
            <w:shd w:val="pct20" w:color="auto" w:fill="FFFFFF"/>
            <w:hideMark/>
          </w:tcPr>
          <w:p w14:paraId="045BAC2D" w14:textId="77777777" w:rsidR="00A854D9" w:rsidRPr="000835AA" w:rsidRDefault="00A854D9">
            <w:pPr>
              <w:pStyle w:val="Tabletext0"/>
              <w:rPr>
                <w:rFonts w:asciiTheme="minorHAnsi" w:hAnsiTheme="minorHAnsi" w:cstheme="minorHAnsi"/>
                <w:b/>
                <w:sz w:val="22"/>
                <w:szCs w:val="24"/>
              </w:rPr>
            </w:pPr>
            <w:r w:rsidRPr="000835AA">
              <w:rPr>
                <w:rFonts w:asciiTheme="minorHAnsi" w:hAnsiTheme="minorHAnsi" w:cstheme="minorHAnsi"/>
                <w:b/>
                <w:sz w:val="22"/>
                <w:szCs w:val="24"/>
              </w:rPr>
              <w:t>Ref. No.</w:t>
            </w:r>
          </w:p>
        </w:tc>
        <w:tc>
          <w:tcPr>
            <w:tcW w:w="2155" w:type="dxa"/>
            <w:tcBorders>
              <w:top w:val="single" w:sz="4" w:space="0" w:color="808080"/>
              <w:left w:val="single" w:sz="4" w:space="0" w:color="808080"/>
              <w:bottom w:val="single" w:sz="4" w:space="0" w:color="808080"/>
              <w:right w:val="single" w:sz="4" w:space="0" w:color="808080"/>
            </w:tcBorders>
            <w:shd w:val="pct20" w:color="auto" w:fill="FFFFFF"/>
            <w:hideMark/>
          </w:tcPr>
          <w:p w14:paraId="4BE8DA6B" w14:textId="77777777" w:rsidR="00A854D9" w:rsidRPr="000835AA" w:rsidRDefault="00A854D9">
            <w:pPr>
              <w:pStyle w:val="Tabletext0"/>
              <w:rPr>
                <w:rFonts w:asciiTheme="minorHAnsi" w:hAnsiTheme="minorHAnsi" w:cstheme="minorHAnsi"/>
                <w:b/>
                <w:sz w:val="22"/>
                <w:szCs w:val="24"/>
              </w:rPr>
            </w:pPr>
            <w:r w:rsidRPr="000835AA">
              <w:rPr>
                <w:rFonts w:asciiTheme="minorHAnsi" w:hAnsiTheme="minorHAnsi" w:cstheme="minorHAnsi"/>
                <w:b/>
                <w:sz w:val="22"/>
                <w:szCs w:val="24"/>
              </w:rPr>
              <w:t>Job Title</w:t>
            </w:r>
          </w:p>
        </w:tc>
        <w:tc>
          <w:tcPr>
            <w:tcW w:w="4678" w:type="dxa"/>
            <w:tcBorders>
              <w:top w:val="single" w:sz="4" w:space="0" w:color="808080"/>
              <w:left w:val="single" w:sz="4" w:space="0" w:color="808080"/>
              <w:bottom w:val="single" w:sz="4" w:space="0" w:color="808080"/>
              <w:right w:val="single" w:sz="4" w:space="0" w:color="808080"/>
            </w:tcBorders>
            <w:shd w:val="pct20" w:color="auto" w:fill="FFFFFF"/>
            <w:hideMark/>
          </w:tcPr>
          <w:p w14:paraId="3F100AD2" w14:textId="77777777" w:rsidR="00A854D9" w:rsidRPr="000835AA" w:rsidRDefault="00A854D9">
            <w:pPr>
              <w:pStyle w:val="Tabletext0"/>
              <w:rPr>
                <w:rFonts w:asciiTheme="minorHAnsi" w:hAnsiTheme="minorHAnsi" w:cstheme="minorHAnsi"/>
                <w:b/>
                <w:sz w:val="22"/>
                <w:szCs w:val="24"/>
              </w:rPr>
            </w:pPr>
            <w:r w:rsidRPr="000835AA">
              <w:rPr>
                <w:rFonts w:asciiTheme="minorHAnsi" w:hAnsiTheme="minorHAnsi" w:cstheme="minorHAnsi"/>
                <w:b/>
                <w:sz w:val="22"/>
                <w:szCs w:val="24"/>
              </w:rPr>
              <w:t>Core Description</w:t>
            </w:r>
          </w:p>
        </w:tc>
        <w:tc>
          <w:tcPr>
            <w:tcW w:w="2659" w:type="dxa"/>
            <w:tcBorders>
              <w:top w:val="single" w:sz="4" w:space="0" w:color="808080"/>
              <w:left w:val="single" w:sz="4" w:space="0" w:color="808080"/>
              <w:bottom w:val="single" w:sz="4" w:space="0" w:color="808080"/>
              <w:right w:val="single" w:sz="4" w:space="0" w:color="808080"/>
            </w:tcBorders>
            <w:shd w:val="pct20" w:color="auto" w:fill="FFFFFF"/>
            <w:hideMark/>
          </w:tcPr>
          <w:p w14:paraId="657BECDC" w14:textId="77777777" w:rsidR="00A854D9" w:rsidRPr="000835AA" w:rsidRDefault="00A854D9">
            <w:pPr>
              <w:pStyle w:val="Tabletext0"/>
              <w:jc w:val="center"/>
              <w:rPr>
                <w:rFonts w:asciiTheme="minorHAnsi" w:hAnsiTheme="minorHAnsi" w:cstheme="minorHAnsi"/>
                <w:b/>
                <w:sz w:val="22"/>
                <w:szCs w:val="24"/>
              </w:rPr>
            </w:pPr>
            <w:r w:rsidRPr="000835AA">
              <w:rPr>
                <w:rFonts w:asciiTheme="minorHAnsi" w:hAnsiTheme="minorHAnsi" w:cstheme="minorHAnsi"/>
                <w:b/>
                <w:sz w:val="22"/>
                <w:szCs w:val="24"/>
              </w:rPr>
              <w:t>Minimum Experience</w:t>
            </w:r>
          </w:p>
        </w:tc>
      </w:tr>
      <w:tr w:rsidR="00A854D9" w:rsidRPr="00B10FFA" w14:paraId="6DDB8B24" w14:textId="77777777" w:rsidTr="00A80983">
        <w:tc>
          <w:tcPr>
            <w:tcW w:w="993" w:type="dxa"/>
            <w:tcBorders>
              <w:top w:val="single" w:sz="4" w:space="0" w:color="808080"/>
              <w:left w:val="single" w:sz="4" w:space="0" w:color="808080"/>
              <w:bottom w:val="single" w:sz="4" w:space="0" w:color="808080"/>
              <w:right w:val="single" w:sz="4" w:space="0" w:color="808080"/>
            </w:tcBorders>
          </w:tcPr>
          <w:p w14:paraId="08547865" w14:textId="77777777" w:rsidR="00A854D9" w:rsidRPr="000835AA"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2B9B6494"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Network technician</w:t>
            </w:r>
          </w:p>
          <w:p w14:paraId="036E49DA"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b/>
                <w:sz w:val="22"/>
                <w:szCs w:val="24"/>
              </w:rPr>
              <w:t>ICN :00</w:t>
            </w:r>
            <w:r w:rsidR="004957BF">
              <w:rPr>
                <w:rFonts w:asciiTheme="minorHAnsi" w:hAnsiTheme="minorHAnsi" w:cstheme="minorHAnsi"/>
                <w:b/>
                <w:sz w:val="22"/>
                <w:szCs w:val="24"/>
              </w:rPr>
              <w:t>62</w:t>
            </w:r>
          </w:p>
        </w:tc>
        <w:tc>
          <w:tcPr>
            <w:tcW w:w="4678" w:type="dxa"/>
            <w:tcBorders>
              <w:top w:val="single" w:sz="4" w:space="0" w:color="808080"/>
              <w:left w:val="single" w:sz="4" w:space="0" w:color="808080"/>
              <w:bottom w:val="single" w:sz="4" w:space="0" w:color="808080"/>
              <w:right w:val="single" w:sz="4" w:space="0" w:color="808080"/>
            </w:tcBorders>
          </w:tcPr>
          <w:p w14:paraId="3913D9A2"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 xml:space="preserve">Support and maintain the network hardware and data </w:t>
            </w:r>
            <w:r w:rsidR="00FA1B56" w:rsidRPr="000835AA">
              <w:rPr>
                <w:rFonts w:asciiTheme="minorHAnsi" w:hAnsiTheme="minorHAnsi" w:cstheme="minorHAnsi"/>
                <w:sz w:val="22"/>
                <w:szCs w:val="24"/>
              </w:rPr>
              <w:t>line infrastructures</w:t>
            </w:r>
            <w:r w:rsidRPr="000835AA">
              <w:rPr>
                <w:rFonts w:asciiTheme="minorHAnsi" w:hAnsiTheme="minorHAnsi" w:cstheme="minorHAnsi"/>
                <w:sz w:val="22"/>
                <w:szCs w:val="24"/>
              </w:rPr>
              <w:t xml:space="preserve"> by doing:</w:t>
            </w:r>
          </w:p>
          <w:p w14:paraId="4990E07C" w14:textId="77777777" w:rsidR="00A854D9" w:rsidRPr="000835AA" w:rsidRDefault="00A854D9">
            <w:pPr>
              <w:pStyle w:val="Tabletext0"/>
              <w:rPr>
                <w:rFonts w:asciiTheme="minorHAnsi" w:hAnsiTheme="minorHAnsi" w:cstheme="minorHAnsi"/>
                <w:sz w:val="22"/>
                <w:szCs w:val="24"/>
              </w:rPr>
            </w:pPr>
          </w:p>
          <w:p w14:paraId="5600DD92" w14:textId="77777777" w:rsidR="00A854D9"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 xml:space="preserve">Network short term planning. </w:t>
            </w:r>
          </w:p>
          <w:p w14:paraId="7A4112C9" w14:textId="77777777" w:rsidR="00A854D9"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Hardware and data line support and maintenance, which include installation changes and updates.</w:t>
            </w:r>
          </w:p>
          <w:p w14:paraId="2D7AA6AD" w14:textId="77777777" w:rsidR="00A854D9"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Fault diagnosis and correction.</w:t>
            </w:r>
          </w:p>
          <w:p w14:paraId="555905DA" w14:textId="77777777" w:rsidR="00A854D9"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Network management functions for the improvement of the network performance</w:t>
            </w:r>
          </w:p>
          <w:p w14:paraId="53424F37" w14:textId="77777777" w:rsidR="00A854D9"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Ensure network security according to network security standards.</w:t>
            </w:r>
          </w:p>
          <w:p w14:paraId="31E5D4B6" w14:textId="77777777" w:rsidR="00A854D9"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Basic technical consultation and advise</w:t>
            </w:r>
          </w:p>
          <w:p w14:paraId="591E1AE4" w14:textId="77777777" w:rsidR="00A854D9"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Quality Assurance.</w:t>
            </w:r>
          </w:p>
        </w:tc>
        <w:tc>
          <w:tcPr>
            <w:tcW w:w="2659" w:type="dxa"/>
            <w:tcBorders>
              <w:top w:val="single" w:sz="4" w:space="0" w:color="808080"/>
              <w:left w:val="single" w:sz="4" w:space="0" w:color="808080"/>
              <w:bottom w:val="single" w:sz="4" w:space="0" w:color="808080"/>
              <w:right w:val="single" w:sz="4" w:space="0" w:color="808080"/>
            </w:tcBorders>
          </w:tcPr>
          <w:p w14:paraId="72FA6F52" w14:textId="77777777" w:rsidR="00FA1B56"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Network skills, network operations and network support.</w:t>
            </w:r>
          </w:p>
          <w:p w14:paraId="0C8D9C78" w14:textId="77777777" w:rsidR="00FA1B56"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Computer Technology skills and programming.</w:t>
            </w:r>
          </w:p>
          <w:p w14:paraId="2FB86EDA" w14:textId="77777777" w:rsidR="00FA1B56"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Networking security skills.</w:t>
            </w:r>
          </w:p>
          <w:p w14:paraId="51817111" w14:textId="77777777" w:rsidR="00A854D9" w:rsidRPr="000835AA" w:rsidRDefault="00A854D9" w:rsidP="00FB7020">
            <w:pPr>
              <w:pStyle w:val="Tabletext0"/>
              <w:numPr>
                <w:ilvl w:val="0"/>
                <w:numId w:val="105"/>
              </w:numPr>
              <w:rPr>
                <w:rFonts w:asciiTheme="minorHAnsi" w:hAnsiTheme="minorHAnsi" w:cstheme="minorHAnsi"/>
                <w:sz w:val="22"/>
                <w:szCs w:val="24"/>
              </w:rPr>
            </w:pPr>
            <w:r w:rsidRPr="000835AA">
              <w:rPr>
                <w:rFonts w:asciiTheme="minorHAnsi" w:hAnsiTheme="minorHAnsi" w:cstheme="minorHAnsi"/>
                <w:sz w:val="22"/>
                <w:szCs w:val="24"/>
              </w:rPr>
              <w:t>Knowledge of the principles of Networking, protocols and Network Architectures</w:t>
            </w:r>
          </w:p>
        </w:tc>
      </w:tr>
      <w:tr w:rsidR="00A854D9" w:rsidRPr="00B10FFA" w14:paraId="74777F52" w14:textId="77777777" w:rsidTr="00A80983">
        <w:tc>
          <w:tcPr>
            <w:tcW w:w="993" w:type="dxa"/>
            <w:tcBorders>
              <w:top w:val="single" w:sz="4" w:space="0" w:color="808080"/>
              <w:left w:val="single" w:sz="4" w:space="0" w:color="808080"/>
              <w:bottom w:val="single" w:sz="4" w:space="0" w:color="808080"/>
              <w:right w:val="single" w:sz="4" w:space="0" w:color="808080"/>
            </w:tcBorders>
          </w:tcPr>
          <w:p w14:paraId="1A75C87C" w14:textId="77777777" w:rsidR="00A854D9" w:rsidRPr="000835AA"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3398FFCF"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Senior Network technician</w:t>
            </w:r>
          </w:p>
          <w:p w14:paraId="0F9A7BF9" w14:textId="77777777" w:rsidR="00A854D9" w:rsidRPr="000835AA"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w:t>
            </w:r>
            <w:r w:rsidR="004957BF">
              <w:rPr>
                <w:rFonts w:asciiTheme="minorHAnsi" w:hAnsiTheme="minorHAnsi" w:cstheme="minorHAnsi"/>
                <w:b/>
                <w:sz w:val="22"/>
                <w:szCs w:val="24"/>
              </w:rPr>
              <w:t>62</w:t>
            </w:r>
          </w:p>
        </w:tc>
        <w:tc>
          <w:tcPr>
            <w:tcW w:w="4678" w:type="dxa"/>
            <w:tcBorders>
              <w:top w:val="single" w:sz="4" w:space="0" w:color="808080"/>
              <w:left w:val="single" w:sz="4" w:space="0" w:color="808080"/>
              <w:bottom w:val="single" w:sz="4" w:space="0" w:color="808080"/>
              <w:right w:val="single" w:sz="4" w:space="0" w:color="808080"/>
            </w:tcBorders>
          </w:tcPr>
          <w:p w14:paraId="3492B5C8"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Specialise in support and maintenance of the network hardware and data line infrastructure by doing:</w:t>
            </w:r>
          </w:p>
          <w:p w14:paraId="7B548794" w14:textId="77777777" w:rsidR="00A854D9" w:rsidRPr="000835AA" w:rsidRDefault="00A854D9">
            <w:pPr>
              <w:pStyle w:val="Tabletext0"/>
              <w:rPr>
                <w:rFonts w:asciiTheme="minorHAnsi" w:hAnsiTheme="minorHAnsi" w:cstheme="minorHAnsi"/>
                <w:sz w:val="22"/>
                <w:szCs w:val="24"/>
              </w:rPr>
            </w:pPr>
          </w:p>
          <w:p w14:paraId="74E2355E"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 xml:space="preserve">Network </w:t>
            </w:r>
            <w:r w:rsidR="00FA1B56" w:rsidRPr="000835AA">
              <w:rPr>
                <w:rFonts w:asciiTheme="minorHAnsi" w:hAnsiTheme="minorHAnsi" w:cstheme="minorHAnsi"/>
                <w:sz w:val="22"/>
                <w:szCs w:val="24"/>
              </w:rPr>
              <w:t>short- and long-term</w:t>
            </w:r>
            <w:r w:rsidRPr="000835AA">
              <w:rPr>
                <w:rFonts w:asciiTheme="minorHAnsi" w:hAnsiTheme="minorHAnsi" w:cstheme="minorHAnsi"/>
                <w:sz w:val="22"/>
                <w:szCs w:val="24"/>
              </w:rPr>
              <w:t xml:space="preserve"> planning reporting.</w:t>
            </w:r>
          </w:p>
          <w:p w14:paraId="25265A0D"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Hardware and software support and maintenance, which include installation changes and updates.</w:t>
            </w:r>
          </w:p>
          <w:p w14:paraId="4B5964C9"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Fault diagnosis, analysis and correction.</w:t>
            </w:r>
          </w:p>
          <w:p w14:paraId="3F7C5879"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Network management functions for the improvement of the network performance</w:t>
            </w:r>
          </w:p>
          <w:p w14:paraId="205AF18D"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Ensure network security according to network security standards.</w:t>
            </w:r>
          </w:p>
          <w:p w14:paraId="5BF16EA9" w14:textId="77777777" w:rsidR="00FA1B56"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Technical consultation and advise on network architectures, network technologies and network management systems.</w:t>
            </w:r>
          </w:p>
          <w:p w14:paraId="582F2B53" w14:textId="77777777" w:rsidR="00FA1B56"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Design, tuning and integration of networks.</w:t>
            </w:r>
          </w:p>
          <w:p w14:paraId="249DF881"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Quality Assurance.</w:t>
            </w:r>
          </w:p>
        </w:tc>
        <w:tc>
          <w:tcPr>
            <w:tcW w:w="2659" w:type="dxa"/>
            <w:tcBorders>
              <w:top w:val="single" w:sz="4" w:space="0" w:color="808080"/>
              <w:left w:val="single" w:sz="4" w:space="0" w:color="808080"/>
              <w:bottom w:val="single" w:sz="4" w:space="0" w:color="808080"/>
              <w:right w:val="single" w:sz="4" w:space="0" w:color="808080"/>
            </w:tcBorders>
          </w:tcPr>
          <w:p w14:paraId="5B532F2C"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Network skills, network operations and network support.</w:t>
            </w:r>
          </w:p>
          <w:p w14:paraId="2145A1AC"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Computer Technology skills.</w:t>
            </w:r>
          </w:p>
          <w:p w14:paraId="0758128A"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Networking security skills.</w:t>
            </w:r>
          </w:p>
          <w:p w14:paraId="58CBDD72"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Specialist knowledge of the principles of Networking, protocols and Network Architectures.</w:t>
            </w:r>
          </w:p>
          <w:p w14:paraId="1FFB49CA" w14:textId="77777777" w:rsidR="00A854D9" w:rsidRPr="000835AA" w:rsidRDefault="00A854D9" w:rsidP="00FB7020">
            <w:pPr>
              <w:pStyle w:val="Tabletext0"/>
              <w:numPr>
                <w:ilvl w:val="0"/>
                <w:numId w:val="106"/>
              </w:numPr>
              <w:rPr>
                <w:rFonts w:asciiTheme="minorHAnsi" w:hAnsiTheme="minorHAnsi" w:cstheme="minorHAnsi"/>
                <w:sz w:val="22"/>
                <w:szCs w:val="24"/>
              </w:rPr>
            </w:pPr>
            <w:r w:rsidRPr="000835AA">
              <w:rPr>
                <w:rFonts w:asciiTheme="minorHAnsi" w:hAnsiTheme="minorHAnsi" w:cstheme="minorHAnsi"/>
                <w:sz w:val="22"/>
                <w:szCs w:val="24"/>
              </w:rPr>
              <w:t>Data and voice networking</w:t>
            </w:r>
          </w:p>
          <w:p w14:paraId="064A8907" w14:textId="77777777" w:rsidR="00A854D9" w:rsidRPr="000835AA" w:rsidRDefault="00A854D9">
            <w:pPr>
              <w:pStyle w:val="Tabletext0"/>
              <w:rPr>
                <w:rFonts w:asciiTheme="minorHAnsi" w:hAnsiTheme="minorHAnsi" w:cstheme="minorHAnsi"/>
                <w:sz w:val="22"/>
                <w:szCs w:val="24"/>
              </w:rPr>
            </w:pPr>
          </w:p>
        </w:tc>
      </w:tr>
      <w:tr w:rsidR="00A854D9" w:rsidRPr="00B10FFA" w14:paraId="32FE15BD" w14:textId="77777777" w:rsidTr="00A80983">
        <w:tc>
          <w:tcPr>
            <w:tcW w:w="993" w:type="dxa"/>
            <w:tcBorders>
              <w:top w:val="single" w:sz="4" w:space="0" w:color="808080"/>
              <w:left w:val="single" w:sz="4" w:space="0" w:color="808080"/>
              <w:bottom w:val="single" w:sz="4" w:space="0" w:color="808080"/>
              <w:right w:val="single" w:sz="4" w:space="0" w:color="808080"/>
            </w:tcBorders>
          </w:tcPr>
          <w:p w14:paraId="275C6C52" w14:textId="77777777" w:rsidR="00A854D9" w:rsidRPr="000835AA"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tcPr>
          <w:p w14:paraId="1FB43F43"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Network Engineer</w:t>
            </w:r>
          </w:p>
          <w:p w14:paraId="60EBAD07" w14:textId="77777777" w:rsidR="00A854D9" w:rsidRPr="000835AA"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w:t>
            </w:r>
            <w:r w:rsidR="004957BF">
              <w:rPr>
                <w:rFonts w:asciiTheme="minorHAnsi" w:hAnsiTheme="minorHAnsi" w:cstheme="minorHAnsi"/>
                <w:b/>
                <w:sz w:val="22"/>
                <w:szCs w:val="24"/>
              </w:rPr>
              <w:t>6</w:t>
            </w:r>
            <w:r w:rsidR="003D1B7E">
              <w:rPr>
                <w:rFonts w:asciiTheme="minorHAnsi" w:hAnsiTheme="minorHAnsi" w:cstheme="minorHAnsi"/>
                <w:b/>
                <w:sz w:val="22"/>
                <w:szCs w:val="24"/>
              </w:rPr>
              <w:t>2</w:t>
            </w:r>
          </w:p>
          <w:p w14:paraId="4C59CE84" w14:textId="77777777" w:rsidR="00A854D9" w:rsidRPr="000835AA" w:rsidRDefault="00A854D9">
            <w:pPr>
              <w:pStyle w:val="Tabletext0"/>
              <w:rPr>
                <w:rFonts w:asciiTheme="minorHAnsi" w:hAnsiTheme="minorHAnsi" w:cstheme="minorHAnsi"/>
                <w:sz w:val="22"/>
                <w:szCs w:val="24"/>
              </w:rPr>
            </w:pPr>
          </w:p>
        </w:tc>
        <w:tc>
          <w:tcPr>
            <w:tcW w:w="4678" w:type="dxa"/>
            <w:tcBorders>
              <w:top w:val="single" w:sz="4" w:space="0" w:color="808080"/>
              <w:left w:val="single" w:sz="4" w:space="0" w:color="808080"/>
              <w:bottom w:val="single" w:sz="4" w:space="0" w:color="808080"/>
              <w:right w:val="single" w:sz="4" w:space="0" w:color="808080"/>
            </w:tcBorders>
          </w:tcPr>
          <w:p w14:paraId="2C548A27"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Support network software by doing:</w:t>
            </w:r>
          </w:p>
          <w:p w14:paraId="4244B8BC" w14:textId="77777777" w:rsidR="00A854D9" w:rsidRPr="000835AA" w:rsidRDefault="00A854D9">
            <w:pPr>
              <w:pStyle w:val="Tabletext0"/>
              <w:rPr>
                <w:rFonts w:asciiTheme="minorHAnsi" w:hAnsiTheme="minorHAnsi" w:cstheme="minorHAnsi"/>
                <w:sz w:val="22"/>
                <w:szCs w:val="24"/>
              </w:rPr>
            </w:pPr>
          </w:p>
          <w:p w14:paraId="616FD179"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t>Basic technical consultation and advise</w:t>
            </w:r>
          </w:p>
          <w:p w14:paraId="19C3EC3F"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t xml:space="preserve">Network short term planning. </w:t>
            </w:r>
          </w:p>
          <w:p w14:paraId="0C4AE5D6"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t>Software support, which include installation changes and updates.</w:t>
            </w:r>
          </w:p>
          <w:p w14:paraId="305FF804"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t>Ensure network security according to networking security standards.</w:t>
            </w:r>
          </w:p>
          <w:p w14:paraId="6CBA90E9"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lastRenderedPageBreak/>
              <w:t>Fault diagnosis and correction.</w:t>
            </w:r>
          </w:p>
          <w:p w14:paraId="4C562438"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t>Network management functions for the improvement of the network performance</w:t>
            </w:r>
          </w:p>
          <w:p w14:paraId="1FB84FA3"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t>Quality Assurance.</w:t>
            </w:r>
          </w:p>
        </w:tc>
        <w:tc>
          <w:tcPr>
            <w:tcW w:w="2659" w:type="dxa"/>
            <w:tcBorders>
              <w:top w:val="single" w:sz="4" w:space="0" w:color="808080"/>
              <w:left w:val="single" w:sz="4" w:space="0" w:color="808080"/>
              <w:bottom w:val="single" w:sz="4" w:space="0" w:color="808080"/>
              <w:right w:val="single" w:sz="4" w:space="0" w:color="808080"/>
            </w:tcBorders>
          </w:tcPr>
          <w:p w14:paraId="7CD3EB24"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lastRenderedPageBreak/>
              <w:t>5 Years Network skills, network operations and network support.</w:t>
            </w:r>
          </w:p>
          <w:p w14:paraId="68F0B67E"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t>Computer</w:t>
            </w:r>
            <w:r w:rsidR="00FA1B56" w:rsidRPr="000835AA">
              <w:rPr>
                <w:rFonts w:asciiTheme="minorHAnsi" w:hAnsiTheme="minorHAnsi" w:cstheme="minorHAnsi"/>
                <w:sz w:val="22"/>
                <w:szCs w:val="24"/>
              </w:rPr>
              <w:t xml:space="preserve"> </w:t>
            </w:r>
            <w:r w:rsidRPr="000835AA">
              <w:rPr>
                <w:rFonts w:asciiTheme="minorHAnsi" w:hAnsiTheme="minorHAnsi" w:cstheme="minorHAnsi"/>
                <w:sz w:val="22"/>
                <w:szCs w:val="24"/>
              </w:rPr>
              <w:t>Technology skills</w:t>
            </w:r>
            <w:r w:rsidR="00FA1B56" w:rsidRPr="000835AA">
              <w:rPr>
                <w:rFonts w:asciiTheme="minorHAnsi" w:hAnsiTheme="minorHAnsi" w:cstheme="minorHAnsi"/>
                <w:sz w:val="22"/>
                <w:szCs w:val="24"/>
              </w:rPr>
              <w:t xml:space="preserve"> </w:t>
            </w:r>
            <w:r w:rsidRPr="000835AA">
              <w:rPr>
                <w:rFonts w:asciiTheme="minorHAnsi" w:hAnsiTheme="minorHAnsi" w:cstheme="minorHAnsi"/>
                <w:sz w:val="22"/>
                <w:szCs w:val="24"/>
              </w:rPr>
              <w:t>and</w:t>
            </w:r>
            <w:r w:rsidR="00FA1B56" w:rsidRPr="000835AA">
              <w:rPr>
                <w:rFonts w:asciiTheme="minorHAnsi" w:hAnsiTheme="minorHAnsi" w:cstheme="minorHAnsi"/>
                <w:sz w:val="22"/>
                <w:szCs w:val="24"/>
              </w:rPr>
              <w:t xml:space="preserve"> </w:t>
            </w:r>
            <w:r w:rsidRPr="000835AA">
              <w:rPr>
                <w:rFonts w:asciiTheme="minorHAnsi" w:hAnsiTheme="minorHAnsi" w:cstheme="minorHAnsi"/>
                <w:sz w:val="22"/>
                <w:szCs w:val="24"/>
              </w:rPr>
              <w:t>programming.</w:t>
            </w:r>
          </w:p>
          <w:p w14:paraId="7595E7B2"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t>Networking security skills.</w:t>
            </w:r>
          </w:p>
          <w:p w14:paraId="12E69566" w14:textId="77777777" w:rsidR="00A854D9" w:rsidRPr="000835AA" w:rsidRDefault="00A854D9" w:rsidP="00FB7020">
            <w:pPr>
              <w:pStyle w:val="Tabletext0"/>
              <w:numPr>
                <w:ilvl w:val="0"/>
                <w:numId w:val="107"/>
              </w:numPr>
              <w:rPr>
                <w:rFonts w:asciiTheme="minorHAnsi" w:hAnsiTheme="minorHAnsi" w:cstheme="minorHAnsi"/>
                <w:sz w:val="22"/>
                <w:szCs w:val="24"/>
              </w:rPr>
            </w:pPr>
            <w:r w:rsidRPr="000835AA">
              <w:rPr>
                <w:rFonts w:asciiTheme="minorHAnsi" w:hAnsiTheme="minorHAnsi" w:cstheme="minorHAnsi"/>
                <w:sz w:val="22"/>
                <w:szCs w:val="24"/>
              </w:rPr>
              <w:lastRenderedPageBreak/>
              <w:t>Knowledge of the principles of Networking, protocols</w:t>
            </w:r>
          </w:p>
        </w:tc>
      </w:tr>
      <w:tr w:rsidR="00A854D9" w:rsidRPr="00B10FFA" w14:paraId="14914604" w14:textId="77777777" w:rsidTr="00A80983">
        <w:tc>
          <w:tcPr>
            <w:tcW w:w="993" w:type="dxa"/>
            <w:tcBorders>
              <w:top w:val="single" w:sz="4" w:space="0" w:color="808080"/>
              <w:left w:val="single" w:sz="4" w:space="0" w:color="808080"/>
              <w:bottom w:val="single" w:sz="4" w:space="0" w:color="808080"/>
              <w:right w:val="single" w:sz="4" w:space="0" w:color="808080"/>
            </w:tcBorders>
          </w:tcPr>
          <w:p w14:paraId="5894C987" w14:textId="77777777" w:rsidR="00A854D9" w:rsidRPr="000835AA"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5F042006"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Senior Network Engineer</w:t>
            </w:r>
          </w:p>
          <w:p w14:paraId="3C4D7A2B" w14:textId="77777777" w:rsidR="00A854D9" w:rsidRPr="000835AA"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w:t>
            </w:r>
            <w:r w:rsidR="004957BF">
              <w:rPr>
                <w:rFonts w:asciiTheme="minorHAnsi" w:hAnsiTheme="minorHAnsi" w:cstheme="minorHAnsi"/>
                <w:b/>
                <w:sz w:val="22"/>
                <w:szCs w:val="24"/>
              </w:rPr>
              <w:t>6</w:t>
            </w:r>
            <w:r w:rsidR="003D1B7E">
              <w:rPr>
                <w:rFonts w:asciiTheme="minorHAnsi" w:hAnsiTheme="minorHAnsi" w:cstheme="minorHAnsi"/>
                <w:b/>
                <w:sz w:val="22"/>
                <w:szCs w:val="24"/>
              </w:rPr>
              <w:t>2</w:t>
            </w:r>
          </w:p>
        </w:tc>
        <w:tc>
          <w:tcPr>
            <w:tcW w:w="4678" w:type="dxa"/>
            <w:tcBorders>
              <w:top w:val="single" w:sz="4" w:space="0" w:color="808080"/>
              <w:left w:val="single" w:sz="4" w:space="0" w:color="808080"/>
              <w:bottom w:val="single" w:sz="4" w:space="0" w:color="808080"/>
              <w:right w:val="single" w:sz="4" w:space="0" w:color="808080"/>
            </w:tcBorders>
          </w:tcPr>
          <w:p w14:paraId="0354A45C"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Specialise in Support of network software by doing:</w:t>
            </w:r>
          </w:p>
          <w:p w14:paraId="6131FDA4" w14:textId="77777777" w:rsidR="00A854D9" w:rsidRPr="000835AA" w:rsidRDefault="00A854D9">
            <w:pPr>
              <w:pStyle w:val="Tabletext0"/>
              <w:rPr>
                <w:rFonts w:asciiTheme="minorHAnsi" w:hAnsiTheme="minorHAnsi" w:cstheme="minorHAnsi"/>
                <w:sz w:val="22"/>
                <w:szCs w:val="24"/>
              </w:rPr>
            </w:pPr>
          </w:p>
          <w:p w14:paraId="55DC5A77"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 xml:space="preserve">Network </w:t>
            </w:r>
            <w:r w:rsidR="00FA1B56" w:rsidRPr="000835AA">
              <w:rPr>
                <w:rFonts w:asciiTheme="minorHAnsi" w:hAnsiTheme="minorHAnsi" w:cstheme="minorHAnsi"/>
                <w:sz w:val="22"/>
                <w:szCs w:val="24"/>
              </w:rPr>
              <w:t>short- and long-term</w:t>
            </w:r>
            <w:r w:rsidRPr="000835AA">
              <w:rPr>
                <w:rFonts w:asciiTheme="minorHAnsi" w:hAnsiTheme="minorHAnsi" w:cstheme="minorHAnsi"/>
                <w:sz w:val="22"/>
                <w:szCs w:val="24"/>
              </w:rPr>
              <w:t xml:space="preserve"> planning. reporting.</w:t>
            </w:r>
          </w:p>
          <w:p w14:paraId="01876891"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Hardware and software support and maintenance, which include installation changes and updates.</w:t>
            </w:r>
          </w:p>
          <w:p w14:paraId="42C33447"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Fault diagnosis, analysis and correction.</w:t>
            </w:r>
          </w:p>
          <w:p w14:paraId="55B96B13"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Ensure network security according to network security standards.</w:t>
            </w:r>
          </w:p>
          <w:p w14:paraId="454D90B1"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Network management functions for the improvement of the network performance</w:t>
            </w:r>
          </w:p>
          <w:p w14:paraId="4BB4B981"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Technical consultation and advise on network architectures, network technologies and network management systems.</w:t>
            </w:r>
          </w:p>
          <w:p w14:paraId="6F3D7695"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Design, tuning and integration of networks.</w:t>
            </w:r>
          </w:p>
          <w:p w14:paraId="23FB2179"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Quality Assurance.</w:t>
            </w:r>
          </w:p>
        </w:tc>
        <w:tc>
          <w:tcPr>
            <w:tcW w:w="2659" w:type="dxa"/>
            <w:tcBorders>
              <w:top w:val="single" w:sz="4" w:space="0" w:color="808080"/>
              <w:left w:val="single" w:sz="4" w:space="0" w:color="808080"/>
              <w:bottom w:val="single" w:sz="4" w:space="0" w:color="808080"/>
              <w:right w:val="single" w:sz="4" w:space="0" w:color="808080"/>
            </w:tcBorders>
          </w:tcPr>
          <w:p w14:paraId="743FF5CC"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 xml:space="preserve">Years Networking skills </w:t>
            </w:r>
          </w:p>
          <w:p w14:paraId="54C580F4"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Computer Technology Skills</w:t>
            </w:r>
          </w:p>
          <w:p w14:paraId="37F0F592"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Networking security skills.</w:t>
            </w:r>
          </w:p>
          <w:p w14:paraId="3209AF37"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Specialist knowledge of the principles of Networking, protocols.</w:t>
            </w:r>
          </w:p>
          <w:p w14:paraId="3893AE44" w14:textId="77777777" w:rsidR="00A854D9" w:rsidRPr="000835AA" w:rsidRDefault="00A854D9" w:rsidP="00FB7020">
            <w:pPr>
              <w:pStyle w:val="Tabletext0"/>
              <w:numPr>
                <w:ilvl w:val="0"/>
                <w:numId w:val="108"/>
              </w:numPr>
              <w:rPr>
                <w:rFonts w:asciiTheme="minorHAnsi" w:hAnsiTheme="minorHAnsi" w:cstheme="minorHAnsi"/>
                <w:sz w:val="22"/>
                <w:szCs w:val="24"/>
              </w:rPr>
            </w:pPr>
            <w:r w:rsidRPr="000835AA">
              <w:rPr>
                <w:rFonts w:asciiTheme="minorHAnsi" w:hAnsiTheme="minorHAnsi" w:cstheme="minorHAnsi"/>
                <w:sz w:val="22"/>
                <w:szCs w:val="24"/>
              </w:rPr>
              <w:t>Data and voice networking</w:t>
            </w:r>
          </w:p>
        </w:tc>
      </w:tr>
      <w:tr w:rsidR="00A854D9" w:rsidRPr="00B10FFA" w14:paraId="5D6F78CA" w14:textId="77777777" w:rsidTr="00A80983">
        <w:tc>
          <w:tcPr>
            <w:tcW w:w="993" w:type="dxa"/>
            <w:tcBorders>
              <w:top w:val="single" w:sz="4" w:space="0" w:color="808080"/>
              <w:left w:val="single" w:sz="4" w:space="0" w:color="808080"/>
              <w:bottom w:val="single" w:sz="4" w:space="0" w:color="808080"/>
              <w:right w:val="single" w:sz="4" w:space="0" w:color="808080"/>
            </w:tcBorders>
          </w:tcPr>
          <w:p w14:paraId="2437BCBB" w14:textId="77777777" w:rsidR="00A854D9" w:rsidRPr="000835AA"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09500B08"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Network Consultant</w:t>
            </w:r>
          </w:p>
          <w:p w14:paraId="5EC3F51E" w14:textId="77777777" w:rsidR="00A854D9" w:rsidRPr="000835AA"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w:t>
            </w:r>
            <w:r w:rsidR="004957BF">
              <w:rPr>
                <w:rFonts w:asciiTheme="minorHAnsi" w:hAnsiTheme="minorHAnsi" w:cstheme="minorHAnsi"/>
                <w:b/>
                <w:sz w:val="22"/>
                <w:szCs w:val="24"/>
              </w:rPr>
              <w:t>6</w:t>
            </w:r>
            <w:r w:rsidR="003D1B7E">
              <w:rPr>
                <w:rFonts w:asciiTheme="minorHAnsi" w:hAnsiTheme="minorHAnsi" w:cstheme="minorHAnsi"/>
                <w:b/>
                <w:sz w:val="22"/>
                <w:szCs w:val="24"/>
              </w:rPr>
              <w:t>2</w:t>
            </w:r>
          </w:p>
        </w:tc>
        <w:tc>
          <w:tcPr>
            <w:tcW w:w="4678" w:type="dxa"/>
            <w:tcBorders>
              <w:top w:val="single" w:sz="4" w:space="0" w:color="808080"/>
              <w:left w:val="single" w:sz="4" w:space="0" w:color="808080"/>
              <w:bottom w:val="single" w:sz="4" w:space="0" w:color="808080"/>
              <w:right w:val="single" w:sz="4" w:space="0" w:color="808080"/>
            </w:tcBorders>
          </w:tcPr>
          <w:p w14:paraId="1E9F571E"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 xml:space="preserve">To advise the client or Project Teams on technical or functional issues relating to voice and data networks, network architecture technologies network security and network management.  </w:t>
            </w:r>
          </w:p>
          <w:p w14:paraId="61DDDDDB" w14:textId="77777777" w:rsidR="00A854D9" w:rsidRPr="000835AA" w:rsidRDefault="00A854D9">
            <w:pPr>
              <w:pStyle w:val="Tabletext0"/>
              <w:rPr>
                <w:rFonts w:asciiTheme="minorHAnsi" w:hAnsiTheme="minorHAnsi" w:cstheme="minorHAnsi"/>
                <w:sz w:val="22"/>
                <w:szCs w:val="24"/>
              </w:rPr>
            </w:pPr>
          </w:p>
          <w:p w14:paraId="17951119"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This entails the following activities:</w:t>
            </w:r>
          </w:p>
          <w:p w14:paraId="4CBDAD32"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Fulfil the various roles necessary to design, develop and integrate networks.</w:t>
            </w:r>
          </w:p>
          <w:p w14:paraId="23AA2B16"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Hardware and software support and maintenance, which include installation changes and updates.</w:t>
            </w:r>
          </w:p>
          <w:p w14:paraId="5243AF40"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Technical consultation and advise on network architectures, network technologies and network management systems.</w:t>
            </w:r>
          </w:p>
          <w:p w14:paraId="09A7164D"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Training and education.</w:t>
            </w:r>
          </w:p>
          <w:p w14:paraId="6A0F3899"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Performing of specialised network tasks.</w:t>
            </w:r>
          </w:p>
          <w:p w14:paraId="64FB415D"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Research and development.</w:t>
            </w:r>
          </w:p>
          <w:p w14:paraId="16076953"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Influence the strategic direction of the Company.</w:t>
            </w:r>
          </w:p>
          <w:p w14:paraId="35605524"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Ensure network security according to security requirements and standards.</w:t>
            </w:r>
          </w:p>
          <w:p w14:paraId="4BAF2490"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lastRenderedPageBreak/>
              <w:t>Fault diagnosis, analysis and correction</w:t>
            </w:r>
          </w:p>
          <w:p w14:paraId="191A8407" w14:textId="77777777" w:rsidR="00FA1B56"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Network capacity planning</w:t>
            </w:r>
          </w:p>
          <w:p w14:paraId="2947C09C" w14:textId="77777777" w:rsidR="00FA1B56"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 xml:space="preserve">Network </w:t>
            </w:r>
            <w:r w:rsidR="00FA1B56" w:rsidRPr="000835AA">
              <w:rPr>
                <w:rFonts w:asciiTheme="minorHAnsi" w:hAnsiTheme="minorHAnsi" w:cstheme="minorHAnsi"/>
                <w:sz w:val="22"/>
                <w:szCs w:val="24"/>
              </w:rPr>
              <w:t>medium- and long-term</w:t>
            </w:r>
            <w:r w:rsidRPr="000835AA">
              <w:rPr>
                <w:rFonts w:asciiTheme="minorHAnsi" w:hAnsiTheme="minorHAnsi" w:cstheme="minorHAnsi"/>
                <w:sz w:val="22"/>
                <w:szCs w:val="24"/>
              </w:rPr>
              <w:t xml:space="preserve"> planning</w:t>
            </w:r>
          </w:p>
          <w:p w14:paraId="40B4DFC3"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Quality Assurance</w:t>
            </w:r>
          </w:p>
        </w:tc>
        <w:tc>
          <w:tcPr>
            <w:tcW w:w="2659" w:type="dxa"/>
            <w:tcBorders>
              <w:top w:val="single" w:sz="4" w:space="0" w:color="808080"/>
              <w:left w:val="single" w:sz="4" w:space="0" w:color="808080"/>
              <w:bottom w:val="single" w:sz="4" w:space="0" w:color="808080"/>
              <w:right w:val="single" w:sz="4" w:space="0" w:color="808080"/>
            </w:tcBorders>
          </w:tcPr>
          <w:p w14:paraId="75F9136E"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lastRenderedPageBreak/>
              <w:t>Network skills</w:t>
            </w:r>
          </w:p>
          <w:p w14:paraId="6F6B49C3"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Network Security skills</w:t>
            </w:r>
          </w:p>
          <w:p w14:paraId="01F99FC6" w14:textId="77777777" w:rsidR="00A854D9" w:rsidRPr="008A196E"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Computer Technology skills and programming</w:t>
            </w:r>
          </w:p>
          <w:p w14:paraId="607331FD"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Specialist knowledge of the principles of networking, protocols and network Architectures.</w:t>
            </w:r>
          </w:p>
          <w:p w14:paraId="3E51A68E" w14:textId="77777777" w:rsidR="00A854D9" w:rsidRPr="000835AA" w:rsidRDefault="00A854D9" w:rsidP="00FB7020">
            <w:pPr>
              <w:pStyle w:val="Tabletext0"/>
              <w:numPr>
                <w:ilvl w:val="0"/>
                <w:numId w:val="109"/>
              </w:numPr>
              <w:rPr>
                <w:rFonts w:asciiTheme="minorHAnsi" w:hAnsiTheme="minorHAnsi" w:cstheme="minorHAnsi"/>
                <w:sz w:val="22"/>
                <w:szCs w:val="24"/>
              </w:rPr>
            </w:pPr>
            <w:r w:rsidRPr="000835AA">
              <w:rPr>
                <w:rFonts w:asciiTheme="minorHAnsi" w:hAnsiTheme="minorHAnsi" w:cstheme="minorHAnsi"/>
                <w:sz w:val="22"/>
                <w:szCs w:val="24"/>
              </w:rPr>
              <w:t>Data and voice networking</w:t>
            </w:r>
          </w:p>
        </w:tc>
      </w:tr>
      <w:tr w:rsidR="00A854D9" w:rsidRPr="00B10FFA" w14:paraId="7DFC991C" w14:textId="77777777" w:rsidTr="00A80983">
        <w:tc>
          <w:tcPr>
            <w:tcW w:w="993" w:type="dxa"/>
            <w:tcBorders>
              <w:top w:val="single" w:sz="4" w:space="0" w:color="808080"/>
              <w:left w:val="single" w:sz="4" w:space="0" w:color="808080"/>
              <w:bottom w:val="single" w:sz="4" w:space="0" w:color="808080"/>
              <w:right w:val="single" w:sz="4" w:space="0" w:color="808080"/>
            </w:tcBorders>
          </w:tcPr>
          <w:p w14:paraId="1879CA1B" w14:textId="77777777" w:rsidR="00A854D9" w:rsidRPr="000835AA" w:rsidRDefault="00A854D9">
            <w:pPr>
              <w:pStyle w:val="Tabletext0"/>
              <w:rPr>
                <w:rFonts w:asciiTheme="minorHAnsi" w:hAnsiTheme="minorHAnsi" w:cstheme="minorHAnsi"/>
                <w:sz w:val="22"/>
                <w:szCs w:val="24"/>
              </w:rPr>
            </w:pPr>
          </w:p>
        </w:tc>
        <w:tc>
          <w:tcPr>
            <w:tcW w:w="2155" w:type="dxa"/>
            <w:tcBorders>
              <w:top w:val="single" w:sz="4" w:space="0" w:color="808080"/>
              <w:left w:val="single" w:sz="4" w:space="0" w:color="808080"/>
              <w:bottom w:val="single" w:sz="4" w:space="0" w:color="808080"/>
              <w:right w:val="single" w:sz="4" w:space="0" w:color="808080"/>
            </w:tcBorders>
            <w:hideMark/>
          </w:tcPr>
          <w:p w14:paraId="134B36CB"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Senior Network Consultant</w:t>
            </w:r>
          </w:p>
          <w:p w14:paraId="4781BA13" w14:textId="77777777" w:rsidR="00A854D9" w:rsidRPr="000835AA"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w:t>
            </w:r>
            <w:r w:rsidR="004957BF">
              <w:rPr>
                <w:rFonts w:asciiTheme="minorHAnsi" w:hAnsiTheme="minorHAnsi" w:cstheme="minorHAnsi"/>
                <w:b/>
                <w:sz w:val="22"/>
                <w:szCs w:val="24"/>
              </w:rPr>
              <w:t>6</w:t>
            </w:r>
            <w:r w:rsidR="003D1B7E">
              <w:rPr>
                <w:rFonts w:asciiTheme="minorHAnsi" w:hAnsiTheme="minorHAnsi" w:cstheme="minorHAnsi"/>
                <w:b/>
                <w:sz w:val="22"/>
                <w:szCs w:val="24"/>
              </w:rPr>
              <w:t>2</w:t>
            </w:r>
          </w:p>
        </w:tc>
        <w:tc>
          <w:tcPr>
            <w:tcW w:w="4678" w:type="dxa"/>
            <w:tcBorders>
              <w:top w:val="single" w:sz="4" w:space="0" w:color="808080"/>
              <w:left w:val="single" w:sz="4" w:space="0" w:color="808080"/>
              <w:bottom w:val="single" w:sz="4" w:space="0" w:color="808080"/>
              <w:right w:val="single" w:sz="4" w:space="0" w:color="808080"/>
            </w:tcBorders>
          </w:tcPr>
          <w:p w14:paraId="56CC4ACF"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 xml:space="preserve">To provide a consultancy service to the client and SITA in support of their LAN Support requirements.  </w:t>
            </w:r>
          </w:p>
          <w:p w14:paraId="765ED438" w14:textId="77777777" w:rsidR="00A854D9" w:rsidRPr="000835AA" w:rsidRDefault="00A854D9">
            <w:pPr>
              <w:pStyle w:val="Tabletext0"/>
              <w:rPr>
                <w:rFonts w:asciiTheme="minorHAnsi" w:hAnsiTheme="minorHAnsi" w:cstheme="minorHAnsi"/>
                <w:sz w:val="22"/>
                <w:szCs w:val="24"/>
              </w:rPr>
            </w:pPr>
          </w:p>
          <w:p w14:paraId="2F004D33" w14:textId="77777777" w:rsidR="00A854D9" w:rsidRPr="000835AA" w:rsidRDefault="00A854D9">
            <w:pPr>
              <w:pStyle w:val="Tabletext0"/>
              <w:rPr>
                <w:rFonts w:asciiTheme="minorHAnsi" w:hAnsiTheme="minorHAnsi" w:cstheme="minorHAnsi"/>
                <w:sz w:val="22"/>
                <w:szCs w:val="24"/>
              </w:rPr>
            </w:pPr>
            <w:r w:rsidRPr="000835AA">
              <w:rPr>
                <w:rFonts w:asciiTheme="minorHAnsi" w:hAnsiTheme="minorHAnsi" w:cstheme="minorHAnsi"/>
                <w:sz w:val="22"/>
                <w:szCs w:val="24"/>
              </w:rPr>
              <w:t>This entails he following activities:</w:t>
            </w:r>
          </w:p>
          <w:p w14:paraId="399E63E3" w14:textId="77777777" w:rsidR="00A854D9"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Development, training and mentor ship.</w:t>
            </w:r>
          </w:p>
          <w:p w14:paraId="0C6AC473" w14:textId="77777777" w:rsidR="00A854D9"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Hardware and software support and maintenance, which include installation changes and updates.</w:t>
            </w:r>
          </w:p>
          <w:p w14:paraId="76FF201A" w14:textId="77777777" w:rsidR="00A854D9"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Performing of specialised tasks and projects.</w:t>
            </w:r>
          </w:p>
          <w:p w14:paraId="347F8BB8" w14:textId="77777777" w:rsidR="00A854D9"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Technical consultation and advise on network architectures, network technologies and network management systems on a tactical/operational level.</w:t>
            </w:r>
          </w:p>
          <w:p w14:paraId="1C1FD881" w14:textId="77777777" w:rsidR="00FA1B56"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Network capacity planning.</w:t>
            </w:r>
          </w:p>
          <w:p w14:paraId="0CC18B5B" w14:textId="77777777" w:rsidR="00FA1B56"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Research and development.</w:t>
            </w:r>
          </w:p>
          <w:p w14:paraId="780BE843" w14:textId="77777777" w:rsidR="00FA1B56"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Influence the strategic direction of the Division and Company.</w:t>
            </w:r>
          </w:p>
          <w:p w14:paraId="7BDA5A1B" w14:textId="77777777" w:rsidR="00FA1B56"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Ensure network security according to security requirements and standards.</w:t>
            </w:r>
          </w:p>
          <w:p w14:paraId="02BFC31C" w14:textId="77777777" w:rsidR="00FA1B56"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Participation in national developments.</w:t>
            </w:r>
          </w:p>
          <w:p w14:paraId="11ACC20C" w14:textId="77777777" w:rsidR="00FA1B56"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Provide inputs to influence he strategic direction of the Division and Company</w:t>
            </w:r>
          </w:p>
          <w:p w14:paraId="2B9CF4AB" w14:textId="77777777" w:rsidR="00FA1B56"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 xml:space="preserve">Network </w:t>
            </w:r>
            <w:r w:rsidR="00FA1B56" w:rsidRPr="000835AA">
              <w:rPr>
                <w:rFonts w:asciiTheme="minorHAnsi" w:hAnsiTheme="minorHAnsi" w:cstheme="minorHAnsi"/>
                <w:sz w:val="22"/>
                <w:szCs w:val="24"/>
              </w:rPr>
              <w:t>medium- and long-term</w:t>
            </w:r>
            <w:r w:rsidRPr="000835AA">
              <w:rPr>
                <w:rFonts w:asciiTheme="minorHAnsi" w:hAnsiTheme="minorHAnsi" w:cstheme="minorHAnsi"/>
                <w:sz w:val="22"/>
                <w:szCs w:val="24"/>
              </w:rPr>
              <w:t xml:space="preserve"> planning.</w:t>
            </w:r>
          </w:p>
          <w:p w14:paraId="3F631857" w14:textId="77777777" w:rsidR="00A854D9" w:rsidRPr="000835AA"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Quality Assurance</w:t>
            </w:r>
          </w:p>
        </w:tc>
        <w:tc>
          <w:tcPr>
            <w:tcW w:w="2659" w:type="dxa"/>
            <w:tcBorders>
              <w:top w:val="single" w:sz="4" w:space="0" w:color="808080"/>
              <w:left w:val="single" w:sz="4" w:space="0" w:color="808080"/>
              <w:bottom w:val="single" w:sz="4" w:space="0" w:color="808080"/>
              <w:right w:val="single" w:sz="4" w:space="0" w:color="808080"/>
            </w:tcBorders>
          </w:tcPr>
          <w:p w14:paraId="57A9A1BD" w14:textId="77777777" w:rsidR="008A196E" w:rsidRDefault="00A854D9" w:rsidP="00FB7020">
            <w:pPr>
              <w:pStyle w:val="Tabletext0"/>
              <w:numPr>
                <w:ilvl w:val="0"/>
                <w:numId w:val="110"/>
              </w:numPr>
              <w:rPr>
                <w:rFonts w:asciiTheme="minorHAnsi" w:hAnsiTheme="minorHAnsi" w:cstheme="minorHAnsi"/>
                <w:sz w:val="22"/>
                <w:szCs w:val="24"/>
              </w:rPr>
            </w:pPr>
            <w:r w:rsidRPr="000835AA">
              <w:rPr>
                <w:rFonts w:asciiTheme="minorHAnsi" w:hAnsiTheme="minorHAnsi" w:cstheme="minorHAnsi"/>
                <w:sz w:val="22"/>
                <w:szCs w:val="24"/>
              </w:rPr>
              <w:t>Applicable specialist experience</w:t>
            </w:r>
          </w:p>
          <w:p w14:paraId="21AEAB3A" w14:textId="77777777" w:rsidR="008A196E" w:rsidRDefault="00A854D9" w:rsidP="00FB7020">
            <w:pPr>
              <w:pStyle w:val="Tabletext0"/>
              <w:numPr>
                <w:ilvl w:val="0"/>
                <w:numId w:val="110"/>
              </w:numPr>
              <w:rPr>
                <w:rFonts w:asciiTheme="minorHAnsi" w:hAnsiTheme="minorHAnsi" w:cstheme="minorHAnsi"/>
                <w:sz w:val="22"/>
                <w:szCs w:val="24"/>
              </w:rPr>
            </w:pPr>
            <w:r w:rsidRPr="008A196E">
              <w:rPr>
                <w:rFonts w:asciiTheme="minorHAnsi" w:hAnsiTheme="minorHAnsi" w:cstheme="minorHAnsi"/>
                <w:sz w:val="22"/>
                <w:szCs w:val="24"/>
              </w:rPr>
              <w:t>Network Skills</w:t>
            </w:r>
          </w:p>
          <w:p w14:paraId="44EB8233" w14:textId="77777777" w:rsidR="008A196E" w:rsidRDefault="00A854D9" w:rsidP="00FB7020">
            <w:pPr>
              <w:pStyle w:val="Tabletext0"/>
              <w:numPr>
                <w:ilvl w:val="0"/>
                <w:numId w:val="110"/>
              </w:numPr>
              <w:rPr>
                <w:rFonts w:asciiTheme="minorHAnsi" w:hAnsiTheme="minorHAnsi" w:cstheme="minorHAnsi"/>
                <w:sz w:val="22"/>
                <w:szCs w:val="24"/>
              </w:rPr>
            </w:pPr>
            <w:r w:rsidRPr="008A196E">
              <w:rPr>
                <w:rFonts w:asciiTheme="minorHAnsi" w:hAnsiTheme="minorHAnsi" w:cstheme="minorHAnsi"/>
                <w:sz w:val="22"/>
                <w:szCs w:val="24"/>
              </w:rPr>
              <w:t>Network security skills.</w:t>
            </w:r>
          </w:p>
          <w:p w14:paraId="19EEA5DD" w14:textId="77777777" w:rsidR="008A196E" w:rsidRDefault="00A854D9" w:rsidP="00FB7020">
            <w:pPr>
              <w:pStyle w:val="Tabletext0"/>
              <w:numPr>
                <w:ilvl w:val="0"/>
                <w:numId w:val="110"/>
              </w:numPr>
              <w:rPr>
                <w:rFonts w:asciiTheme="minorHAnsi" w:hAnsiTheme="minorHAnsi" w:cstheme="minorHAnsi"/>
                <w:sz w:val="22"/>
                <w:szCs w:val="24"/>
              </w:rPr>
            </w:pPr>
            <w:r w:rsidRPr="008A196E">
              <w:rPr>
                <w:rFonts w:asciiTheme="minorHAnsi" w:hAnsiTheme="minorHAnsi" w:cstheme="minorHAnsi"/>
                <w:sz w:val="22"/>
                <w:szCs w:val="24"/>
              </w:rPr>
              <w:t>Computer technology skills and programming</w:t>
            </w:r>
          </w:p>
          <w:p w14:paraId="735DBFC3" w14:textId="77777777" w:rsidR="008A196E" w:rsidRDefault="00A854D9" w:rsidP="00FB7020">
            <w:pPr>
              <w:pStyle w:val="Tabletext0"/>
              <w:numPr>
                <w:ilvl w:val="0"/>
                <w:numId w:val="110"/>
              </w:numPr>
              <w:rPr>
                <w:rFonts w:asciiTheme="minorHAnsi" w:hAnsiTheme="minorHAnsi" w:cstheme="minorHAnsi"/>
                <w:sz w:val="22"/>
                <w:szCs w:val="24"/>
              </w:rPr>
            </w:pPr>
            <w:r w:rsidRPr="008A196E">
              <w:rPr>
                <w:rFonts w:asciiTheme="minorHAnsi" w:hAnsiTheme="minorHAnsi" w:cstheme="minorHAnsi"/>
                <w:sz w:val="22"/>
                <w:szCs w:val="24"/>
              </w:rPr>
              <w:t>Expert knowledge of the principles of Networking, protocols and Network Architectures.</w:t>
            </w:r>
          </w:p>
          <w:p w14:paraId="6E9289AF" w14:textId="77777777" w:rsidR="00A854D9" w:rsidRPr="008A196E" w:rsidRDefault="00A854D9" w:rsidP="00FB7020">
            <w:pPr>
              <w:pStyle w:val="Tabletext0"/>
              <w:numPr>
                <w:ilvl w:val="0"/>
                <w:numId w:val="110"/>
              </w:numPr>
              <w:rPr>
                <w:rFonts w:asciiTheme="minorHAnsi" w:hAnsiTheme="minorHAnsi" w:cstheme="minorHAnsi"/>
                <w:sz w:val="22"/>
                <w:szCs w:val="24"/>
              </w:rPr>
            </w:pPr>
            <w:r w:rsidRPr="008A196E">
              <w:rPr>
                <w:rFonts w:asciiTheme="minorHAnsi" w:hAnsiTheme="minorHAnsi" w:cstheme="minorHAnsi"/>
                <w:sz w:val="22"/>
                <w:szCs w:val="24"/>
              </w:rPr>
              <w:t>Data and voice networking.</w:t>
            </w:r>
          </w:p>
          <w:p w14:paraId="06B8E382" w14:textId="77777777" w:rsidR="00A854D9" w:rsidRPr="000835AA" w:rsidRDefault="00A854D9">
            <w:pPr>
              <w:pStyle w:val="Tabletext0"/>
              <w:rPr>
                <w:rFonts w:asciiTheme="minorHAnsi" w:hAnsiTheme="minorHAnsi" w:cstheme="minorHAnsi"/>
                <w:sz w:val="22"/>
                <w:szCs w:val="24"/>
              </w:rPr>
            </w:pPr>
          </w:p>
        </w:tc>
      </w:tr>
    </w:tbl>
    <w:p w14:paraId="5E8AD1CA" w14:textId="77777777" w:rsidR="00A854D9" w:rsidRPr="00A80983" w:rsidRDefault="00A854D9" w:rsidP="00A854D9">
      <w:pPr>
        <w:rPr>
          <w:rFonts w:asciiTheme="minorHAnsi" w:hAnsiTheme="minorHAnsi" w:cstheme="minorHAnsi"/>
          <w:lang w:eastAsia="en-US"/>
        </w:rPr>
      </w:pPr>
    </w:p>
    <w:p w14:paraId="0E9F0DB9" w14:textId="77777777" w:rsidR="00A854D9" w:rsidRPr="00A80983" w:rsidRDefault="00A854D9" w:rsidP="008A196E">
      <w:pPr>
        <w:rPr>
          <w:rFonts w:asciiTheme="minorHAnsi" w:hAnsiTheme="minorHAnsi" w:cstheme="minorHAnsi"/>
        </w:rPr>
      </w:pPr>
      <w:r w:rsidRPr="00A80983">
        <w:rPr>
          <w:rFonts w:asciiTheme="minorHAnsi" w:hAnsiTheme="minorHAnsi" w:cstheme="minorHAnsi"/>
        </w:rPr>
        <w:br w:type="page"/>
      </w:r>
    </w:p>
    <w:p w14:paraId="06DE35CC" w14:textId="77777777" w:rsidR="00A854D9" w:rsidRPr="00A80983" w:rsidRDefault="00A854D9" w:rsidP="008A196E">
      <w:pPr>
        <w:pStyle w:val="Caption"/>
        <w:jc w:val="left"/>
        <w:rPr>
          <w:rFonts w:asciiTheme="minorHAnsi" w:hAnsiTheme="minorHAnsi" w:cstheme="minorHAnsi"/>
        </w:rPr>
      </w:pPr>
      <w:bookmarkStart w:id="151" w:name="_Toc159596396"/>
      <w:r w:rsidRPr="00A80983">
        <w:rPr>
          <w:rFonts w:asciiTheme="minorHAnsi" w:hAnsiTheme="minorHAnsi" w:cstheme="minorHAnsi"/>
        </w:rPr>
        <w:lastRenderedPageBreak/>
        <w:t xml:space="preserve">Table </w:t>
      </w:r>
      <w:r w:rsidR="00FF3E33">
        <w:rPr>
          <w:rFonts w:asciiTheme="minorHAnsi" w:hAnsiTheme="minorHAnsi" w:cstheme="minorHAnsi"/>
        </w:rPr>
        <w:t>10</w:t>
      </w:r>
      <w:r w:rsidRPr="00A80983">
        <w:rPr>
          <w:rFonts w:asciiTheme="minorHAnsi" w:hAnsiTheme="minorHAnsi" w:cstheme="minorHAnsi"/>
        </w:rPr>
        <w:t xml:space="preserve"> : Distributed Computing (LAN)</w:t>
      </w:r>
      <w:bookmarkEnd w:id="151"/>
    </w:p>
    <w:tbl>
      <w:tblPr>
        <w:tblW w:w="10485"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2580"/>
        <w:gridCol w:w="4678"/>
        <w:gridCol w:w="2234"/>
      </w:tblGrid>
      <w:tr w:rsidR="00A854D9" w:rsidRPr="00B10FFA" w14:paraId="36858CE7" w14:textId="77777777" w:rsidTr="00A80983">
        <w:tc>
          <w:tcPr>
            <w:tcW w:w="993" w:type="dxa"/>
            <w:tcBorders>
              <w:top w:val="single" w:sz="4" w:space="0" w:color="808080"/>
              <w:left w:val="single" w:sz="4" w:space="0" w:color="808080"/>
              <w:bottom w:val="single" w:sz="4" w:space="0" w:color="808080"/>
              <w:right w:val="single" w:sz="4" w:space="0" w:color="808080"/>
            </w:tcBorders>
            <w:shd w:val="pct20" w:color="auto" w:fill="FFFFFF"/>
            <w:hideMark/>
          </w:tcPr>
          <w:p w14:paraId="15C28072" w14:textId="77777777" w:rsidR="00A854D9" w:rsidRPr="008A196E" w:rsidRDefault="00A854D9">
            <w:pPr>
              <w:pStyle w:val="Tabletext0"/>
              <w:rPr>
                <w:rFonts w:asciiTheme="minorHAnsi" w:hAnsiTheme="minorHAnsi" w:cstheme="minorHAnsi"/>
                <w:b/>
                <w:sz w:val="22"/>
                <w:szCs w:val="24"/>
              </w:rPr>
            </w:pPr>
            <w:r w:rsidRPr="008A196E">
              <w:rPr>
                <w:rFonts w:asciiTheme="minorHAnsi" w:hAnsiTheme="minorHAnsi" w:cstheme="minorHAnsi"/>
                <w:b/>
                <w:sz w:val="22"/>
                <w:szCs w:val="24"/>
              </w:rPr>
              <w:t>Ref. No.</w:t>
            </w:r>
          </w:p>
        </w:tc>
        <w:tc>
          <w:tcPr>
            <w:tcW w:w="2580" w:type="dxa"/>
            <w:tcBorders>
              <w:top w:val="single" w:sz="4" w:space="0" w:color="808080"/>
              <w:left w:val="single" w:sz="4" w:space="0" w:color="808080"/>
              <w:bottom w:val="single" w:sz="4" w:space="0" w:color="808080"/>
              <w:right w:val="single" w:sz="4" w:space="0" w:color="808080"/>
            </w:tcBorders>
            <w:shd w:val="pct20" w:color="auto" w:fill="FFFFFF"/>
            <w:hideMark/>
          </w:tcPr>
          <w:p w14:paraId="61C644C4" w14:textId="77777777" w:rsidR="00A854D9" w:rsidRPr="008A196E" w:rsidRDefault="00A854D9">
            <w:pPr>
              <w:pStyle w:val="Tabletext0"/>
              <w:rPr>
                <w:rFonts w:asciiTheme="minorHAnsi" w:hAnsiTheme="minorHAnsi" w:cstheme="minorHAnsi"/>
                <w:b/>
                <w:sz w:val="22"/>
                <w:szCs w:val="24"/>
              </w:rPr>
            </w:pPr>
            <w:r w:rsidRPr="008A196E">
              <w:rPr>
                <w:rFonts w:asciiTheme="minorHAnsi" w:hAnsiTheme="minorHAnsi" w:cstheme="minorHAnsi"/>
                <w:b/>
                <w:sz w:val="22"/>
                <w:szCs w:val="24"/>
              </w:rPr>
              <w:t>Job Title</w:t>
            </w:r>
          </w:p>
        </w:tc>
        <w:tc>
          <w:tcPr>
            <w:tcW w:w="4678" w:type="dxa"/>
            <w:tcBorders>
              <w:top w:val="single" w:sz="4" w:space="0" w:color="808080"/>
              <w:left w:val="single" w:sz="4" w:space="0" w:color="808080"/>
              <w:bottom w:val="single" w:sz="4" w:space="0" w:color="808080"/>
              <w:right w:val="single" w:sz="4" w:space="0" w:color="808080"/>
            </w:tcBorders>
            <w:shd w:val="pct20" w:color="auto" w:fill="FFFFFF"/>
            <w:hideMark/>
          </w:tcPr>
          <w:p w14:paraId="0E490B9E" w14:textId="77777777" w:rsidR="00A854D9" w:rsidRPr="008A196E" w:rsidRDefault="00A854D9">
            <w:pPr>
              <w:pStyle w:val="Tabletext0"/>
              <w:rPr>
                <w:rFonts w:asciiTheme="minorHAnsi" w:hAnsiTheme="minorHAnsi" w:cstheme="minorHAnsi"/>
                <w:b/>
                <w:sz w:val="22"/>
                <w:szCs w:val="24"/>
              </w:rPr>
            </w:pPr>
            <w:r w:rsidRPr="008A196E">
              <w:rPr>
                <w:rFonts w:asciiTheme="minorHAnsi" w:hAnsiTheme="minorHAnsi" w:cstheme="minorHAnsi"/>
                <w:b/>
                <w:sz w:val="22"/>
                <w:szCs w:val="24"/>
              </w:rPr>
              <w:t>Core Description</w:t>
            </w:r>
          </w:p>
        </w:tc>
        <w:tc>
          <w:tcPr>
            <w:tcW w:w="2234" w:type="dxa"/>
            <w:tcBorders>
              <w:top w:val="single" w:sz="4" w:space="0" w:color="808080"/>
              <w:left w:val="single" w:sz="4" w:space="0" w:color="808080"/>
              <w:bottom w:val="single" w:sz="4" w:space="0" w:color="808080"/>
              <w:right w:val="single" w:sz="4" w:space="0" w:color="808080"/>
            </w:tcBorders>
            <w:shd w:val="pct20" w:color="auto" w:fill="FFFFFF"/>
            <w:hideMark/>
          </w:tcPr>
          <w:p w14:paraId="234F5BE8" w14:textId="77777777" w:rsidR="00A854D9" w:rsidRPr="008A196E" w:rsidRDefault="00A854D9">
            <w:pPr>
              <w:pStyle w:val="Tabletext0"/>
              <w:jc w:val="center"/>
              <w:rPr>
                <w:rFonts w:asciiTheme="minorHAnsi" w:hAnsiTheme="minorHAnsi" w:cstheme="minorHAnsi"/>
                <w:b/>
                <w:sz w:val="22"/>
                <w:szCs w:val="24"/>
              </w:rPr>
            </w:pPr>
            <w:r w:rsidRPr="008A196E">
              <w:rPr>
                <w:rFonts w:asciiTheme="minorHAnsi" w:hAnsiTheme="minorHAnsi" w:cstheme="minorHAnsi"/>
                <w:b/>
                <w:sz w:val="22"/>
                <w:szCs w:val="24"/>
              </w:rPr>
              <w:t>Minimum Experience</w:t>
            </w:r>
          </w:p>
        </w:tc>
      </w:tr>
      <w:tr w:rsidR="00A854D9" w:rsidRPr="00B10FFA" w14:paraId="74FCA69B" w14:textId="77777777" w:rsidTr="00A80983">
        <w:tc>
          <w:tcPr>
            <w:tcW w:w="993" w:type="dxa"/>
            <w:tcBorders>
              <w:top w:val="single" w:sz="4" w:space="0" w:color="808080"/>
              <w:left w:val="single" w:sz="4" w:space="0" w:color="808080"/>
              <w:bottom w:val="single" w:sz="4" w:space="0" w:color="808080"/>
              <w:right w:val="single" w:sz="4" w:space="0" w:color="808080"/>
            </w:tcBorders>
          </w:tcPr>
          <w:p w14:paraId="3C7B478B" w14:textId="77777777" w:rsidR="00A854D9" w:rsidRPr="008A196E" w:rsidRDefault="00A854D9">
            <w:pPr>
              <w:pStyle w:val="Tabletext0"/>
              <w:rPr>
                <w:rFonts w:asciiTheme="minorHAnsi" w:hAnsiTheme="minorHAnsi" w:cstheme="minorHAnsi"/>
                <w:sz w:val="22"/>
                <w:szCs w:val="24"/>
              </w:rPr>
            </w:pPr>
          </w:p>
        </w:tc>
        <w:tc>
          <w:tcPr>
            <w:tcW w:w="2580" w:type="dxa"/>
            <w:tcBorders>
              <w:top w:val="single" w:sz="4" w:space="0" w:color="808080"/>
              <w:left w:val="single" w:sz="4" w:space="0" w:color="808080"/>
              <w:bottom w:val="single" w:sz="4" w:space="0" w:color="808080"/>
              <w:right w:val="single" w:sz="4" w:space="0" w:color="808080"/>
            </w:tcBorders>
            <w:hideMark/>
          </w:tcPr>
          <w:p w14:paraId="6074803A"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LAN Support Technician</w:t>
            </w:r>
          </w:p>
          <w:p w14:paraId="70681E03"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:006</w:t>
            </w:r>
            <w:r w:rsidR="003D1B7E">
              <w:rPr>
                <w:rFonts w:asciiTheme="minorHAnsi" w:hAnsiTheme="minorHAnsi" w:cstheme="minorHAnsi"/>
                <w:b/>
                <w:sz w:val="22"/>
                <w:szCs w:val="24"/>
              </w:rPr>
              <w:t>7</w:t>
            </w:r>
          </w:p>
        </w:tc>
        <w:tc>
          <w:tcPr>
            <w:tcW w:w="4678" w:type="dxa"/>
            <w:tcBorders>
              <w:top w:val="single" w:sz="4" w:space="0" w:color="808080"/>
              <w:left w:val="single" w:sz="4" w:space="0" w:color="808080"/>
              <w:bottom w:val="single" w:sz="4" w:space="0" w:color="808080"/>
              <w:right w:val="single" w:sz="4" w:space="0" w:color="808080"/>
            </w:tcBorders>
          </w:tcPr>
          <w:p w14:paraId="65545D56"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provide first line maintenance and support of local area networks.  </w:t>
            </w:r>
          </w:p>
          <w:p w14:paraId="708D9D02" w14:textId="77777777" w:rsidR="00A854D9" w:rsidRPr="008A196E" w:rsidRDefault="00A854D9">
            <w:pPr>
              <w:pStyle w:val="Tabletext0"/>
              <w:rPr>
                <w:rFonts w:asciiTheme="minorHAnsi" w:hAnsiTheme="minorHAnsi" w:cstheme="minorHAnsi"/>
                <w:sz w:val="22"/>
                <w:szCs w:val="24"/>
              </w:rPr>
            </w:pPr>
          </w:p>
          <w:p w14:paraId="03CD3DBB"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73C5E6E7" w14:textId="77777777" w:rsidR="00A854D9" w:rsidRPr="008A196E" w:rsidRDefault="00A854D9" w:rsidP="00FB7020">
            <w:pPr>
              <w:pStyle w:val="Tabletext0"/>
              <w:numPr>
                <w:ilvl w:val="0"/>
                <w:numId w:val="111"/>
              </w:numPr>
              <w:rPr>
                <w:rFonts w:asciiTheme="minorHAnsi" w:hAnsiTheme="minorHAnsi" w:cstheme="minorHAnsi"/>
                <w:sz w:val="22"/>
                <w:szCs w:val="24"/>
              </w:rPr>
            </w:pPr>
            <w:r w:rsidRPr="008A196E">
              <w:rPr>
                <w:rFonts w:asciiTheme="minorHAnsi" w:hAnsiTheme="minorHAnsi" w:cstheme="minorHAnsi"/>
                <w:sz w:val="22"/>
                <w:szCs w:val="24"/>
              </w:rPr>
              <w:t>Setup, configuration and availability of file servers, the setup and configuration of workstations and the connection of the users to the network services they require.</w:t>
            </w:r>
          </w:p>
          <w:p w14:paraId="0A38200F" w14:textId="77777777" w:rsidR="00A854D9" w:rsidRPr="008A196E" w:rsidRDefault="00A854D9" w:rsidP="00FB7020">
            <w:pPr>
              <w:pStyle w:val="Tabletext0"/>
              <w:numPr>
                <w:ilvl w:val="0"/>
                <w:numId w:val="111"/>
              </w:numPr>
              <w:rPr>
                <w:rFonts w:asciiTheme="minorHAnsi" w:hAnsiTheme="minorHAnsi" w:cstheme="minorHAnsi"/>
                <w:sz w:val="22"/>
                <w:szCs w:val="24"/>
              </w:rPr>
            </w:pPr>
            <w:r w:rsidRPr="008A196E">
              <w:rPr>
                <w:rFonts w:asciiTheme="minorHAnsi" w:hAnsiTheme="minorHAnsi" w:cstheme="minorHAnsi"/>
                <w:sz w:val="22"/>
                <w:szCs w:val="24"/>
              </w:rPr>
              <w:t>System implementation support.</w:t>
            </w:r>
          </w:p>
          <w:p w14:paraId="2632A7E8" w14:textId="77777777" w:rsidR="00A854D9" w:rsidRPr="008A196E" w:rsidRDefault="00A854D9" w:rsidP="00FB7020">
            <w:pPr>
              <w:pStyle w:val="Tabletext0"/>
              <w:numPr>
                <w:ilvl w:val="0"/>
                <w:numId w:val="111"/>
              </w:numPr>
              <w:rPr>
                <w:rFonts w:asciiTheme="minorHAnsi" w:hAnsiTheme="minorHAnsi" w:cstheme="minorHAnsi"/>
                <w:sz w:val="22"/>
                <w:szCs w:val="24"/>
              </w:rPr>
            </w:pPr>
            <w:r w:rsidRPr="008A196E">
              <w:rPr>
                <w:rFonts w:asciiTheme="minorHAnsi" w:hAnsiTheme="minorHAnsi" w:cstheme="minorHAnsi"/>
                <w:sz w:val="22"/>
                <w:szCs w:val="24"/>
              </w:rPr>
              <w:t>Provide LAN support with regard to access, system availability, backup and restore procedures, virus control, disk space in-post training and problems experienced.</w:t>
            </w:r>
          </w:p>
          <w:p w14:paraId="00603B90" w14:textId="77777777" w:rsidR="00A854D9" w:rsidRPr="008A196E" w:rsidRDefault="00A854D9" w:rsidP="00FB7020">
            <w:pPr>
              <w:pStyle w:val="Tabletext0"/>
              <w:numPr>
                <w:ilvl w:val="0"/>
                <w:numId w:val="111"/>
              </w:numPr>
              <w:rPr>
                <w:rFonts w:asciiTheme="minorHAnsi" w:hAnsiTheme="minorHAnsi" w:cstheme="minorHAnsi"/>
                <w:sz w:val="22"/>
                <w:szCs w:val="24"/>
              </w:rPr>
            </w:pPr>
            <w:r w:rsidRPr="008A196E">
              <w:rPr>
                <w:rFonts w:asciiTheme="minorHAnsi" w:hAnsiTheme="minorHAnsi" w:cstheme="minorHAnsi"/>
                <w:sz w:val="22"/>
                <w:szCs w:val="24"/>
              </w:rPr>
              <w:t>Provide system support with regard to printing and E-mail.</w:t>
            </w:r>
          </w:p>
          <w:p w14:paraId="06D9B358" w14:textId="77777777" w:rsidR="00A854D9" w:rsidRPr="008A196E" w:rsidRDefault="00A854D9" w:rsidP="00FB7020">
            <w:pPr>
              <w:pStyle w:val="Tabletext0"/>
              <w:numPr>
                <w:ilvl w:val="0"/>
                <w:numId w:val="111"/>
              </w:numPr>
              <w:rPr>
                <w:rFonts w:asciiTheme="minorHAnsi" w:hAnsiTheme="minorHAnsi" w:cstheme="minorHAnsi"/>
                <w:sz w:val="22"/>
                <w:szCs w:val="24"/>
              </w:rPr>
            </w:pPr>
            <w:r w:rsidRPr="008A196E">
              <w:rPr>
                <w:rFonts w:asciiTheme="minorHAnsi" w:hAnsiTheme="minorHAnsi" w:cstheme="minorHAnsi"/>
                <w:sz w:val="22"/>
                <w:szCs w:val="24"/>
              </w:rPr>
              <w:t>Monitoring, formal reporting and statistics.</w:t>
            </w:r>
          </w:p>
          <w:p w14:paraId="68C1FB01" w14:textId="77777777" w:rsidR="00A854D9" w:rsidRPr="008A196E" w:rsidRDefault="00A854D9" w:rsidP="00FB7020">
            <w:pPr>
              <w:pStyle w:val="Tabletext0"/>
              <w:numPr>
                <w:ilvl w:val="0"/>
                <w:numId w:val="111"/>
              </w:numPr>
              <w:rPr>
                <w:rFonts w:asciiTheme="minorHAnsi" w:hAnsiTheme="minorHAnsi" w:cstheme="minorHAnsi"/>
                <w:sz w:val="22"/>
                <w:szCs w:val="24"/>
              </w:rPr>
            </w:pPr>
            <w:r w:rsidRPr="008A196E">
              <w:rPr>
                <w:rFonts w:asciiTheme="minorHAnsi" w:hAnsiTheme="minorHAnsi" w:cstheme="minorHAnsi"/>
                <w:sz w:val="22"/>
                <w:szCs w:val="24"/>
              </w:rPr>
              <w:t>Provide client advise with regard to usage of equipment, programmes available, usage of applications and problem reporting.</w:t>
            </w:r>
          </w:p>
          <w:p w14:paraId="74C73AE1" w14:textId="77777777" w:rsidR="00A854D9" w:rsidRPr="008A196E" w:rsidRDefault="00A854D9" w:rsidP="00FB7020">
            <w:pPr>
              <w:pStyle w:val="Tabletext0"/>
              <w:numPr>
                <w:ilvl w:val="0"/>
                <w:numId w:val="111"/>
              </w:numPr>
              <w:rPr>
                <w:rFonts w:asciiTheme="minorHAnsi" w:hAnsiTheme="minorHAnsi" w:cstheme="minorHAnsi"/>
                <w:sz w:val="22"/>
                <w:szCs w:val="24"/>
              </w:rPr>
            </w:pPr>
            <w:r w:rsidRPr="008A196E">
              <w:rPr>
                <w:rFonts w:asciiTheme="minorHAnsi" w:hAnsiTheme="minorHAnsi" w:cstheme="minorHAnsi"/>
                <w:sz w:val="22"/>
                <w:szCs w:val="24"/>
              </w:rPr>
              <w:t>Training and development of Junior LAN Support Technicians.</w:t>
            </w:r>
          </w:p>
        </w:tc>
        <w:tc>
          <w:tcPr>
            <w:tcW w:w="2234" w:type="dxa"/>
            <w:tcBorders>
              <w:top w:val="single" w:sz="4" w:space="0" w:color="808080"/>
              <w:left w:val="single" w:sz="4" w:space="0" w:color="808080"/>
              <w:bottom w:val="single" w:sz="4" w:space="0" w:color="808080"/>
              <w:right w:val="single" w:sz="4" w:space="0" w:color="808080"/>
            </w:tcBorders>
            <w:hideMark/>
          </w:tcPr>
          <w:p w14:paraId="1A2ABF61" w14:textId="77777777" w:rsidR="00A854D9" w:rsidRPr="008A196E" w:rsidRDefault="00A854D9" w:rsidP="00FB7020">
            <w:pPr>
              <w:pStyle w:val="Tabletext0"/>
              <w:numPr>
                <w:ilvl w:val="0"/>
                <w:numId w:val="111"/>
              </w:numPr>
              <w:rPr>
                <w:rFonts w:asciiTheme="minorHAnsi" w:hAnsiTheme="minorHAnsi" w:cstheme="minorHAnsi"/>
                <w:sz w:val="22"/>
                <w:szCs w:val="24"/>
              </w:rPr>
            </w:pPr>
            <w:r w:rsidRPr="008A196E">
              <w:rPr>
                <w:rFonts w:asciiTheme="minorHAnsi" w:hAnsiTheme="minorHAnsi" w:cstheme="minorHAnsi"/>
                <w:sz w:val="22"/>
                <w:szCs w:val="24"/>
              </w:rPr>
              <w:t>Experience with the support of local area networks coupled to the mainframe and other systems.</w:t>
            </w:r>
          </w:p>
        </w:tc>
      </w:tr>
      <w:tr w:rsidR="00A854D9" w:rsidRPr="00B10FFA" w14:paraId="21CFDC72" w14:textId="77777777" w:rsidTr="00A80983">
        <w:tc>
          <w:tcPr>
            <w:tcW w:w="993" w:type="dxa"/>
            <w:tcBorders>
              <w:top w:val="single" w:sz="4" w:space="0" w:color="808080"/>
              <w:left w:val="single" w:sz="4" w:space="0" w:color="808080"/>
              <w:bottom w:val="single" w:sz="4" w:space="0" w:color="808080"/>
              <w:right w:val="single" w:sz="4" w:space="0" w:color="808080"/>
            </w:tcBorders>
          </w:tcPr>
          <w:p w14:paraId="1B907542" w14:textId="77777777" w:rsidR="00A854D9" w:rsidRPr="008A196E" w:rsidRDefault="00A854D9">
            <w:pPr>
              <w:pStyle w:val="Tabletext0"/>
              <w:rPr>
                <w:rFonts w:asciiTheme="minorHAnsi" w:hAnsiTheme="minorHAnsi" w:cstheme="minorHAnsi"/>
                <w:sz w:val="22"/>
                <w:szCs w:val="24"/>
              </w:rPr>
            </w:pPr>
          </w:p>
        </w:tc>
        <w:tc>
          <w:tcPr>
            <w:tcW w:w="2580" w:type="dxa"/>
            <w:tcBorders>
              <w:top w:val="single" w:sz="4" w:space="0" w:color="808080"/>
              <w:left w:val="single" w:sz="4" w:space="0" w:color="808080"/>
              <w:bottom w:val="single" w:sz="4" w:space="0" w:color="808080"/>
              <w:right w:val="single" w:sz="4" w:space="0" w:color="808080"/>
            </w:tcBorders>
            <w:hideMark/>
          </w:tcPr>
          <w:p w14:paraId="0FEF1CA7" w14:textId="77777777" w:rsidR="00A854D9" w:rsidRPr="008A196E" w:rsidRDefault="00A854D9">
            <w:pPr>
              <w:pStyle w:val="Tabletext0"/>
              <w:tabs>
                <w:tab w:val="left" w:pos="1125"/>
              </w:tabs>
              <w:rPr>
                <w:rFonts w:asciiTheme="minorHAnsi" w:hAnsiTheme="minorHAnsi" w:cstheme="minorHAnsi"/>
                <w:sz w:val="22"/>
                <w:szCs w:val="24"/>
              </w:rPr>
            </w:pPr>
            <w:r w:rsidRPr="008A196E">
              <w:rPr>
                <w:rFonts w:asciiTheme="minorHAnsi" w:hAnsiTheme="minorHAnsi" w:cstheme="minorHAnsi"/>
                <w:sz w:val="22"/>
                <w:szCs w:val="24"/>
              </w:rPr>
              <w:t>Senior LAN Support Technician</w:t>
            </w:r>
          </w:p>
          <w:p w14:paraId="632AE492" w14:textId="77777777" w:rsidR="00A854D9" w:rsidRPr="008A196E" w:rsidRDefault="00A854D9">
            <w:pPr>
              <w:pStyle w:val="Tabletext0"/>
              <w:tabs>
                <w:tab w:val="left" w:pos="1125"/>
              </w:tabs>
              <w:rPr>
                <w:rFonts w:asciiTheme="minorHAnsi" w:hAnsiTheme="minorHAnsi" w:cstheme="minorHAnsi"/>
                <w:sz w:val="22"/>
                <w:szCs w:val="24"/>
              </w:rPr>
            </w:pPr>
            <w:r w:rsidRPr="008A196E">
              <w:rPr>
                <w:rFonts w:asciiTheme="minorHAnsi" w:hAnsiTheme="minorHAnsi" w:cstheme="minorHAnsi"/>
                <w:b/>
                <w:sz w:val="22"/>
                <w:szCs w:val="24"/>
              </w:rPr>
              <w:t>ICN :006</w:t>
            </w:r>
            <w:r w:rsidR="003D1B7E">
              <w:rPr>
                <w:rFonts w:asciiTheme="minorHAnsi" w:hAnsiTheme="minorHAnsi" w:cstheme="minorHAnsi"/>
                <w:b/>
                <w:sz w:val="22"/>
                <w:szCs w:val="24"/>
              </w:rPr>
              <w:t>7</w:t>
            </w:r>
          </w:p>
        </w:tc>
        <w:tc>
          <w:tcPr>
            <w:tcW w:w="4678" w:type="dxa"/>
            <w:tcBorders>
              <w:top w:val="single" w:sz="4" w:space="0" w:color="808080"/>
              <w:left w:val="single" w:sz="4" w:space="0" w:color="808080"/>
              <w:bottom w:val="single" w:sz="4" w:space="0" w:color="808080"/>
              <w:right w:val="single" w:sz="4" w:space="0" w:color="808080"/>
            </w:tcBorders>
          </w:tcPr>
          <w:p w14:paraId="7F8F8DD3"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provide centralised or decentralised maintenance and support of local area networks.  </w:t>
            </w:r>
          </w:p>
          <w:p w14:paraId="4140E139" w14:textId="77777777" w:rsidR="00A854D9" w:rsidRPr="008A196E" w:rsidRDefault="00A854D9">
            <w:pPr>
              <w:pStyle w:val="Tabletext0"/>
              <w:rPr>
                <w:rFonts w:asciiTheme="minorHAnsi" w:hAnsiTheme="minorHAnsi" w:cstheme="minorHAnsi"/>
                <w:sz w:val="22"/>
                <w:szCs w:val="24"/>
              </w:rPr>
            </w:pPr>
          </w:p>
          <w:p w14:paraId="710D0E10"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1CE16B29" w14:textId="77777777" w:rsidR="00A854D9" w:rsidRPr="008A196E" w:rsidRDefault="00A854D9" w:rsidP="00FB7020">
            <w:pPr>
              <w:pStyle w:val="Tabletext0"/>
              <w:numPr>
                <w:ilvl w:val="0"/>
                <w:numId w:val="112"/>
              </w:numPr>
              <w:rPr>
                <w:rFonts w:asciiTheme="minorHAnsi" w:hAnsiTheme="minorHAnsi" w:cstheme="minorHAnsi"/>
                <w:sz w:val="22"/>
                <w:szCs w:val="24"/>
              </w:rPr>
            </w:pPr>
            <w:r w:rsidRPr="008A196E">
              <w:rPr>
                <w:rFonts w:asciiTheme="minorHAnsi" w:hAnsiTheme="minorHAnsi" w:cstheme="minorHAnsi"/>
                <w:sz w:val="22"/>
                <w:szCs w:val="24"/>
              </w:rPr>
              <w:t>System implementation support.</w:t>
            </w:r>
          </w:p>
          <w:p w14:paraId="0ED8B460" w14:textId="77777777" w:rsidR="00A854D9" w:rsidRPr="008A196E" w:rsidRDefault="00A854D9" w:rsidP="00FB7020">
            <w:pPr>
              <w:pStyle w:val="Tabletext0"/>
              <w:numPr>
                <w:ilvl w:val="0"/>
                <w:numId w:val="112"/>
              </w:numPr>
              <w:rPr>
                <w:rFonts w:asciiTheme="minorHAnsi" w:hAnsiTheme="minorHAnsi" w:cstheme="minorHAnsi"/>
                <w:sz w:val="22"/>
                <w:szCs w:val="24"/>
              </w:rPr>
            </w:pPr>
            <w:r w:rsidRPr="008A196E">
              <w:rPr>
                <w:rFonts w:asciiTheme="minorHAnsi" w:hAnsiTheme="minorHAnsi" w:cstheme="minorHAnsi"/>
                <w:sz w:val="22"/>
                <w:szCs w:val="24"/>
              </w:rPr>
              <w:t>Provide LAN support with regard to access, system availability, backup and restore procedures, optimising, virus control, disk space in-post training and problems experienced.</w:t>
            </w:r>
          </w:p>
          <w:p w14:paraId="2A8C8E5C" w14:textId="77777777" w:rsidR="00A854D9" w:rsidRPr="008A196E" w:rsidRDefault="00A854D9" w:rsidP="00FB7020">
            <w:pPr>
              <w:pStyle w:val="Tabletext0"/>
              <w:numPr>
                <w:ilvl w:val="0"/>
                <w:numId w:val="112"/>
              </w:numPr>
              <w:rPr>
                <w:rFonts w:asciiTheme="minorHAnsi" w:hAnsiTheme="minorHAnsi" w:cstheme="minorHAnsi"/>
                <w:sz w:val="22"/>
                <w:szCs w:val="24"/>
              </w:rPr>
            </w:pPr>
            <w:r w:rsidRPr="008A196E">
              <w:rPr>
                <w:rFonts w:asciiTheme="minorHAnsi" w:hAnsiTheme="minorHAnsi" w:cstheme="minorHAnsi"/>
                <w:sz w:val="22"/>
                <w:szCs w:val="24"/>
              </w:rPr>
              <w:t>Provide specialist System Support with regard to printing and E-mail.</w:t>
            </w:r>
          </w:p>
          <w:p w14:paraId="6D3E1DD6" w14:textId="77777777" w:rsidR="00A854D9" w:rsidRPr="008A196E" w:rsidRDefault="00A854D9" w:rsidP="00FB7020">
            <w:pPr>
              <w:pStyle w:val="Tabletext0"/>
              <w:numPr>
                <w:ilvl w:val="0"/>
                <w:numId w:val="112"/>
              </w:numPr>
              <w:rPr>
                <w:rFonts w:asciiTheme="minorHAnsi" w:hAnsiTheme="minorHAnsi" w:cstheme="minorHAnsi"/>
                <w:sz w:val="22"/>
                <w:szCs w:val="24"/>
              </w:rPr>
            </w:pPr>
            <w:r w:rsidRPr="008A196E">
              <w:rPr>
                <w:rFonts w:asciiTheme="minorHAnsi" w:hAnsiTheme="minorHAnsi" w:cstheme="minorHAnsi"/>
                <w:sz w:val="22"/>
                <w:szCs w:val="24"/>
              </w:rPr>
              <w:t>Monitoring, formal reporting and statistics.</w:t>
            </w:r>
          </w:p>
          <w:p w14:paraId="030B8059" w14:textId="77777777" w:rsidR="00FA1B56" w:rsidRPr="008A196E" w:rsidRDefault="00A854D9" w:rsidP="00FB7020">
            <w:pPr>
              <w:pStyle w:val="Tabletext0"/>
              <w:numPr>
                <w:ilvl w:val="0"/>
                <w:numId w:val="112"/>
              </w:numPr>
              <w:rPr>
                <w:rFonts w:asciiTheme="minorHAnsi" w:hAnsiTheme="minorHAnsi" w:cstheme="minorHAnsi"/>
                <w:sz w:val="22"/>
                <w:szCs w:val="24"/>
              </w:rPr>
            </w:pPr>
            <w:r w:rsidRPr="008A196E">
              <w:rPr>
                <w:rFonts w:asciiTheme="minorHAnsi" w:hAnsiTheme="minorHAnsi" w:cstheme="minorHAnsi"/>
                <w:sz w:val="22"/>
                <w:szCs w:val="24"/>
              </w:rPr>
              <w:t>Provide client advise with regard to usage of equipment, programmes available, usage of applications and problem reporting.</w:t>
            </w:r>
          </w:p>
          <w:p w14:paraId="6B47957F" w14:textId="77777777" w:rsidR="00FA1B56" w:rsidRPr="008A196E" w:rsidRDefault="00A854D9" w:rsidP="00FB7020">
            <w:pPr>
              <w:pStyle w:val="Tabletext0"/>
              <w:numPr>
                <w:ilvl w:val="0"/>
                <w:numId w:val="112"/>
              </w:numPr>
              <w:rPr>
                <w:rFonts w:asciiTheme="minorHAnsi" w:hAnsiTheme="minorHAnsi" w:cstheme="minorHAnsi"/>
                <w:sz w:val="22"/>
                <w:szCs w:val="24"/>
              </w:rPr>
            </w:pPr>
            <w:r w:rsidRPr="008A196E">
              <w:rPr>
                <w:rFonts w:asciiTheme="minorHAnsi" w:hAnsiTheme="minorHAnsi" w:cstheme="minorHAnsi"/>
                <w:sz w:val="22"/>
                <w:szCs w:val="24"/>
              </w:rPr>
              <w:t>Training and development of Junior LAN Support Technicians.</w:t>
            </w:r>
          </w:p>
          <w:p w14:paraId="343F07B3" w14:textId="77777777" w:rsidR="00A854D9" w:rsidRPr="008A196E" w:rsidRDefault="00A854D9" w:rsidP="00FB7020">
            <w:pPr>
              <w:pStyle w:val="Tabletext0"/>
              <w:numPr>
                <w:ilvl w:val="0"/>
                <w:numId w:val="112"/>
              </w:numPr>
              <w:rPr>
                <w:rFonts w:asciiTheme="minorHAnsi" w:hAnsiTheme="minorHAnsi" w:cstheme="minorHAnsi"/>
                <w:sz w:val="22"/>
                <w:szCs w:val="24"/>
              </w:rPr>
            </w:pPr>
            <w:r w:rsidRPr="008A196E">
              <w:rPr>
                <w:rFonts w:asciiTheme="minorHAnsi" w:hAnsiTheme="minorHAnsi" w:cstheme="minorHAnsi"/>
                <w:sz w:val="22"/>
                <w:szCs w:val="24"/>
              </w:rPr>
              <w:t>Quality Assurance.</w:t>
            </w:r>
          </w:p>
        </w:tc>
        <w:tc>
          <w:tcPr>
            <w:tcW w:w="2234" w:type="dxa"/>
            <w:tcBorders>
              <w:top w:val="single" w:sz="4" w:space="0" w:color="808080"/>
              <w:left w:val="single" w:sz="4" w:space="0" w:color="808080"/>
              <w:bottom w:val="single" w:sz="4" w:space="0" w:color="808080"/>
              <w:right w:val="single" w:sz="4" w:space="0" w:color="808080"/>
            </w:tcBorders>
            <w:hideMark/>
          </w:tcPr>
          <w:p w14:paraId="7117316B" w14:textId="77777777" w:rsidR="00A854D9" w:rsidRPr="008A196E" w:rsidRDefault="00A854D9" w:rsidP="00FB7020">
            <w:pPr>
              <w:pStyle w:val="Tabletext0"/>
              <w:numPr>
                <w:ilvl w:val="0"/>
                <w:numId w:val="112"/>
              </w:numPr>
              <w:rPr>
                <w:rFonts w:asciiTheme="minorHAnsi" w:hAnsiTheme="minorHAnsi" w:cstheme="minorHAnsi"/>
                <w:sz w:val="22"/>
                <w:szCs w:val="24"/>
              </w:rPr>
            </w:pPr>
            <w:r w:rsidRPr="008A196E">
              <w:rPr>
                <w:rFonts w:asciiTheme="minorHAnsi" w:hAnsiTheme="minorHAnsi" w:cstheme="minorHAnsi"/>
                <w:sz w:val="22"/>
                <w:szCs w:val="24"/>
              </w:rPr>
              <w:t>Applicable experience with the support of local areas networks coupled to the mainframe and other systems.</w:t>
            </w:r>
          </w:p>
        </w:tc>
      </w:tr>
      <w:tr w:rsidR="00A854D9" w:rsidRPr="00B10FFA" w14:paraId="40D021A9" w14:textId="77777777" w:rsidTr="00A80983">
        <w:tc>
          <w:tcPr>
            <w:tcW w:w="993" w:type="dxa"/>
            <w:tcBorders>
              <w:top w:val="single" w:sz="4" w:space="0" w:color="808080"/>
              <w:left w:val="single" w:sz="4" w:space="0" w:color="808080"/>
              <w:bottom w:val="single" w:sz="4" w:space="0" w:color="808080"/>
              <w:right w:val="single" w:sz="4" w:space="0" w:color="808080"/>
            </w:tcBorders>
          </w:tcPr>
          <w:p w14:paraId="3E48BD95" w14:textId="77777777" w:rsidR="00A854D9" w:rsidRPr="008A196E" w:rsidRDefault="00A854D9">
            <w:pPr>
              <w:pStyle w:val="Tabletext0"/>
              <w:rPr>
                <w:rFonts w:asciiTheme="minorHAnsi" w:hAnsiTheme="minorHAnsi" w:cstheme="minorHAnsi"/>
                <w:sz w:val="22"/>
                <w:szCs w:val="24"/>
              </w:rPr>
            </w:pPr>
          </w:p>
        </w:tc>
        <w:tc>
          <w:tcPr>
            <w:tcW w:w="2580" w:type="dxa"/>
            <w:tcBorders>
              <w:top w:val="single" w:sz="4" w:space="0" w:color="808080"/>
              <w:left w:val="single" w:sz="4" w:space="0" w:color="808080"/>
              <w:bottom w:val="single" w:sz="4" w:space="0" w:color="808080"/>
              <w:right w:val="single" w:sz="4" w:space="0" w:color="808080"/>
            </w:tcBorders>
            <w:hideMark/>
          </w:tcPr>
          <w:p w14:paraId="079DD180" w14:textId="77777777" w:rsid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LAN Support Engineer</w:t>
            </w:r>
          </w:p>
          <w:p w14:paraId="4C7AE335"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 </w:t>
            </w:r>
            <w:r w:rsidRPr="008A196E">
              <w:rPr>
                <w:rFonts w:asciiTheme="minorHAnsi" w:hAnsiTheme="minorHAnsi" w:cstheme="minorHAnsi"/>
                <w:b/>
                <w:sz w:val="22"/>
                <w:szCs w:val="24"/>
              </w:rPr>
              <w:t>ICN :00</w:t>
            </w:r>
            <w:r w:rsidR="003D1B7E">
              <w:rPr>
                <w:rFonts w:asciiTheme="minorHAnsi" w:hAnsiTheme="minorHAnsi" w:cstheme="minorHAnsi"/>
                <w:b/>
                <w:sz w:val="22"/>
                <w:szCs w:val="24"/>
              </w:rPr>
              <w:t>68</w:t>
            </w:r>
          </w:p>
        </w:tc>
        <w:tc>
          <w:tcPr>
            <w:tcW w:w="4678" w:type="dxa"/>
            <w:tcBorders>
              <w:top w:val="single" w:sz="4" w:space="0" w:color="808080"/>
              <w:left w:val="single" w:sz="4" w:space="0" w:color="808080"/>
              <w:bottom w:val="single" w:sz="4" w:space="0" w:color="808080"/>
              <w:right w:val="single" w:sz="4" w:space="0" w:color="808080"/>
            </w:tcBorders>
          </w:tcPr>
          <w:p w14:paraId="216B3B94"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provide first or second line maintenance and support of local area networks.  </w:t>
            </w:r>
          </w:p>
          <w:p w14:paraId="29D94FA5" w14:textId="77777777" w:rsidR="00A854D9" w:rsidRPr="008A196E" w:rsidRDefault="00A854D9">
            <w:pPr>
              <w:pStyle w:val="Tabletext0"/>
              <w:rPr>
                <w:rFonts w:asciiTheme="minorHAnsi" w:hAnsiTheme="minorHAnsi" w:cstheme="minorHAnsi"/>
                <w:sz w:val="22"/>
                <w:szCs w:val="24"/>
              </w:rPr>
            </w:pPr>
          </w:p>
          <w:p w14:paraId="10D12D3C"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43C1046E"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Provide system implementation support with regard to planning of system, user requirements, installation of equipment and software, back-up and restore plans, gen request, system installation, new requirements and quality assurance.</w:t>
            </w:r>
          </w:p>
          <w:p w14:paraId="5ED3BB30"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Provide LAN support with regard to access, system availability, backup and restore procedures, optimising, virus control, disk space in-post training and problems experienced.</w:t>
            </w:r>
          </w:p>
          <w:p w14:paraId="7BC1085C"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Provide specialist systems support with regard to LAN Management Tools and Database management.</w:t>
            </w:r>
          </w:p>
          <w:p w14:paraId="376AAF27"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Integration Planning.</w:t>
            </w:r>
          </w:p>
          <w:p w14:paraId="12CE3D38"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Monitoring formal reporting and statistics.</w:t>
            </w:r>
          </w:p>
          <w:p w14:paraId="0D0F3CDA"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Provide client advise with regard to usage of equipment, programmes available, usage of applications and problem reporting.</w:t>
            </w:r>
          </w:p>
          <w:p w14:paraId="1C9E30D1"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Development of LAN Support Technicians.</w:t>
            </w:r>
          </w:p>
          <w:p w14:paraId="7BC38F8C"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Quality Assurance.</w:t>
            </w:r>
          </w:p>
        </w:tc>
        <w:tc>
          <w:tcPr>
            <w:tcW w:w="2234" w:type="dxa"/>
            <w:tcBorders>
              <w:top w:val="single" w:sz="4" w:space="0" w:color="808080"/>
              <w:left w:val="single" w:sz="4" w:space="0" w:color="808080"/>
              <w:bottom w:val="single" w:sz="4" w:space="0" w:color="808080"/>
              <w:right w:val="single" w:sz="4" w:space="0" w:color="808080"/>
            </w:tcBorders>
            <w:hideMark/>
          </w:tcPr>
          <w:p w14:paraId="1866F4F5" w14:textId="77777777" w:rsidR="00A854D9" w:rsidRPr="008A196E" w:rsidRDefault="00A854D9" w:rsidP="00FB7020">
            <w:pPr>
              <w:pStyle w:val="Tabletext0"/>
              <w:numPr>
                <w:ilvl w:val="0"/>
                <w:numId w:val="113"/>
              </w:numPr>
              <w:rPr>
                <w:rFonts w:asciiTheme="minorHAnsi" w:hAnsiTheme="minorHAnsi" w:cstheme="minorHAnsi"/>
                <w:sz w:val="22"/>
                <w:szCs w:val="24"/>
              </w:rPr>
            </w:pPr>
            <w:r w:rsidRPr="008A196E">
              <w:rPr>
                <w:rFonts w:asciiTheme="minorHAnsi" w:hAnsiTheme="minorHAnsi" w:cstheme="minorHAnsi"/>
                <w:sz w:val="22"/>
                <w:szCs w:val="24"/>
              </w:rPr>
              <w:t>Applicable experience with the support of local area coupled to the mainframe and other systems.</w:t>
            </w:r>
          </w:p>
        </w:tc>
      </w:tr>
      <w:tr w:rsidR="00A854D9" w:rsidRPr="00B10FFA" w14:paraId="3342F94B" w14:textId="77777777" w:rsidTr="00A80983">
        <w:tc>
          <w:tcPr>
            <w:tcW w:w="993" w:type="dxa"/>
            <w:tcBorders>
              <w:top w:val="single" w:sz="4" w:space="0" w:color="808080"/>
              <w:left w:val="single" w:sz="4" w:space="0" w:color="808080"/>
              <w:bottom w:val="single" w:sz="4" w:space="0" w:color="808080"/>
              <w:right w:val="single" w:sz="4" w:space="0" w:color="808080"/>
            </w:tcBorders>
          </w:tcPr>
          <w:p w14:paraId="0BA83540" w14:textId="77777777" w:rsidR="00A854D9" w:rsidRPr="008A196E" w:rsidRDefault="00A854D9">
            <w:pPr>
              <w:pStyle w:val="Tabletext0"/>
              <w:rPr>
                <w:rFonts w:asciiTheme="minorHAnsi" w:hAnsiTheme="minorHAnsi" w:cstheme="minorHAnsi"/>
                <w:sz w:val="22"/>
                <w:szCs w:val="24"/>
              </w:rPr>
            </w:pPr>
          </w:p>
        </w:tc>
        <w:tc>
          <w:tcPr>
            <w:tcW w:w="2580" w:type="dxa"/>
            <w:tcBorders>
              <w:top w:val="single" w:sz="4" w:space="0" w:color="808080"/>
              <w:left w:val="single" w:sz="4" w:space="0" w:color="808080"/>
              <w:bottom w:val="single" w:sz="4" w:space="0" w:color="808080"/>
              <w:right w:val="single" w:sz="4" w:space="0" w:color="808080"/>
            </w:tcBorders>
            <w:hideMark/>
          </w:tcPr>
          <w:p w14:paraId="4F0F9E75"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Senior LAN Support Engineer </w:t>
            </w:r>
          </w:p>
          <w:p w14:paraId="253ECFEA"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w:t>
            </w:r>
            <w:r w:rsidR="009B31E5">
              <w:rPr>
                <w:rFonts w:asciiTheme="minorHAnsi" w:hAnsiTheme="minorHAnsi" w:cstheme="minorHAnsi"/>
                <w:b/>
                <w:sz w:val="22"/>
                <w:szCs w:val="24"/>
              </w:rPr>
              <w:t>68</w:t>
            </w:r>
          </w:p>
        </w:tc>
        <w:tc>
          <w:tcPr>
            <w:tcW w:w="4678" w:type="dxa"/>
            <w:tcBorders>
              <w:top w:val="single" w:sz="4" w:space="0" w:color="808080"/>
              <w:left w:val="single" w:sz="4" w:space="0" w:color="808080"/>
              <w:bottom w:val="single" w:sz="4" w:space="0" w:color="808080"/>
              <w:right w:val="single" w:sz="4" w:space="0" w:color="808080"/>
            </w:tcBorders>
          </w:tcPr>
          <w:p w14:paraId="75BAFC93"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provide first or second line maintenance and support of local area networks.  </w:t>
            </w:r>
          </w:p>
          <w:p w14:paraId="217898ED" w14:textId="77777777" w:rsidR="00A854D9" w:rsidRPr="008A196E" w:rsidRDefault="00A854D9">
            <w:pPr>
              <w:pStyle w:val="Tabletext0"/>
              <w:rPr>
                <w:rFonts w:asciiTheme="minorHAnsi" w:hAnsiTheme="minorHAnsi" w:cstheme="minorHAnsi"/>
                <w:sz w:val="22"/>
                <w:szCs w:val="24"/>
              </w:rPr>
            </w:pPr>
          </w:p>
          <w:p w14:paraId="2A8F89F3"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5FABFE8D"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t>Provide System implementation support with regard to planning of system, user requirements, installation of equipment and software, back-up and restore plans, gen request, system installation, new requirements and quality assurance.</w:t>
            </w:r>
          </w:p>
          <w:p w14:paraId="645147CE"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t>Provide LAN support with regard to access, system availability, backup and restore procedures, optimising, virus control, disk space, in-post training and problems experienced.</w:t>
            </w:r>
          </w:p>
          <w:p w14:paraId="1D3C88D9"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t>Provide specialist systems support with regard to LAN Management Tools and Database Management.</w:t>
            </w:r>
          </w:p>
          <w:p w14:paraId="365AAC99"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t>Integration Planning.</w:t>
            </w:r>
          </w:p>
          <w:p w14:paraId="4F9C3329"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t>Monitoring formal reporting and statistics.</w:t>
            </w:r>
          </w:p>
          <w:p w14:paraId="366393F9"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lastRenderedPageBreak/>
              <w:t>Provide client advise with regard to usage of equipment, programmes available, usage of applications and problem reporting.</w:t>
            </w:r>
          </w:p>
          <w:p w14:paraId="25307666"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t>Development of LAN Support Technicians.</w:t>
            </w:r>
          </w:p>
          <w:p w14:paraId="4F3AF0B5"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t>Quality Assurance.</w:t>
            </w:r>
          </w:p>
        </w:tc>
        <w:tc>
          <w:tcPr>
            <w:tcW w:w="2234" w:type="dxa"/>
            <w:tcBorders>
              <w:top w:val="single" w:sz="4" w:space="0" w:color="808080"/>
              <w:left w:val="single" w:sz="4" w:space="0" w:color="808080"/>
              <w:bottom w:val="single" w:sz="4" w:space="0" w:color="808080"/>
              <w:right w:val="single" w:sz="4" w:space="0" w:color="808080"/>
            </w:tcBorders>
            <w:hideMark/>
          </w:tcPr>
          <w:p w14:paraId="23313ECD" w14:textId="77777777" w:rsidR="00A854D9" w:rsidRPr="008A196E" w:rsidRDefault="00A854D9" w:rsidP="00FB7020">
            <w:pPr>
              <w:pStyle w:val="Tabletext0"/>
              <w:numPr>
                <w:ilvl w:val="0"/>
                <w:numId w:val="114"/>
              </w:numPr>
              <w:rPr>
                <w:rFonts w:asciiTheme="minorHAnsi" w:hAnsiTheme="minorHAnsi" w:cstheme="minorHAnsi"/>
                <w:sz w:val="22"/>
                <w:szCs w:val="24"/>
              </w:rPr>
            </w:pPr>
            <w:r w:rsidRPr="008A196E">
              <w:rPr>
                <w:rFonts w:asciiTheme="minorHAnsi" w:hAnsiTheme="minorHAnsi" w:cstheme="minorHAnsi"/>
                <w:sz w:val="22"/>
                <w:szCs w:val="24"/>
              </w:rPr>
              <w:lastRenderedPageBreak/>
              <w:t>Applicable experience with the support of local area coupled to the mainframe and other systems</w:t>
            </w:r>
          </w:p>
        </w:tc>
      </w:tr>
      <w:tr w:rsidR="00A854D9" w:rsidRPr="00B10FFA" w14:paraId="511D7227" w14:textId="77777777" w:rsidTr="00A80983">
        <w:tc>
          <w:tcPr>
            <w:tcW w:w="993" w:type="dxa"/>
            <w:tcBorders>
              <w:top w:val="single" w:sz="4" w:space="0" w:color="808080"/>
              <w:left w:val="single" w:sz="4" w:space="0" w:color="808080"/>
              <w:bottom w:val="single" w:sz="4" w:space="0" w:color="808080"/>
              <w:right w:val="single" w:sz="4" w:space="0" w:color="808080"/>
            </w:tcBorders>
          </w:tcPr>
          <w:p w14:paraId="2B627C47" w14:textId="77777777" w:rsidR="00A854D9" w:rsidRPr="008A196E" w:rsidRDefault="00A854D9">
            <w:pPr>
              <w:pStyle w:val="Tabletext0"/>
              <w:rPr>
                <w:rFonts w:asciiTheme="minorHAnsi" w:hAnsiTheme="minorHAnsi" w:cstheme="minorHAnsi"/>
                <w:sz w:val="22"/>
                <w:szCs w:val="24"/>
              </w:rPr>
            </w:pPr>
          </w:p>
        </w:tc>
        <w:tc>
          <w:tcPr>
            <w:tcW w:w="2580" w:type="dxa"/>
            <w:tcBorders>
              <w:top w:val="single" w:sz="4" w:space="0" w:color="808080"/>
              <w:left w:val="single" w:sz="4" w:space="0" w:color="808080"/>
              <w:bottom w:val="single" w:sz="4" w:space="0" w:color="808080"/>
              <w:right w:val="single" w:sz="4" w:space="0" w:color="808080"/>
            </w:tcBorders>
          </w:tcPr>
          <w:p w14:paraId="7C4674F3"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Planning and Integration technician </w:t>
            </w:r>
          </w:p>
          <w:p w14:paraId="36018138"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:006</w:t>
            </w:r>
            <w:r w:rsidR="009B31E5">
              <w:rPr>
                <w:rFonts w:asciiTheme="minorHAnsi" w:hAnsiTheme="minorHAnsi" w:cstheme="minorHAnsi"/>
                <w:b/>
                <w:sz w:val="22"/>
                <w:szCs w:val="24"/>
              </w:rPr>
              <w:t>7</w:t>
            </w:r>
          </w:p>
          <w:p w14:paraId="72C70D65" w14:textId="77777777" w:rsidR="00A854D9" w:rsidRPr="008A196E" w:rsidRDefault="00A854D9">
            <w:pPr>
              <w:pStyle w:val="Tabletext0"/>
              <w:rPr>
                <w:rFonts w:asciiTheme="minorHAnsi" w:hAnsiTheme="minorHAnsi" w:cstheme="minorHAnsi"/>
                <w:sz w:val="22"/>
                <w:szCs w:val="24"/>
              </w:rPr>
            </w:pPr>
          </w:p>
        </w:tc>
        <w:tc>
          <w:tcPr>
            <w:tcW w:w="4678" w:type="dxa"/>
            <w:tcBorders>
              <w:top w:val="single" w:sz="4" w:space="0" w:color="808080"/>
              <w:left w:val="single" w:sz="4" w:space="0" w:color="808080"/>
              <w:bottom w:val="single" w:sz="4" w:space="0" w:color="808080"/>
              <w:right w:val="single" w:sz="4" w:space="0" w:color="808080"/>
            </w:tcBorders>
          </w:tcPr>
          <w:p w14:paraId="5959C38A"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provide technology integration and acquisition project management on the Distributed Computing Environment.  </w:t>
            </w:r>
          </w:p>
          <w:p w14:paraId="63AF7C0B" w14:textId="77777777" w:rsidR="00A854D9" w:rsidRPr="008A196E" w:rsidRDefault="00A854D9">
            <w:pPr>
              <w:pStyle w:val="Tabletext0"/>
              <w:rPr>
                <w:rFonts w:asciiTheme="minorHAnsi" w:hAnsiTheme="minorHAnsi" w:cstheme="minorHAnsi"/>
                <w:sz w:val="22"/>
                <w:szCs w:val="24"/>
              </w:rPr>
            </w:pPr>
          </w:p>
          <w:p w14:paraId="5E3695F3"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w:t>
            </w:r>
          </w:p>
          <w:p w14:paraId="6F2370F4" w14:textId="77777777" w:rsidR="00A854D9" w:rsidRPr="008A196E" w:rsidRDefault="00A854D9" w:rsidP="00FB7020">
            <w:pPr>
              <w:pStyle w:val="Tabletext0"/>
              <w:numPr>
                <w:ilvl w:val="0"/>
                <w:numId w:val="115"/>
              </w:numPr>
              <w:rPr>
                <w:rFonts w:asciiTheme="minorHAnsi" w:hAnsiTheme="minorHAnsi" w:cstheme="minorHAnsi"/>
                <w:sz w:val="22"/>
                <w:szCs w:val="24"/>
              </w:rPr>
            </w:pPr>
            <w:r w:rsidRPr="008A196E">
              <w:rPr>
                <w:rFonts w:asciiTheme="minorHAnsi" w:hAnsiTheme="minorHAnsi" w:cstheme="minorHAnsi"/>
                <w:sz w:val="22"/>
                <w:szCs w:val="24"/>
              </w:rPr>
              <w:t>Co-ordination of resources on matrix management basis to provide integrated customer solutions</w:t>
            </w:r>
          </w:p>
        </w:tc>
        <w:tc>
          <w:tcPr>
            <w:tcW w:w="2234" w:type="dxa"/>
            <w:tcBorders>
              <w:top w:val="single" w:sz="4" w:space="0" w:color="808080"/>
              <w:left w:val="single" w:sz="4" w:space="0" w:color="808080"/>
              <w:bottom w:val="single" w:sz="4" w:space="0" w:color="808080"/>
              <w:right w:val="single" w:sz="4" w:space="0" w:color="808080"/>
            </w:tcBorders>
            <w:hideMark/>
          </w:tcPr>
          <w:p w14:paraId="3DB12D23" w14:textId="77777777" w:rsidR="00A854D9" w:rsidRPr="008A196E" w:rsidRDefault="00A854D9" w:rsidP="00FB7020">
            <w:pPr>
              <w:pStyle w:val="Tabletext0"/>
              <w:numPr>
                <w:ilvl w:val="0"/>
                <w:numId w:val="115"/>
              </w:numPr>
              <w:rPr>
                <w:rFonts w:asciiTheme="minorHAnsi" w:hAnsiTheme="minorHAnsi" w:cstheme="minorHAnsi"/>
                <w:sz w:val="22"/>
                <w:szCs w:val="24"/>
              </w:rPr>
            </w:pPr>
            <w:r w:rsidRPr="008A196E">
              <w:rPr>
                <w:rFonts w:asciiTheme="minorHAnsi" w:hAnsiTheme="minorHAnsi" w:cstheme="minorHAnsi"/>
                <w:sz w:val="22"/>
                <w:szCs w:val="24"/>
              </w:rPr>
              <w:t>Applicable experience with local area coupled to the mainframe and other systems.</w:t>
            </w:r>
          </w:p>
        </w:tc>
      </w:tr>
      <w:tr w:rsidR="00A854D9" w:rsidRPr="00B10FFA" w14:paraId="021D091F" w14:textId="77777777" w:rsidTr="00A80983">
        <w:tc>
          <w:tcPr>
            <w:tcW w:w="993" w:type="dxa"/>
            <w:tcBorders>
              <w:top w:val="single" w:sz="4" w:space="0" w:color="808080"/>
              <w:left w:val="single" w:sz="4" w:space="0" w:color="808080"/>
              <w:bottom w:val="single" w:sz="4" w:space="0" w:color="808080"/>
              <w:right w:val="single" w:sz="4" w:space="0" w:color="808080"/>
            </w:tcBorders>
          </w:tcPr>
          <w:p w14:paraId="71B12538" w14:textId="77777777" w:rsidR="00A854D9" w:rsidRPr="008A196E" w:rsidRDefault="00A854D9">
            <w:pPr>
              <w:pStyle w:val="Tabletext0"/>
              <w:rPr>
                <w:rFonts w:asciiTheme="minorHAnsi" w:hAnsiTheme="minorHAnsi" w:cstheme="minorHAnsi"/>
                <w:sz w:val="22"/>
                <w:szCs w:val="24"/>
              </w:rPr>
            </w:pPr>
          </w:p>
        </w:tc>
        <w:tc>
          <w:tcPr>
            <w:tcW w:w="2580" w:type="dxa"/>
            <w:tcBorders>
              <w:top w:val="single" w:sz="4" w:space="0" w:color="808080"/>
              <w:left w:val="single" w:sz="4" w:space="0" w:color="808080"/>
              <w:bottom w:val="single" w:sz="4" w:space="0" w:color="808080"/>
              <w:right w:val="single" w:sz="4" w:space="0" w:color="808080"/>
            </w:tcBorders>
            <w:hideMark/>
          </w:tcPr>
          <w:p w14:paraId="33EDDA7E"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Planning and Integration Specialist</w:t>
            </w:r>
          </w:p>
          <w:p w14:paraId="46E3E512"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:006</w:t>
            </w:r>
            <w:r w:rsidR="009B31E5">
              <w:rPr>
                <w:rFonts w:asciiTheme="minorHAnsi" w:hAnsiTheme="minorHAnsi" w:cstheme="minorHAnsi"/>
                <w:b/>
                <w:sz w:val="22"/>
                <w:szCs w:val="24"/>
              </w:rPr>
              <w:t>7</w:t>
            </w:r>
          </w:p>
        </w:tc>
        <w:tc>
          <w:tcPr>
            <w:tcW w:w="4678" w:type="dxa"/>
            <w:tcBorders>
              <w:top w:val="single" w:sz="4" w:space="0" w:color="808080"/>
              <w:left w:val="single" w:sz="4" w:space="0" w:color="808080"/>
              <w:bottom w:val="single" w:sz="4" w:space="0" w:color="808080"/>
              <w:right w:val="single" w:sz="4" w:space="0" w:color="808080"/>
            </w:tcBorders>
          </w:tcPr>
          <w:p w14:paraId="2FD7C074"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provide technology integration and acquisition project management in the Distributed Computing environment.  </w:t>
            </w:r>
          </w:p>
          <w:p w14:paraId="02FEDE9D" w14:textId="77777777" w:rsidR="00A854D9" w:rsidRPr="008A196E" w:rsidRDefault="00A854D9">
            <w:pPr>
              <w:pStyle w:val="Tabletext0"/>
              <w:rPr>
                <w:rFonts w:asciiTheme="minorHAnsi" w:hAnsiTheme="minorHAnsi" w:cstheme="minorHAnsi"/>
                <w:sz w:val="22"/>
                <w:szCs w:val="24"/>
              </w:rPr>
            </w:pPr>
          </w:p>
          <w:p w14:paraId="06AED08E"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7B838ECF" w14:textId="77777777" w:rsidR="00A854D9" w:rsidRPr="008A196E" w:rsidRDefault="00A854D9" w:rsidP="00FB7020">
            <w:pPr>
              <w:pStyle w:val="Tabletext0"/>
              <w:numPr>
                <w:ilvl w:val="0"/>
                <w:numId w:val="115"/>
              </w:numPr>
              <w:rPr>
                <w:rFonts w:asciiTheme="minorHAnsi" w:hAnsiTheme="minorHAnsi" w:cstheme="minorHAnsi"/>
                <w:sz w:val="22"/>
                <w:szCs w:val="24"/>
              </w:rPr>
            </w:pPr>
            <w:r w:rsidRPr="008A196E">
              <w:rPr>
                <w:rFonts w:asciiTheme="minorHAnsi" w:hAnsiTheme="minorHAnsi" w:cstheme="minorHAnsi"/>
                <w:sz w:val="22"/>
                <w:szCs w:val="24"/>
              </w:rPr>
              <w:t>Co-ordination of resources on a matrix management basis to provide integrated customer solutions.</w:t>
            </w:r>
          </w:p>
          <w:p w14:paraId="010A8704" w14:textId="77777777" w:rsidR="00A854D9" w:rsidRPr="008A196E" w:rsidRDefault="00A854D9" w:rsidP="00FB7020">
            <w:pPr>
              <w:pStyle w:val="Tabletext0"/>
              <w:numPr>
                <w:ilvl w:val="0"/>
                <w:numId w:val="115"/>
              </w:numPr>
              <w:rPr>
                <w:rFonts w:asciiTheme="minorHAnsi" w:hAnsiTheme="minorHAnsi" w:cstheme="minorHAnsi"/>
                <w:sz w:val="22"/>
                <w:szCs w:val="24"/>
              </w:rPr>
            </w:pPr>
            <w:r w:rsidRPr="008A196E">
              <w:rPr>
                <w:rFonts w:asciiTheme="minorHAnsi" w:hAnsiTheme="minorHAnsi" w:cstheme="minorHAnsi"/>
                <w:sz w:val="22"/>
                <w:szCs w:val="24"/>
              </w:rPr>
              <w:t>Project Management.</w:t>
            </w:r>
          </w:p>
        </w:tc>
        <w:tc>
          <w:tcPr>
            <w:tcW w:w="2234" w:type="dxa"/>
            <w:tcBorders>
              <w:top w:val="single" w:sz="4" w:space="0" w:color="808080"/>
              <w:left w:val="single" w:sz="4" w:space="0" w:color="808080"/>
              <w:bottom w:val="single" w:sz="4" w:space="0" w:color="808080"/>
              <w:right w:val="single" w:sz="4" w:space="0" w:color="808080"/>
            </w:tcBorders>
          </w:tcPr>
          <w:p w14:paraId="0BEA5755" w14:textId="77777777" w:rsidR="00A854D9" w:rsidRPr="008A196E" w:rsidRDefault="00A854D9" w:rsidP="00FB7020">
            <w:pPr>
              <w:pStyle w:val="Tabletext0"/>
              <w:numPr>
                <w:ilvl w:val="0"/>
                <w:numId w:val="115"/>
              </w:numPr>
              <w:rPr>
                <w:rFonts w:asciiTheme="minorHAnsi" w:hAnsiTheme="minorHAnsi" w:cstheme="minorHAnsi"/>
                <w:sz w:val="22"/>
                <w:szCs w:val="24"/>
              </w:rPr>
            </w:pPr>
            <w:r w:rsidRPr="008A196E">
              <w:rPr>
                <w:rFonts w:asciiTheme="minorHAnsi" w:hAnsiTheme="minorHAnsi" w:cstheme="minorHAnsi"/>
                <w:sz w:val="22"/>
                <w:szCs w:val="24"/>
              </w:rPr>
              <w:t>Applicable experience with local areas networks coupled to the mainframe and other systems.</w:t>
            </w:r>
          </w:p>
          <w:p w14:paraId="3825182B" w14:textId="77777777" w:rsidR="00A854D9" w:rsidRPr="008A196E" w:rsidRDefault="00A854D9" w:rsidP="00FB7020">
            <w:pPr>
              <w:pStyle w:val="Tabletext0"/>
              <w:numPr>
                <w:ilvl w:val="0"/>
                <w:numId w:val="115"/>
              </w:numPr>
              <w:rPr>
                <w:rFonts w:asciiTheme="minorHAnsi" w:hAnsiTheme="minorHAnsi" w:cstheme="minorHAnsi"/>
                <w:sz w:val="22"/>
                <w:szCs w:val="24"/>
              </w:rPr>
            </w:pPr>
            <w:r w:rsidRPr="008A196E">
              <w:rPr>
                <w:rFonts w:asciiTheme="minorHAnsi" w:hAnsiTheme="minorHAnsi" w:cstheme="minorHAnsi"/>
                <w:sz w:val="22"/>
                <w:szCs w:val="24"/>
              </w:rPr>
              <w:t>Experience in the role of a project leader in technology acquisition projects.</w:t>
            </w:r>
          </w:p>
        </w:tc>
      </w:tr>
      <w:tr w:rsidR="00A854D9" w:rsidRPr="00B10FFA" w14:paraId="583431C4" w14:textId="77777777" w:rsidTr="00A80983">
        <w:tc>
          <w:tcPr>
            <w:tcW w:w="993" w:type="dxa"/>
            <w:tcBorders>
              <w:top w:val="single" w:sz="4" w:space="0" w:color="808080"/>
              <w:left w:val="single" w:sz="4" w:space="0" w:color="808080"/>
              <w:bottom w:val="single" w:sz="4" w:space="0" w:color="808080"/>
              <w:right w:val="single" w:sz="4" w:space="0" w:color="808080"/>
            </w:tcBorders>
          </w:tcPr>
          <w:p w14:paraId="2EF39DD0" w14:textId="77777777" w:rsidR="00A854D9" w:rsidRPr="008A196E" w:rsidRDefault="00A854D9">
            <w:pPr>
              <w:pStyle w:val="Tabletext0"/>
              <w:rPr>
                <w:rFonts w:asciiTheme="minorHAnsi" w:hAnsiTheme="minorHAnsi" w:cstheme="minorHAnsi"/>
                <w:sz w:val="22"/>
                <w:szCs w:val="24"/>
              </w:rPr>
            </w:pPr>
          </w:p>
        </w:tc>
        <w:tc>
          <w:tcPr>
            <w:tcW w:w="2580" w:type="dxa"/>
            <w:tcBorders>
              <w:top w:val="single" w:sz="4" w:space="0" w:color="808080"/>
              <w:left w:val="single" w:sz="4" w:space="0" w:color="808080"/>
              <w:bottom w:val="single" w:sz="4" w:space="0" w:color="808080"/>
              <w:right w:val="single" w:sz="4" w:space="0" w:color="808080"/>
            </w:tcBorders>
            <w:hideMark/>
          </w:tcPr>
          <w:p w14:paraId="52FA0D34"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LAN Support Technical Manager</w:t>
            </w:r>
          </w:p>
          <w:p w14:paraId="5DD97029"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:006</w:t>
            </w:r>
            <w:r w:rsidR="009B31E5">
              <w:rPr>
                <w:rFonts w:asciiTheme="minorHAnsi" w:hAnsiTheme="minorHAnsi" w:cstheme="minorHAnsi"/>
                <w:b/>
                <w:sz w:val="22"/>
                <w:szCs w:val="24"/>
              </w:rPr>
              <w:t>7</w:t>
            </w:r>
          </w:p>
        </w:tc>
        <w:tc>
          <w:tcPr>
            <w:tcW w:w="4678" w:type="dxa"/>
            <w:tcBorders>
              <w:top w:val="single" w:sz="4" w:space="0" w:color="808080"/>
              <w:left w:val="single" w:sz="4" w:space="0" w:color="808080"/>
              <w:bottom w:val="single" w:sz="4" w:space="0" w:color="808080"/>
              <w:right w:val="single" w:sz="4" w:space="0" w:color="808080"/>
            </w:tcBorders>
          </w:tcPr>
          <w:p w14:paraId="79B0C0CA"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Management of LAN support services to ensure the optimal utilisation of multiple complex network. </w:t>
            </w:r>
          </w:p>
          <w:p w14:paraId="0CE0F4CE" w14:textId="77777777" w:rsidR="00A854D9" w:rsidRPr="008A196E" w:rsidRDefault="00A854D9">
            <w:pPr>
              <w:pStyle w:val="Tabletext0"/>
              <w:rPr>
                <w:rFonts w:asciiTheme="minorHAnsi" w:hAnsiTheme="minorHAnsi" w:cstheme="minorHAnsi"/>
                <w:sz w:val="22"/>
                <w:szCs w:val="24"/>
              </w:rPr>
            </w:pPr>
          </w:p>
          <w:p w14:paraId="2D1C3A36"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2EF1E603"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t>Management of architectural design, implementation, and maintenance of software related to the working of the fileserver, workstations and related peripherals.</w:t>
            </w:r>
          </w:p>
          <w:p w14:paraId="1111C401"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t>Management of department according to accepted business principles.</w:t>
            </w:r>
          </w:p>
          <w:p w14:paraId="719915B4"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t>Market development.</w:t>
            </w:r>
          </w:p>
          <w:p w14:paraId="18E29533"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t>Management of responsibility area adhering to Service Level Agreement.</w:t>
            </w:r>
          </w:p>
          <w:p w14:paraId="47829447"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t>Resource Management (Human, Financial, Asset, etc).</w:t>
            </w:r>
          </w:p>
          <w:p w14:paraId="777F3DF5"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lastRenderedPageBreak/>
              <w:t>Provide inputs for strategic planning of department, division and company.  (Business Management).</w:t>
            </w:r>
          </w:p>
          <w:p w14:paraId="6778DBDC"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t>Client liaison.</w:t>
            </w:r>
          </w:p>
          <w:p w14:paraId="22976A81"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t>Contract management (SLA).</w:t>
            </w:r>
          </w:p>
          <w:p w14:paraId="25DD99B4"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t>Quality management.</w:t>
            </w:r>
          </w:p>
        </w:tc>
        <w:tc>
          <w:tcPr>
            <w:tcW w:w="2234" w:type="dxa"/>
            <w:tcBorders>
              <w:top w:val="single" w:sz="4" w:space="0" w:color="808080"/>
              <w:left w:val="single" w:sz="4" w:space="0" w:color="808080"/>
              <w:bottom w:val="single" w:sz="4" w:space="0" w:color="808080"/>
              <w:right w:val="single" w:sz="4" w:space="0" w:color="808080"/>
            </w:tcBorders>
            <w:hideMark/>
          </w:tcPr>
          <w:p w14:paraId="415E42C4" w14:textId="77777777" w:rsidR="00A854D9" w:rsidRPr="008A196E" w:rsidRDefault="00A854D9" w:rsidP="00FB7020">
            <w:pPr>
              <w:pStyle w:val="Tabletext0"/>
              <w:numPr>
                <w:ilvl w:val="0"/>
                <w:numId w:val="116"/>
              </w:numPr>
              <w:rPr>
                <w:rFonts w:asciiTheme="minorHAnsi" w:hAnsiTheme="minorHAnsi" w:cstheme="minorHAnsi"/>
                <w:sz w:val="22"/>
                <w:szCs w:val="24"/>
              </w:rPr>
            </w:pPr>
            <w:r w:rsidRPr="008A196E">
              <w:rPr>
                <w:rFonts w:asciiTheme="minorHAnsi" w:hAnsiTheme="minorHAnsi" w:cstheme="minorHAnsi"/>
                <w:sz w:val="22"/>
                <w:szCs w:val="24"/>
              </w:rPr>
              <w:lastRenderedPageBreak/>
              <w:t>Experience with the support of local area networks coupled to the mainframe and other systems</w:t>
            </w:r>
          </w:p>
        </w:tc>
      </w:tr>
    </w:tbl>
    <w:p w14:paraId="656620DD" w14:textId="77777777" w:rsidR="00A854D9" w:rsidRPr="00A80983" w:rsidRDefault="00A854D9" w:rsidP="00A854D9">
      <w:pPr>
        <w:rPr>
          <w:rFonts w:asciiTheme="minorHAnsi" w:hAnsiTheme="minorHAnsi" w:cstheme="minorHAnsi"/>
          <w:lang w:eastAsia="en-US"/>
        </w:rPr>
      </w:pPr>
    </w:p>
    <w:p w14:paraId="1A07B75F" w14:textId="77777777" w:rsidR="00A854D9" w:rsidRPr="00A80983" w:rsidRDefault="00A854D9" w:rsidP="00A854D9">
      <w:pPr>
        <w:rPr>
          <w:rFonts w:asciiTheme="minorHAnsi" w:hAnsiTheme="minorHAnsi" w:cstheme="minorHAnsi"/>
        </w:rPr>
      </w:pPr>
    </w:p>
    <w:p w14:paraId="35127F5E" w14:textId="77777777" w:rsidR="00A854D9" w:rsidRPr="00A80983" w:rsidRDefault="00A854D9" w:rsidP="008A196E">
      <w:pPr>
        <w:pStyle w:val="Caption"/>
        <w:jc w:val="left"/>
        <w:rPr>
          <w:rFonts w:asciiTheme="minorHAnsi" w:hAnsiTheme="minorHAnsi" w:cstheme="minorHAnsi"/>
        </w:rPr>
      </w:pPr>
      <w:bookmarkStart w:id="152" w:name="_Toc159596397"/>
      <w:r w:rsidRPr="00A80983">
        <w:rPr>
          <w:rFonts w:asciiTheme="minorHAnsi" w:hAnsiTheme="minorHAnsi" w:cstheme="minorHAnsi"/>
        </w:rPr>
        <w:t xml:space="preserve">Table </w:t>
      </w:r>
      <w:r w:rsidR="008A196E">
        <w:rPr>
          <w:rFonts w:asciiTheme="minorHAnsi" w:hAnsiTheme="minorHAnsi" w:cstheme="minorHAnsi"/>
        </w:rPr>
        <w:t>1</w:t>
      </w:r>
      <w:r w:rsidR="00FF3E33">
        <w:rPr>
          <w:rFonts w:asciiTheme="minorHAnsi" w:hAnsiTheme="minorHAnsi" w:cstheme="minorHAnsi"/>
        </w:rPr>
        <w:t>1</w:t>
      </w:r>
      <w:r w:rsidRPr="00A80983">
        <w:rPr>
          <w:rFonts w:asciiTheme="minorHAnsi" w:hAnsiTheme="minorHAnsi" w:cstheme="minorHAnsi"/>
        </w:rPr>
        <w:t xml:space="preserve"> : Business Consulting</w:t>
      </w:r>
      <w:bookmarkEnd w:id="152"/>
    </w:p>
    <w:tbl>
      <w:tblPr>
        <w:tblW w:w="9669"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1417"/>
        <w:gridCol w:w="4424"/>
        <w:gridCol w:w="2835"/>
      </w:tblGrid>
      <w:tr w:rsidR="00A854D9" w:rsidRPr="008A196E" w14:paraId="6797E3C7" w14:textId="77777777" w:rsidTr="00A80983">
        <w:tc>
          <w:tcPr>
            <w:tcW w:w="993" w:type="dxa"/>
            <w:tcBorders>
              <w:top w:val="single" w:sz="4" w:space="0" w:color="808080"/>
              <w:left w:val="single" w:sz="4" w:space="0" w:color="808080"/>
              <w:bottom w:val="single" w:sz="4" w:space="0" w:color="808080"/>
              <w:right w:val="single" w:sz="4" w:space="0" w:color="808080"/>
            </w:tcBorders>
            <w:shd w:val="pct20" w:color="auto" w:fill="FFFFFF"/>
            <w:hideMark/>
          </w:tcPr>
          <w:p w14:paraId="21AD1A68" w14:textId="77777777" w:rsidR="00A854D9" w:rsidRPr="008A196E" w:rsidRDefault="00A854D9">
            <w:pPr>
              <w:pStyle w:val="Tabletext0"/>
              <w:rPr>
                <w:rFonts w:asciiTheme="minorHAnsi" w:hAnsiTheme="minorHAnsi" w:cstheme="minorHAnsi"/>
                <w:b/>
                <w:sz w:val="22"/>
                <w:szCs w:val="24"/>
              </w:rPr>
            </w:pPr>
            <w:r w:rsidRPr="008A196E">
              <w:rPr>
                <w:rFonts w:asciiTheme="minorHAnsi" w:hAnsiTheme="minorHAnsi" w:cstheme="minorHAnsi"/>
                <w:b/>
                <w:sz w:val="22"/>
                <w:szCs w:val="24"/>
              </w:rPr>
              <w:t>Ref. No.</w:t>
            </w:r>
          </w:p>
        </w:tc>
        <w:tc>
          <w:tcPr>
            <w:tcW w:w="1417" w:type="dxa"/>
            <w:tcBorders>
              <w:top w:val="single" w:sz="4" w:space="0" w:color="808080"/>
              <w:left w:val="single" w:sz="4" w:space="0" w:color="808080"/>
              <w:bottom w:val="single" w:sz="4" w:space="0" w:color="808080"/>
              <w:right w:val="single" w:sz="4" w:space="0" w:color="808080"/>
            </w:tcBorders>
            <w:shd w:val="pct20" w:color="auto" w:fill="FFFFFF"/>
            <w:hideMark/>
          </w:tcPr>
          <w:p w14:paraId="08DAD8C8" w14:textId="77777777" w:rsidR="00A854D9" w:rsidRPr="008A196E" w:rsidRDefault="00A854D9">
            <w:pPr>
              <w:pStyle w:val="Tabletext0"/>
              <w:rPr>
                <w:rFonts w:asciiTheme="minorHAnsi" w:hAnsiTheme="minorHAnsi" w:cstheme="minorHAnsi"/>
                <w:b/>
                <w:sz w:val="22"/>
                <w:szCs w:val="24"/>
              </w:rPr>
            </w:pPr>
            <w:r w:rsidRPr="008A196E">
              <w:rPr>
                <w:rFonts w:asciiTheme="minorHAnsi" w:hAnsiTheme="minorHAnsi" w:cstheme="minorHAnsi"/>
                <w:b/>
                <w:sz w:val="22"/>
                <w:szCs w:val="24"/>
              </w:rPr>
              <w:t>Job Title</w:t>
            </w:r>
          </w:p>
        </w:tc>
        <w:tc>
          <w:tcPr>
            <w:tcW w:w="4424" w:type="dxa"/>
            <w:tcBorders>
              <w:top w:val="single" w:sz="4" w:space="0" w:color="808080"/>
              <w:left w:val="single" w:sz="4" w:space="0" w:color="808080"/>
              <w:bottom w:val="single" w:sz="4" w:space="0" w:color="808080"/>
              <w:right w:val="single" w:sz="4" w:space="0" w:color="808080"/>
            </w:tcBorders>
            <w:shd w:val="pct20" w:color="auto" w:fill="FFFFFF"/>
            <w:hideMark/>
          </w:tcPr>
          <w:p w14:paraId="4EBB31B2" w14:textId="77777777" w:rsidR="00A854D9" w:rsidRPr="008A196E" w:rsidRDefault="00A854D9">
            <w:pPr>
              <w:pStyle w:val="Tabletext0"/>
              <w:rPr>
                <w:rFonts w:asciiTheme="minorHAnsi" w:hAnsiTheme="minorHAnsi" w:cstheme="minorHAnsi"/>
                <w:b/>
                <w:sz w:val="22"/>
                <w:szCs w:val="24"/>
              </w:rPr>
            </w:pPr>
            <w:r w:rsidRPr="008A196E">
              <w:rPr>
                <w:rFonts w:asciiTheme="minorHAnsi" w:hAnsiTheme="minorHAnsi" w:cstheme="minorHAnsi"/>
                <w:b/>
                <w:sz w:val="22"/>
                <w:szCs w:val="24"/>
              </w:rPr>
              <w:t>Core Description</w:t>
            </w:r>
          </w:p>
        </w:tc>
        <w:tc>
          <w:tcPr>
            <w:tcW w:w="2835" w:type="dxa"/>
            <w:tcBorders>
              <w:top w:val="single" w:sz="4" w:space="0" w:color="808080"/>
              <w:left w:val="single" w:sz="4" w:space="0" w:color="808080"/>
              <w:bottom w:val="single" w:sz="4" w:space="0" w:color="808080"/>
              <w:right w:val="single" w:sz="4" w:space="0" w:color="808080"/>
            </w:tcBorders>
            <w:shd w:val="pct20" w:color="auto" w:fill="FFFFFF"/>
            <w:hideMark/>
          </w:tcPr>
          <w:p w14:paraId="7E6E469D" w14:textId="77777777" w:rsidR="00A854D9" w:rsidRPr="008A196E" w:rsidRDefault="00A854D9">
            <w:pPr>
              <w:pStyle w:val="Tabletext0"/>
              <w:jc w:val="center"/>
              <w:rPr>
                <w:rFonts w:asciiTheme="minorHAnsi" w:hAnsiTheme="minorHAnsi" w:cstheme="minorHAnsi"/>
                <w:b/>
                <w:sz w:val="22"/>
                <w:szCs w:val="24"/>
              </w:rPr>
            </w:pPr>
            <w:r w:rsidRPr="008A196E">
              <w:rPr>
                <w:rFonts w:asciiTheme="minorHAnsi" w:hAnsiTheme="minorHAnsi" w:cstheme="minorHAnsi"/>
                <w:b/>
                <w:sz w:val="22"/>
                <w:szCs w:val="24"/>
              </w:rPr>
              <w:t>Minimum Experience</w:t>
            </w:r>
          </w:p>
        </w:tc>
      </w:tr>
      <w:tr w:rsidR="00A854D9" w:rsidRPr="008A196E" w14:paraId="413987C2" w14:textId="77777777" w:rsidTr="00A80983">
        <w:tc>
          <w:tcPr>
            <w:tcW w:w="993" w:type="dxa"/>
            <w:tcBorders>
              <w:top w:val="single" w:sz="4" w:space="0" w:color="808080"/>
              <w:left w:val="single" w:sz="4" w:space="0" w:color="808080"/>
              <w:bottom w:val="single" w:sz="4" w:space="0" w:color="808080"/>
              <w:right w:val="single" w:sz="4" w:space="0" w:color="808080"/>
            </w:tcBorders>
          </w:tcPr>
          <w:p w14:paraId="490A351D"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27A481FD"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Business Analyst</w:t>
            </w:r>
          </w:p>
          <w:p w14:paraId="6D1B8253"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:0011</w:t>
            </w:r>
          </w:p>
        </w:tc>
        <w:tc>
          <w:tcPr>
            <w:tcW w:w="4424" w:type="dxa"/>
            <w:tcBorders>
              <w:top w:val="single" w:sz="4" w:space="0" w:color="808080"/>
              <w:left w:val="single" w:sz="4" w:space="0" w:color="808080"/>
              <w:bottom w:val="single" w:sz="4" w:space="0" w:color="808080"/>
              <w:right w:val="single" w:sz="4" w:space="0" w:color="808080"/>
            </w:tcBorders>
          </w:tcPr>
          <w:p w14:paraId="5363ABED"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analyse and formulate business processes and structures which will effectively supports the clients in the acquisition and maintenance of applications as well as the necessary supporting, consulting and QA services.  </w:t>
            </w:r>
          </w:p>
          <w:p w14:paraId="31C79404" w14:textId="77777777" w:rsidR="00A854D9" w:rsidRPr="008A196E" w:rsidRDefault="00A854D9">
            <w:pPr>
              <w:pStyle w:val="Tabletext0"/>
              <w:rPr>
                <w:rFonts w:asciiTheme="minorHAnsi" w:hAnsiTheme="minorHAnsi" w:cstheme="minorHAnsi"/>
                <w:sz w:val="22"/>
                <w:szCs w:val="24"/>
              </w:rPr>
            </w:pPr>
          </w:p>
          <w:p w14:paraId="50862D07"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467A3BA3" w14:textId="77777777" w:rsidR="00A854D9" w:rsidRPr="008A196E" w:rsidRDefault="00A854D9" w:rsidP="00FB7020">
            <w:pPr>
              <w:pStyle w:val="Tabletext0"/>
              <w:numPr>
                <w:ilvl w:val="0"/>
                <w:numId w:val="117"/>
              </w:numPr>
              <w:rPr>
                <w:rFonts w:asciiTheme="minorHAnsi" w:hAnsiTheme="minorHAnsi" w:cstheme="minorHAnsi"/>
                <w:sz w:val="22"/>
                <w:szCs w:val="24"/>
              </w:rPr>
            </w:pPr>
            <w:r w:rsidRPr="008A196E">
              <w:rPr>
                <w:rFonts w:asciiTheme="minorHAnsi" w:hAnsiTheme="minorHAnsi" w:cstheme="minorHAnsi"/>
                <w:sz w:val="22"/>
                <w:szCs w:val="24"/>
              </w:rPr>
              <w:t>Organisational development.</w:t>
            </w:r>
          </w:p>
          <w:p w14:paraId="5A4EAABD" w14:textId="77777777" w:rsidR="00A854D9" w:rsidRPr="008A196E" w:rsidRDefault="00A854D9" w:rsidP="00FB7020">
            <w:pPr>
              <w:pStyle w:val="Tabletext0"/>
              <w:numPr>
                <w:ilvl w:val="0"/>
                <w:numId w:val="117"/>
              </w:numPr>
              <w:rPr>
                <w:rFonts w:asciiTheme="minorHAnsi" w:hAnsiTheme="minorHAnsi" w:cstheme="minorHAnsi"/>
                <w:sz w:val="22"/>
                <w:szCs w:val="24"/>
              </w:rPr>
            </w:pPr>
            <w:r w:rsidRPr="008A196E">
              <w:rPr>
                <w:rFonts w:asciiTheme="minorHAnsi" w:hAnsiTheme="minorHAnsi" w:cstheme="minorHAnsi"/>
                <w:sz w:val="22"/>
                <w:szCs w:val="24"/>
              </w:rPr>
              <w:t>Structuring of organizations.</w:t>
            </w:r>
          </w:p>
          <w:p w14:paraId="16F8FC4A" w14:textId="77777777" w:rsidR="00A854D9" w:rsidRPr="008A196E" w:rsidRDefault="00A854D9" w:rsidP="00FB7020">
            <w:pPr>
              <w:pStyle w:val="Tabletext0"/>
              <w:numPr>
                <w:ilvl w:val="0"/>
                <w:numId w:val="117"/>
              </w:numPr>
              <w:rPr>
                <w:rFonts w:asciiTheme="minorHAnsi" w:hAnsiTheme="minorHAnsi" w:cstheme="minorHAnsi"/>
                <w:sz w:val="22"/>
                <w:szCs w:val="24"/>
              </w:rPr>
            </w:pPr>
            <w:r w:rsidRPr="008A196E">
              <w:rPr>
                <w:rFonts w:asciiTheme="minorHAnsi" w:hAnsiTheme="minorHAnsi" w:cstheme="minorHAnsi"/>
                <w:sz w:val="22"/>
                <w:szCs w:val="24"/>
              </w:rPr>
              <w:t>Develop organizational processes.</w:t>
            </w:r>
          </w:p>
          <w:p w14:paraId="68F35E60" w14:textId="77777777" w:rsidR="00A854D9" w:rsidRPr="008A196E" w:rsidRDefault="00A854D9" w:rsidP="00FB7020">
            <w:pPr>
              <w:pStyle w:val="Tabletext0"/>
              <w:numPr>
                <w:ilvl w:val="0"/>
                <w:numId w:val="117"/>
              </w:numPr>
              <w:rPr>
                <w:rFonts w:asciiTheme="minorHAnsi" w:hAnsiTheme="minorHAnsi" w:cstheme="minorHAnsi"/>
                <w:sz w:val="22"/>
                <w:szCs w:val="24"/>
              </w:rPr>
            </w:pPr>
            <w:r w:rsidRPr="008A196E">
              <w:rPr>
                <w:rFonts w:asciiTheme="minorHAnsi" w:hAnsiTheme="minorHAnsi" w:cstheme="minorHAnsi"/>
                <w:sz w:val="22"/>
                <w:szCs w:val="24"/>
              </w:rPr>
              <w:t>Optimization of work methods.</w:t>
            </w:r>
          </w:p>
          <w:p w14:paraId="5B786B41" w14:textId="77777777" w:rsidR="00A854D9" w:rsidRPr="008A196E" w:rsidRDefault="00A854D9" w:rsidP="00FB7020">
            <w:pPr>
              <w:pStyle w:val="Tabletext0"/>
              <w:numPr>
                <w:ilvl w:val="0"/>
                <w:numId w:val="117"/>
              </w:numPr>
              <w:rPr>
                <w:rFonts w:asciiTheme="minorHAnsi" w:hAnsiTheme="minorHAnsi" w:cstheme="minorHAnsi"/>
                <w:sz w:val="22"/>
                <w:szCs w:val="24"/>
              </w:rPr>
            </w:pPr>
            <w:r w:rsidRPr="008A196E">
              <w:rPr>
                <w:rFonts w:asciiTheme="minorHAnsi" w:hAnsiTheme="minorHAnsi" w:cstheme="minorHAnsi"/>
                <w:sz w:val="22"/>
                <w:szCs w:val="24"/>
              </w:rPr>
              <w:t>Analysis of information, organizational requirements to fit systems.</w:t>
            </w:r>
          </w:p>
          <w:p w14:paraId="35B78969" w14:textId="77777777" w:rsidR="00A854D9" w:rsidRPr="008A196E" w:rsidRDefault="00A854D9" w:rsidP="00FB7020">
            <w:pPr>
              <w:pStyle w:val="Tabletext0"/>
              <w:numPr>
                <w:ilvl w:val="0"/>
                <w:numId w:val="117"/>
              </w:numPr>
              <w:rPr>
                <w:rFonts w:asciiTheme="minorHAnsi" w:hAnsiTheme="minorHAnsi" w:cstheme="minorHAnsi"/>
                <w:sz w:val="22"/>
                <w:szCs w:val="24"/>
              </w:rPr>
            </w:pPr>
            <w:r w:rsidRPr="008A196E">
              <w:rPr>
                <w:rFonts w:asciiTheme="minorHAnsi" w:hAnsiTheme="minorHAnsi" w:cstheme="minorHAnsi"/>
                <w:sz w:val="22"/>
                <w:szCs w:val="24"/>
              </w:rPr>
              <w:t>Quality assurance.</w:t>
            </w:r>
          </w:p>
        </w:tc>
        <w:tc>
          <w:tcPr>
            <w:tcW w:w="2835" w:type="dxa"/>
            <w:tcBorders>
              <w:top w:val="single" w:sz="4" w:space="0" w:color="808080"/>
              <w:left w:val="single" w:sz="4" w:space="0" w:color="808080"/>
              <w:bottom w:val="single" w:sz="4" w:space="0" w:color="808080"/>
              <w:right w:val="single" w:sz="4" w:space="0" w:color="808080"/>
            </w:tcBorders>
          </w:tcPr>
          <w:p w14:paraId="5D1F5117" w14:textId="77777777" w:rsidR="00A854D9" w:rsidRPr="008A196E" w:rsidRDefault="00A854D9" w:rsidP="00FB7020">
            <w:pPr>
              <w:pStyle w:val="Tabletext0"/>
              <w:numPr>
                <w:ilvl w:val="0"/>
                <w:numId w:val="117"/>
              </w:numPr>
              <w:rPr>
                <w:rFonts w:asciiTheme="minorHAnsi" w:hAnsiTheme="minorHAnsi" w:cstheme="minorHAnsi"/>
                <w:sz w:val="22"/>
                <w:szCs w:val="24"/>
              </w:rPr>
            </w:pPr>
            <w:r w:rsidRPr="008A196E">
              <w:rPr>
                <w:rFonts w:asciiTheme="minorHAnsi" w:hAnsiTheme="minorHAnsi" w:cstheme="minorHAnsi"/>
                <w:sz w:val="22"/>
                <w:szCs w:val="24"/>
              </w:rPr>
              <w:t>Experience in the development life cycle</w:t>
            </w:r>
          </w:p>
          <w:p w14:paraId="1576D84B" w14:textId="77777777" w:rsidR="00A854D9" w:rsidRPr="008A196E" w:rsidRDefault="00A854D9" w:rsidP="00FB7020">
            <w:pPr>
              <w:pStyle w:val="Tabletext0"/>
              <w:numPr>
                <w:ilvl w:val="0"/>
                <w:numId w:val="117"/>
              </w:numPr>
              <w:rPr>
                <w:rFonts w:asciiTheme="minorHAnsi" w:hAnsiTheme="minorHAnsi" w:cstheme="minorHAnsi"/>
                <w:sz w:val="22"/>
                <w:szCs w:val="24"/>
              </w:rPr>
            </w:pPr>
            <w:r w:rsidRPr="008A196E">
              <w:rPr>
                <w:rFonts w:asciiTheme="minorHAnsi" w:hAnsiTheme="minorHAnsi" w:cstheme="minorHAnsi"/>
                <w:sz w:val="22"/>
                <w:szCs w:val="24"/>
              </w:rPr>
              <w:t xml:space="preserve">Knowledge of the </w:t>
            </w:r>
            <w:r w:rsidR="008A196E" w:rsidRPr="008A196E">
              <w:rPr>
                <w:rFonts w:asciiTheme="minorHAnsi" w:hAnsiTheme="minorHAnsi" w:cstheme="minorHAnsi"/>
                <w:sz w:val="22"/>
                <w:szCs w:val="24"/>
              </w:rPr>
              <w:t xml:space="preserve">client’s </w:t>
            </w:r>
            <w:r w:rsidRPr="008A196E">
              <w:rPr>
                <w:rFonts w:asciiTheme="minorHAnsi" w:hAnsiTheme="minorHAnsi" w:cstheme="minorHAnsi"/>
                <w:sz w:val="22"/>
                <w:szCs w:val="24"/>
              </w:rPr>
              <w:t>business and</w:t>
            </w:r>
            <w:r w:rsidR="008A196E" w:rsidRPr="008A196E">
              <w:rPr>
                <w:rFonts w:asciiTheme="minorHAnsi" w:hAnsiTheme="minorHAnsi" w:cstheme="minorHAnsi"/>
                <w:sz w:val="22"/>
                <w:szCs w:val="24"/>
              </w:rPr>
              <w:t xml:space="preserve"> </w:t>
            </w:r>
            <w:r w:rsidRPr="008A196E">
              <w:rPr>
                <w:rFonts w:asciiTheme="minorHAnsi" w:hAnsiTheme="minorHAnsi" w:cstheme="minorHAnsi"/>
                <w:sz w:val="22"/>
                <w:szCs w:val="24"/>
              </w:rPr>
              <w:t>functional</w:t>
            </w:r>
            <w:r w:rsidR="008A196E" w:rsidRPr="008A196E">
              <w:rPr>
                <w:rFonts w:asciiTheme="minorHAnsi" w:hAnsiTheme="minorHAnsi" w:cstheme="minorHAnsi"/>
                <w:sz w:val="22"/>
                <w:szCs w:val="24"/>
              </w:rPr>
              <w:t xml:space="preserve"> </w:t>
            </w:r>
            <w:r w:rsidRPr="008A196E">
              <w:rPr>
                <w:rFonts w:asciiTheme="minorHAnsi" w:hAnsiTheme="minorHAnsi" w:cstheme="minorHAnsi"/>
                <w:sz w:val="22"/>
                <w:szCs w:val="24"/>
              </w:rPr>
              <w:t>environment.</w:t>
            </w:r>
          </w:p>
          <w:p w14:paraId="0B546F2B" w14:textId="77777777" w:rsidR="00A854D9" w:rsidRPr="008A196E" w:rsidRDefault="00A854D9">
            <w:pPr>
              <w:pStyle w:val="Tabletext0"/>
              <w:rPr>
                <w:rFonts w:asciiTheme="minorHAnsi" w:hAnsiTheme="minorHAnsi" w:cstheme="minorHAnsi"/>
                <w:sz w:val="22"/>
                <w:szCs w:val="24"/>
              </w:rPr>
            </w:pPr>
          </w:p>
        </w:tc>
      </w:tr>
      <w:tr w:rsidR="00A854D9" w:rsidRPr="008A196E" w14:paraId="7D1CC152" w14:textId="77777777" w:rsidTr="00A80983">
        <w:trPr>
          <w:trHeight w:val="3121"/>
        </w:trPr>
        <w:tc>
          <w:tcPr>
            <w:tcW w:w="993" w:type="dxa"/>
            <w:tcBorders>
              <w:top w:val="single" w:sz="4" w:space="0" w:color="808080"/>
              <w:left w:val="single" w:sz="4" w:space="0" w:color="808080"/>
              <w:bottom w:val="single" w:sz="4" w:space="0" w:color="808080"/>
              <w:right w:val="single" w:sz="4" w:space="0" w:color="808080"/>
            </w:tcBorders>
          </w:tcPr>
          <w:p w14:paraId="5719EDB9"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tcPr>
          <w:p w14:paraId="18C1C0A7" w14:textId="77777777" w:rsidR="00A854D9" w:rsidRPr="008A196E" w:rsidRDefault="00A854D9">
            <w:pPr>
              <w:pStyle w:val="Tabletext0"/>
              <w:rPr>
                <w:rFonts w:asciiTheme="minorHAnsi" w:hAnsiTheme="minorHAnsi" w:cstheme="minorHAnsi"/>
                <w:sz w:val="22"/>
                <w:szCs w:val="24"/>
              </w:rPr>
            </w:pPr>
          </w:p>
        </w:tc>
        <w:tc>
          <w:tcPr>
            <w:tcW w:w="4424" w:type="dxa"/>
            <w:tcBorders>
              <w:top w:val="single" w:sz="4" w:space="0" w:color="808080"/>
              <w:left w:val="single" w:sz="4" w:space="0" w:color="808080"/>
              <w:bottom w:val="single" w:sz="4" w:space="0" w:color="808080"/>
              <w:right w:val="single" w:sz="4" w:space="0" w:color="808080"/>
            </w:tcBorders>
          </w:tcPr>
          <w:p w14:paraId="5C089677" w14:textId="77777777" w:rsidR="00A854D9" w:rsidRPr="008A196E" w:rsidRDefault="00A854D9">
            <w:pPr>
              <w:pStyle w:val="BodyText3"/>
              <w:rPr>
                <w:rFonts w:asciiTheme="minorHAnsi" w:eastAsia="Symbol" w:hAnsiTheme="minorHAnsi" w:cstheme="minorHAnsi"/>
                <w:b w:val="0"/>
                <w:sz w:val="22"/>
              </w:rPr>
            </w:pPr>
            <w:r w:rsidRPr="008A196E">
              <w:rPr>
                <w:rFonts w:asciiTheme="minorHAnsi" w:eastAsia="Symbol" w:hAnsiTheme="minorHAnsi" w:cstheme="minorHAnsi"/>
                <w:b w:val="0"/>
                <w:sz w:val="22"/>
                <w:lang w:val="en-US"/>
              </w:rPr>
              <w:t xml:space="preserve">To perform the necessary conceptual design, analysis and modeling tasks, related to the development of business architecture, and </w:t>
            </w:r>
            <w:r w:rsidRPr="008A196E">
              <w:rPr>
                <w:rFonts w:asciiTheme="minorHAnsi" w:eastAsia="Symbol" w:hAnsiTheme="minorHAnsi" w:cstheme="minorHAnsi"/>
                <w:b w:val="0"/>
                <w:sz w:val="22"/>
              </w:rPr>
              <w:t>provide advice, consulting and business/systems analysis services to clients</w:t>
            </w:r>
          </w:p>
          <w:p w14:paraId="50813E3A" w14:textId="77777777" w:rsidR="00A854D9" w:rsidRPr="008A196E" w:rsidRDefault="00A854D9">
            <w:pPr>
              <w:pStyle w:val="BodyText3"/>
              <w:rPr>
                <w:rFonts w:asciiTheme="minorHAnsi" w:eastAsia="Symbol" w:hAnsiTheme="minorHAnsi" w:cstheme="minorHAnsi"/>
                <w:b w:val="0"/>
                <w:sz w:val="22"/>
              </w:rPr>
            </w:pPr>
          </w:p>
          <w:p w14:paraId="093D1F99" w14:textId="77777777" w:rsidR="00A854D9" w:rsidRPr="008A196E" w:rsidRDefault="00A854D9">
            <w:pPr>
              <w:pStyle w:val="BodyText3"/>
              <w:rPr>
                <w:rFonts w:asciiTheme="minorHAnsi" w:eastAsia="Symbol" w:hAnsiTheme="minorHAnsi" w:cstheme="minorHAnsi"/>
                <w:b w:val="0"/>
                <w:sz w:val="22"/>
              </w:rPr>
            </w:pPr>
            <w:r w:rsidRPr="008A196E">
              <w:rPr>
                <w:rFonts w:asciiTheme="minorHAnsi" w:eastAsia="Symbol" w:hAnsiTheme="minorHAnsi" w:cstheme="minorHAnsi"/>
                <w:b w:val="0"/>
                <w:sz w:val="22"/>
              </w:rPr>
              <w:t>Plan, develop and direct business processes improvement.</w:t>
            </w:r>
          </w:p>
          <w:p w14:paraId="08F1F2F9" w14:textId="77777777" w:rsidR="00B10FFA" w:rsidRPr="008A196E" w:rsidRDefault="00A854D9" w:rsidP="00FB7020">
            <w:pPr>
              <w:pStyle w:val="BodyText3"/>
              <w:numPr>
                <w:ilvl w:val="0"/>
                <w:numId w:val="49"/>
              </w:numPr>
              <w:rPr>
                <w:rFonts w:asciiTheme="minorHAnsi" w:eastAsia="Symbol" w:hAnsiTheme="minorHAnsi" w:cstheme="minorHAnsi"/>
                <w:b w:val="0"/>
                <w:sz w:val="22"/>
              </w:rPr>
            </w:pPr>
            <w:r w:rsidRPr="008A196E">
              <w:rPr>
                <w:rFonts w:asciiTheme="minorHAnsi" w:eastAsia="Symbol" w:hAnsiTheme="minorHAnsi" w:cstheme="minorHAnsi"/>
                <w:b w:val="0"/>
                <w:sz w:val="22"/>
              </w:rPr>
              <w:t>Assist in the formulation of IT Strategy for government departments</w:t>
            </w:r>
          </w:p>
          <w:p w14:paraId="4502EB63" w14:textId="77777777" w:rsidR="00B10FFA" w:rsidRPr="008A196E" w:rsidRDefault="00A854D9" w:rsidP="00FB7020">
            <w:pPr>
              <w:pStyle w:val="BodyText3"/>
              <w:numPr>
                <w:ilvl w:val="0"/>
                <w:numId w:val="49"/>
              </w:numPr>
              <w:rPr>
                <w:rFonts w:asciiTheme="minorHAnsi" w:eastAsia="Symbol" w:hAnsiTheme="minorHAnsi" w:cstheme="minorHAnsi"/>
                <w:b w:val="0"/>
                <w:sz w:val="22"/>
              </w:rPr>
            </w:pPr>
            <w:r w:rsidRPr="008A196E">
              <w:rPr>
                <w:rFonts w:asciiTheme="minorHAnsi" w:eastAsia="Symbol" w:hAnsiTheme="minorHAnsi" w:cstheme="minorHAnsi"/>
                <w:b w:val="0"/>
                <w:sz w:val="22"/>
              </w:rPr>
              <w:t xml:space="preserve"> Ensure the analysis and documentation of the client business processes</w:t>
            </w:r>
          </w:p>
          <w:p w14:paraId="1C0CFFE5" w14:textId="77777777" w:rsidR="00B10FFA" w:rsidRPr="008A196E" w:rsidRDefault="00A854D9" w:rsidP="00FB7020">
            <w:pPr>
              <w:pStyle w:val="BodyText3"/>
              <w:numPr>
                <w:ilvl w:val="0"/>
                <w:numId w:val="49"/>
              </w:numPr>
              <w:rPr>
                <w:rFonts w:asciiTheme="minorHAnsi" w:eastAsia="Symbol" w:hAnsiTheme="minorHAnsi" w:cstheme="minorHAnsi"/>
                <w:b w:val="0"/>
                <w:sz w:val="22"/>
              </w:rPr>
            </w:pPr>
            <w:r w:rsidRPr="008A196E">
              <w:rPr>
                <w:rFonts w:asciiTheme="minorHAnsi" w:eastAsia="Symbol" w:hAnsiTheme="minorHAnsi" w:cstheme="minorHAnsi"/>
                <w:b w:val="0"/>
                <w:sz w:val="22"/>
              </w:rPr>
              <w:t xml:space="preserve">Translate business system requirements into </w:t>
            </w:r>
            <w:r w:rsidR="001A210D" w:rsidRPr="008A196E">
              <w:rPr>
                <w:rFonts w:asciiTheme="minorHAnsi" w:eastAsia="Symbol" w:hAnsiTheme="minorHAnsi" w:cstheme="minorHAnsi"/>
                <w:b w:val="0"/>
                <w:sz w:val="22"/>
              </w:rPr>
              <w:t>a</w:t>
            </w:r>
            <w:r w:rsidRPr="008A196E">
              <w:rPr>
                <w:rFonts w:asciiTheme="minorHAnsi" w:eastAsia="Symbol" w:hAnsiTheme="minorHAnsi" w:cstheme="minorHAnsi"/>
                <w:b w:val="0"/>
                <w:sz w:val="22"/>
              </w:rPr>
              <w:t xml:space="preserve"> conceptual information system representation</w:t>
            </w:r>
          </w:p>
          <w:p w14:paraId="39C1C03F" w14:textId="77777777" w:rsidR="00B10FFA" w:rsidRPr="008A196E" w:rsidRDefault="00A854D9" w:rsidP="00FB7020">
            <w:pPr>
              <w:pStyle w:val="BodyText3"/>
              <w:numPr>
                <w:ilvl w:val="0"/>
                <w:numId w:val="49"/>
              </w:numPr>
              <w:rPr>
                <w:rFonts w:asciiTheme="minorHAnsi" w:eastAsia="Symbol" w:hAnsiTheme="minorHAnsi" w:cstheme="minorHAnsi"/>
                <w:b w:val="0"/>
                <w:sz w:val="22"/>
              </w:rPr>
            </w:pPr>
            <w:r w:rsidRPr="008A196E">
              <w:rPr>
                <w:rFonts w:asciiTheme="minorHAnsi" w:eastAsia="Symbol" w:hAnsiTheme="minorHAnsi" w:cstheme="minorHAnsi"/>
                <w:b w:val="0"/>
                <w:sz w:val="22"/>
              </w:rPr>
              <w:t xml:space="preserve">Ensure systems analysts and programmers understand business requirements to develop automated business systems </w:t>
            </w:r>
          </w:p>
          <w:p w14:paraId="58F8F25F" w14:textId="77777777" w:rsidR="00B10FFA" w:rsidRPr="008A196E" w:rsidRDefault="00A854D9" w:rsidP="00FB7020">
            <w:pPr>
              <w:pStyle w:val="BodyText3"/>
              <w:numPr>
                <w:ilvl w:val="0"/>
                <w:numId w:val="49"/>
              </w:numPr>
              <w:rPr>
                <w:rFonts w:asciiTheme="minorHAnsi" w:eastAsia="Symbol" w:hAnsiTheme="minorHAnsi" w:cstheme="minorHAnsi"/>
                <w:b w:val="0"/>
                <w:sz w:val="22"/>
              </w:rPr>
            </w:pPr>
            <w:r w:rsidRPr="008A196E">
              <w:rPr>
                <w:rFonts w:asciiTheme="minorHAnsi" w:eastAsia="Symbol" w:hAnsiTheme="minorHAnsi" w:cstheme="minorHAnsi"/>
                <w:b w:val="0"/>
                <w:sz w:val="22"/>
              </w:rPr>
              <w:t>Develop, coordinate and implement plans to test business &amp; functional processes (KPI)</w:t>
            </w:r>
          </w:p>
          <w:p w14:paraId="61771D45" w14:textId="77777777" w:rsidR="00B10FFA" w:rsidRPr="008A196E" w:rsidRDefault="00A854D9" w:rsidP="00FB7020">
            <w:pPr>
              <w:pStyle w:val="BodyText3"/>
              <w:numPr>
                <w:ilvl w:val="0"/>
                <w:numId w:val="49"/>
              </w:numPr>
              <w:rPr>
                <w:rFonts w:asciiTheme="minorHAnsi" w:eastAsia="Symbol" w:hAnsiTheme="minorHAnsi" w:cstheme="minorHAnsi"/>
                <w:b w:val="0"/>
                <w:sz w:val="22"/>
              </w:rPr>
            </w:pPr>
            <w:r w:rsidRPr="008A196E">
              <w:rPr>
                <w:rFonts w:asciiTheme="minorHAnsi" w:eastAsia="Symbol" w:hAnsiTheme="minorHAnsi" w:cstheme="minorHAnsi"/>
                <w:b w:val="0"/>
                <w:sz w:val="22"/>
              </w:rPr>
              <w:lastRenderedPageBreak/>
              <w:t xml:space="preserve">Create user documentation, instructions and procedures </w:t>
            </w:r>
          </w:p>
          <w:p w14:paraId="31AADC73" w14:textId="77777777" w:rsidR="00A854D9" w:rsidRPr="008A196E" w:rsidRDefault="00A854D9" w:rsidP="00FB7020">
            <w:pPr>
              <w:pStyle w:val="BodyText3"/>
              <w:numPr>
                <w:ilvl w:val="0"/>
                <w:numId w:val="49"/>
              </w:numPr>
              <w:rPr>
                <w:rFonts w:asciiTheme="minorHAnsi" w:eastAsia="Symbol" w:hAnsiTheme="minorHAnsi" w:cstheme="minorHAnsi"/>
                <w:b w:val="0"/>
                <w:sz w:val="22"/>
              </w:rPr>
            </w:pPr>
            <w:r w:rsidRPr="008A196E">
              <w:rPr>
                <w:rFonts w:asciiTheme="minorHAnsi" w:eastAsia="Symbol" w:hAnsiTheme="minorHAnsi" w:cstheme="minorHAnsi"/>
                <w:b w:val="0"/>
                <w:sz w:val="22"/>
              </w:rPr>
              <w:t>Assist client services in creating implementation estimates, reviews, and assist in development of future functional enhancement for product or business solutions</w:t>
            </w:r>
          </w:p>
          <w:p w14:paraId="02D7EF57" w14:textId="77777777" w:rsidR="00A854D9" w:rsidRPr="008A196E" w:rsidRDefault="00A854D9">
            <w:pPr>
              <w:pStyle w:val="Tabletext0"/>
              <w:rPr>
                <w:rFonts w:asciiTheme="minorHAnsi" w:hAnsiTheme="minorHAnsi" w:cstheme="minorHAnsi"/>
                <w:sz w:val="22"/>
                <w:szCs w:val="24"/>
              </w:rPr>
            </w:pPr>
          </w:p>
        </w:tc>
        <w:tc>
          <w:tcPr>
            <w:tcW w:w="2835" w:type="dxa"/>
            <w:tcBorders>
              <w:top w:val="single" w:sz="4" w:space="0" w:color="808080"/>
              <w:left w:val="single" w:sz="4" w:space="0" w:color="808080"/>
              <w:bottom w:val="single" w:sz="4" w:space="0" w:color="808080"/>
              <w:right w:val="single" w:sz="4" w:space="0" w:color="808080"/>
            </w:tcBorders>
            <w:hideMark/>
          </w:tcPr>
          <w:p w14:paraId="31057BA1" w14:textId="77777777" w:rsidR="00A33BFC" w:rsidRPr="008A196E" w:rsidRDefault="00A854D9" w:rsidP="00FB7020">
            <w:pPr>
              <w:pStyle w:val="ListParagraph"/>
              <w:numPr>
                <w:ilvl w:val="0"/>
                <w:numId w:val="49"/>
              </w:numPr>
              <w:rPr>
                <w:rFonts w:asciiTheme="minorHAnsi" w:hAnsiTheme="minorHAnsi" w:cstheme="minorHAnsi"/>
                <w:sz w:val="22"/>
              </w:rPr>
            </w:pPr>
            <w:r w:rsidRPr="008A196E">
              <w:rPr>
                <w:rFonts w:asciiTheme="minorHAnsi" w:hAnsiTheme="minorHAnsi" w:cstheme="minorHAnsi"/>
                <w:sz w:val="22"/>
                <w:lang w:val="en-US"/>
              </w:rPr>
              <w:lastRenderedPageBreak/>
              <w:t xml:space="preserve">A relevant three-year degree or diploma in Information and Communication Technology (ICT) with approximately 5 </w:t>
            </w:r>
            <w:r w:rsidR="001A210D" w:rsidRPr="008A196E">
              <w:rPr>
                <w:rFonts w:asciiTheme="minorHAnsi" w:hAnsiTheme="minorHAnsi" w:cstheme="minorHAnsi"/>
                <w:sz w:val="22"/>
                <w:lang w:val="en-US"/>
              </w:rPr>
              <w:t>years’ experience</w:t>
            </w:r>
            <w:r w:rsidRPr="008A196E">
              <w:rPr>
                <w:rFonts w:asciiTheme="minorHAnsi" w:hAnsiTheme="minorHAnsi" w:cstheme="minorHAnsi"/>
                <w:sz w:val="22"/>
                <w:lang w:val="en-US"/>
              </w:rPr>
              <w:t xml:space="preserve"> in Consulting or Business Analysis and approximately 3 </w:t>
            </w:r>
            <w:r w:rsidR="001A210D" w:rsidRPr="008A196E">
              <w:rPr>
                <w:rFonts w:asciiTheme="minorHAnsi" w:hAnsiTheme="minorHAnsi" w:cstheme="minorHAnsi"/>
                <w:sz w:val="22"/>
                <w:lang w:val="en-US"/>
              </w:rPr>
              <w:t>years’ experience</w:t>
            </w:r>
            <w:r w:rsidRPr="008A196E">
              <w:rPr>
                <w:rFonts w:asciiTheme="minorHAnsi" w:hAnsiTheme="minorHAnsi" w:cstheme="minorHAnsi"/>
                <w:sz w:val="22"/>
                <w:lang w:val="en-US"/>
              </w:rPr>
              <w:t xml:space="preserve"> in Strategic ICT planning</w:t>
            </w:r>
          </w:p>
          <w:p w14:paraId="3A648A9C" w14:textId="77777777" w:rsidR="00A33BFC" w:rsidRPr="008A196E" w:rsidRDefault="00A854D9" w:rsidP="00FB7020">
            <w:pPr>
              <w:pStyle w:val="ListParagraph"/>
              <w:numPr>
                <w:ilvl w:val="0"/>
                <w:numId w:val="49"/>
              </w:numPr>
              <w:rPr>
                <w:rFonts w:asciiTheme="minorHAnsi" w:hAnsiTheme="minorHAnsi" w:cstheme="minorHAnsi"/>
                <w:sz w:val="22"/>
              </w:rPr>
            </w:pPr>
            <w:r w:rsidRPr="008A196E">
              <w:rPr>
                <w:rFonts w:asciiTheme="minorHAnsi" w:hAnsiTheme="minorHAnsi" w:cstheme="minorHAnsi"/>
                <w:sz w:val="22"/>
                <w:lang w:val="en-US"/>
              </w:rPr>
              <w:t xml:space="preserve">Knowledge of all the components of Enterprise Architecture, including Business, Information (Data and Applications) and Technology. </w:t>
            </w:r>
          </w:p>
          <w:p w14:paraId="3E265937" w14:textId="77777777" w:rsidR="00A854D9" w:rsidRPr="008A196E" w:rsidRDefault="00A854D9" w:rsidP="00FB7020">
            <w:pPr>
              <w:pStyle w:val="ListParagraph"/>
              <w:numPr>
                <w:ilvl w:val="0"/>
                <w:numId w:val="49"/>
              </w:numPr>
              <w:rPr>
                <w:rFonts w:asciiTheme="minorHAnsi" w:hAnsiTheme="minorHAnsi" w:cstheme="minorHAnsi"/>
                <w:sz w:val="22"/>
              </w:rPr>
            </w:pPr>
            <w:r w:rsidRPr="008A196E">
              <w:rPr>
                <w:rFonts w:asciiTheme="minorHAnsi" w:hAnsiTheme="minorHAnsi" w:cstheme="minorHAnsi"/>
                <w:sz w:val="22"/>
                <w:lang w:val="en-US"/>
              </w:rPr>
              <w:lastRenderedPageBreak/>
              <w:t>Knowledge of all components of Enterprise Architecture</w:t>
            </w:r>
          </w:p>
          <w:p w14:paraId="603964F3" w14:textId="77777777" w:rsidR="00A33BFC"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Detailed industry knowledge of all the components of Business Process Management (BPM).</w:t>
            </w:r>
          </w:p>
          <w:p w14:paraId="14E2B38B" w14:textId="77777777" w:rsidR="00A33BFC"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 xml:space="preserve">Detailed knowledge of business planning and </w:t>
            </w:r>
            <w:proofErr w:type="spellStart"/>
            <w:r w:rsidRPr="008A196E">
              <w:rPr>
                <w:rFonts w:asciiTheme="minorHAnsi" w:hAnsiTheme="minorHAnsi" w:cstheme="minorHAnsi"/>
                <w:sz w:val="22"/>
                <w:lang w:val="en-US"/>
              </w:rPr>
              <w:t>organisation</w:t>
            </w:r>
            <w:proofErr w:type="spellEnd"/>
            <w:r w:rsidRPr="008A196E">
              <w:rPr>
                <w:rFonts w:asciiTheme="minorHAnsi" w:hAnsiTheme="minorHAnsi" w:cstheme="minorHAnsi"/>
                <w:sz w:val="22"/>
                <w:lang w:val="en-US"/>
              </w:rPr>
              <w:t xml:space="preserve"> skills.</w:t>
            </w:r>
          </w:p>
          <w:p w14:paraId="580E993C" w14:textId="77777777" w:rsidR="00A33BFC"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Understand and apply principles of project management.</w:t>
            </w:r>
          </w:p>
          <w:p w14:paraId="43198669" w14:textId="77777777" w:rsidR="00A33BFC"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Agnostic toward vendor and product choices.</w:t>
            </w:r>
          </w:p>
          <w:p w14:paraId="45464E66" w14:textId="77777777" w:rsidR="00A33BFC"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Ability to quickly comprehend the functions and capabilities of new ICT to support the business requirements.</w:t>
            </w:r>
          </w:p>
          <w:p w14:paraId="353A7A3E" w14:textId="77777777" w:rsidR="00A33BFC"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Ability to apply multiple ICT solutions to business problems and to estimate the financial impact thereof.</w:t>
            </w:r>
          </w:p>
          <w:p w14:paraId="1F70788A" w14:textId="77777777" w:rsidR="00A33BFC"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Exceptional interpersonal skills, including teamwork, facilitation and negotiation</w:t>
            </w:r>
            <w:r w:rsidR="00A33BFC" w:rsidRPr="008A196E">
              <w:rPr>
                <w:rFonts w:asciiTheme="minorHAnsi" w:hAnsiTheme="minorHAnsi" w:cstheme="minorHAnsi"/>
                <w:sz w:val="22"/>
                <w:lang w:val="en-US"/>
              </w:rPr>
              <w:t>.</w:t>
            </w:r>
          </w:p>
          <w:p w14:paraId="38CCFBB5" w14:textId="77777777" w:rsidR="00A33BFC"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Familiarity with basic graphical modeling approaches, tools, and model repositories</w:t>
            </w:r>
            <w:r w:rsidR="00A33BFC" w:rsidRPr="008A196E">
              <w:rPr>
                <w:rFonts w:asciiTheme="minorHAnsi" w:hAnsiTheme="minorHAnsi" w:cstheme="minorHAnsi"/>
                <w:sz w:val="22"/>
                <w:lang w:val="en-US"/>
              </w:rPr>
              <w:t xml:space="preserve">. </w:t>
            </w:r>
          </w:p>
          <w:p w14:paraId="2AE123B9" w14:textId="77777777" w:rsidR="00A854D9" w:rsidRPr="008A196E" w:rsidRDefault="00A854D9" w:rsidP="00FB7020">
            <w:pPr>
              <w:pStyle w:val="ListParagraph"/>
              <w:numPr>
                <w:ilvl w:val="0"/>
                <w:numId w:val="49"/>
              </w:numPr>
              <w:rPr>
                <w:rFonts w:asciiTheme="minorHAnsi" w:hAnsiTheme="minorHAnsi" w:cstheme="minorHAnsi"/>
                <w:sz w:val="22"/>
                <w:lang w:val="en-US"/>
              </w:rPr>
            </w:pPr>
            <w:r w:rsidRPr="008A196E">
              <w:rPr>
                <w:rFonts w:asciiTheme="minorHAnsi" w:hAnsiTheme="minorHAnsi" w:cstheme="minorHAnsi"/>
                <w:sz w:val="22"/>
                <w:lang w:val="en-US"/>
              </w:rPr>
              <w:t xml:space="preserve">Ability to use architecture toolsets </w:t>
            </w:r>
            <w:r w:rsidR="008155BD" w:rsidRPr="008A196E">
              <w:rPr>
                <w:rFonts w:asciiTheme="minorHAnsi" w:hAnsiTheme="minorHAnsi" w:cstheme="minorHAnsi"/>
                <w:sz w:val="22"/>
                <w:lang w:val="en-US"/>
              </w:rPr>
              <w:t>to compile</w:t>
            </w:r>
            <w:r w:rsidRPr="008A196E">
              <w:rPr>
                <w:rFonts w:asciiTheme="minorHAnsi" w:hAnsiTheme="minorHAnsi" w:cstheme="minorHAnsi"/>
                <w:sz w:val="22"/>
                <w:lang w:val="en-US"/>
              </w:rPr>
              <w:t xml:space="preserve"> artifacts </w:t>
            </w:r>
            <w:r w:rsidRPr="008A196E">
              <w:rPr>
                <w:rFonts w:asciiTheme="minorHAnsi" w:hAnsiTheme="minorHAnsi" w:cstheme="minorHAnsi"/>
                <w:sz w:val="22"/>
                <w:lang w:val="en-US"/>
              </w:rPr>
              <w:lastRenderedPageBreak/>
              <w:t>such as process models and data models</w:t>
            </w:r>
          </w:p>
          <w:p w14:paraId="1A24494D"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w:t>
            </w:r>
          </w:p>
        </w:tc>
      </w:tr>
      <w:tr w:rsidR="00A854D9" w:rsidRPr="008A196E" w14:paraId="3BC80A87" w14:textId="77777777" w:rsidTr="00A80983">
        <w:tc>
          <w:tcPr>
            <w:tcW w:w="993" w:type="dxa"/>
            <w:tcBorders>
              <w:top w:val="single" w:sz="4" w:space="0" w:color="808080"/>
              <w:left w:val="single" w:sz="4" w:space="0" w:color="808080"/>
              <w:bottom w:val="single" w:sz="4" w:space="0" w:color="808080"/>
              <w:right w:val="single" w:sz="4" w:space="0" w:color="808080"/>
            </w:tcBorders>
          </w:tcPr>
          <w:p w14:paraId="53316963"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29A4EBE2" w14:textId="77777777" w:rsidR="008A196E" w:rsidRPr="00836034" w:rsidRDefault="00836034">
            <w:pPr>
              <w:pStyle w:val="Tabletext0"/>
              <w:rPr>
                <w:rFonts w:asciiTheme="minorHAnsi" w:hAnsiTheme="minorHAnsi" w:cstheme="minorHAnsi"/>
                <w:b/>
                <w:sz w:val="22"/>
                <w:szCs w:val="24"/>
              </w:rPr>
            </w:pPr>
            <w:r w:rsidRPr="00836034">
              <w:rPr>
                <w:rFonts w:asciiTheme="minorHAnsi" w:hAnsiTheme="minorHAnsi" w:cstheme="minorHAnsi"/>
                <w:b/>
                <w:sz w:val="22"/>
                <w:szCs w:val="24"/>
              </w:rPr>
              <w:t xml:space="preserve">Business Analyst </w:t>
            </w:r>
          </w:p>
          <w:p w14:paraId="36FA0CAD" w14:textId="77777777" w:rsidR="00A854D9" w:rsidRPr="008A196E" w:rsidRDefault="00A854D9">
            <w:pPr>
              <w:pStyle w:val="Tabletext0"/>
              <w:rPr>
                <w:rFonts w:asciiTheme="minorHAnsi" w:hAnsiTheme="minorHAnsi" w:cstheme="minorHAnsi"/>
                <w:sz w:val="22"/>
                <w:szCs w:val="24"/>
              </w:rPr>
            </w:pPr>
            <w:r w:rsidRPr="008C48A4">
              <w:rPr>
                <w:rFonts w:asciiTheme="minorHAnsi" w:hAnsiTheme="minorHAnsi" w:cstheme="minorHAnsi"/>
                <w:b/>
                <w:sz w:val="22"/>
                <w:szCs w:val="24"/>
              </w:rPr>
              <w:t>ICN :0011</w:t>
            </w:r>
          </w:p>
        </w:tc>
        <w:tc>
          <w:tcPr>
            <w:tcW w:w="4424" w:type="dxa"/>
            <w:tcBorders>
              <w:top w:val="single" w:sz="4" w:space="0" w:color="808080"/>
              <w:left w:val="single" w:sz="4" w:space="0" w:color="808080"/>
              <w:bottom w:val="single" w:sz="4" w:space="0" w:color="808080"/>
              <w:right w:val="single" w:sz="4" w:space="0" w:color="808080"/>
            </w:tcBorders>
            <w:hideMark/>
          </w:tcPr>
          <w:p w14:paraId="31C51EF1"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Knowledge of the specific environment would be advantageous, although not a prerequisite. Such a person must also have a technical background. It is essential that the person understand business modelling, business process analysis, business process re-engineering and modelling and can work in a cross departmental environment. Knowledge of modelling tools is essential, and the static as well as dynamic simulation of a process should be well understood to get a full understanding of throughput of processes and the supporting infrastructure enabling the execution of the processes. Proven experience of at least three (3) cases of such involvement is required. The analysis should lead to a better requirements definition that can be understood by all role players to ensure a specification can be drafted for the acquisition of the required tools to execute the work. The supporting business arguments from a financial point of view to ensure ROI or Return on Asset is part of the functioning of the business analyst to ensure that the decision makers are fully equipped to make critical business decisions. It is essential that the person understand business modelling, business process analysis, business process re-engineering and modelling and can work in a cross departmental environment. Knowledge of modelling tools is essential, and the static as well as dynamic simulation of a process should be well understood to get a full understanding of throughput of processes and the supporting infrastructure enabling the execution of the processes. Proven experience of at least three (3) cases of such involvement is required. At least ten (10) </w:t>
            </w:r>
            <w:r w:rsidR="00CB3B0A" w:rsidRPr="008A196E">
              <w:rPr>
                <w:rFonts w:asciiTheme="minorHAnsi" w:hAnsiTheme="minorHAnsi" w:cstheme="minorHAnsi"/>
                <w:sz w:val="22"/>
                <w:szCs w:val="24"/>
              </w:rPr>
              <w:t>years’ experience</w:t>
            </w:r>
            <w:r w:rsidRPr="008A196E">
              <w:rPr>
                <w:rFonts w:asciiTheme="minorHAnsi" w:hAnsiTheme="minorHAnsi" w:cstheme="minorHAnsi"/>
                <w:sz w:val="22"/>
                <w:szCs w:val="24"/>
              </w:rPr>
              <w:t xml:space="preserve"> and a relevant tertiary and formal exposure / training in </w:t>
            </w:r>
            <w:r w:rsidRPr="008A196E">
              <w:rPr>
                <w:rFonts w:asciiTheme="minorHAnsi" w:hAnsiTheme="minorHAnsi" w:cstheme="minorHAnsi"/>
                <w:sz w:val="22"/>
                <w:szCs w:val="24"/>
              </w:rPr>
              <w:lastRenderedPageBreak/>
              <w:t>Business Process Re-engineering (BPR) and / or Business Process Automation (BPA) are required. In addition, sound experience in the use of a structured methodology and tools is required. Exposure to due diligence processes will be an advantage. In all instances, tertiary, industry and acceptable product related qualifications is a requirement to ensure the candidate has had formal training on the specific subject areas, and it will be required for interview purposes. Strong facilitation, communication skills and experience in working with senior management is required.</w:t>
            </w:r>
          </w:p>
        </w:tc>
        <w:tc>
          <w:tcPr>
            <w:tcW w:w="2835" w:type="dxa"/>
            <w:tcBorders>
              <w:top w:val="single" w:sz="4" w:space="0" w:color="808080"/>
              <w:left w:val="single" w:sz="4" w:space="0" w:color="808080"/>
              <w:bottom w:val="single" w:sz="4" w:space="0" w:color="808080"/>
              <w:right w:val="single" w:sz="4" w:space="0" w:color="808080"/>
            </w:tcBorders>
            <w:hideMark/>
          </w:tcPr>
          <w:p w14:paraId="7240D213" w14:textId="77777777" w:rsidR="00A854D9" w:rsidRPr="008A196E" w:rsidRDefault="00A854D9" w:rsidP="00FB7020">
            <w:pPr>
              <w:pStyle w:val="Tabletext0"/>
              <w:numPr>
                <w:ilvl w:val="0"/>
                <w:numId w:val="157"/>
              </w:numPr>
              <w:rPr>
                <w:rFonts w:asciiTheme="minorHAnsi" w:hAnsiTheme="minorHAnsi" w:cstheme="minorHAnsi"/>
                <w:sz w:val="22"/>
                <w:szCs w:val="24"/>
              </w:rPr>
            </w:pPr>
            <w:r w:rsidRPr="008A196E">
              <w:rPr>
                <w:rFonts w:asciiTheme="minorHAnsi" w:hAnsiTheme="minorHAnsi" w:cstheme="minorHAnsi"/>
                <w:sz w:val="22"/>
                <w:szCs w:val="24"/>
              </w:rPr>
              <w:lastRenderedPageBreak/>
              <w:t>A Business Analyst shall have extensive experience, at least five (5) years, in the business analysis field by proven hands on business analysis and related experience</w:t>
            </w:r>
          </w:p>
        </w:tc>
      </w:tr>
      <w:tr w:rsidR="00A854D9" w:rsidRPr="008A196E" w14:paraId="398806AE" w14:textId="77777777" w:rsidTr="00A80983">
        <w:tc>
          <w:tcPr>
            <w:tcW w:w="993" w:type="dxa"/>
            <w:tcBorders>
              <w:top w:val="single" w:sz="4" w:space="0" w:color="808080"/>
              <w:left w:val="single" w:sz="4" w:space="0" w:color="808080"/>
              <w:bottom w:val="single" w:sz="4" w:space="0" w:color="808080"/>
              <w:right w:val="single" w:sz="4" w:space="0" w:color="808080"/>
            </w:tcBorders>
          </w:tcPr>
          <w:p w14:paraId="0448BEFA"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tcPr>
          <w:p w14:paraId="75D33FCE" w14:textId="77777777" w:rsidR="008A196E" w:rsidRPr="008A196E" w:rsidRDefault="008A196E" w:rsidP="008A196E">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Senior Business Analyst </w:t>
            </w:r>
          </w:p>
          <w:p w14:paraId="4443AA83" w14:textId="77777777" w:rsidR="00A854D9" w:rsidRPr="008A196E" w:rsidRDefault="008A196E" w:rsidP="008A196E">
            <w:pPr>
              <w:pStyle w:val="Tabletext0"/>
              <w:rPr>
                <w:rFonts w:asciiTheme="minorHAnsi" w:hAnsiTheme="minorHAnsi" w:cstheme="minorHAnsi"/>
                <w:sz w:val="22"/>
                <w:szCs w:val="24"/>
              </w:rPr>
            </w:pPr>
            <w:r w:rsidRPr="008A196E">
              <w:rPr>
                <w:rFonts w:asciiTheme="minorHAnsi" w:hAnsiTheme="minorHAnsi" w:cstheme="minorHAnsi"/>
                <w:b/>
                <w:sz w:val="22"/>
                <w:szCs w:val="24"/>
              </w:rPr>
              <w:t>ICN :0011</w:t>
            </w:r>
          </w:p>
        </w:tc>
        <w:tc>
          <w:tcPr>
            <w:tcW w:w="4424" w:type="dxa"/>
            <w:tcBorders>
              <w:top w:val="single" w:sz="4" w:space="0" w:color="808080"/>
              <w:left w:val="single" w:sz="4" w:space="0" w:color="808080"/>
              <w:bottom w:val="single" w:sz="4" w:space="0" w:color="808080"/>
              <w:right w:val="single" w:sz="4" w:space="0" w:color="808080"/>
            </w:tcBorders>
          </w:tcPr>
          <w:p w14:paraId="72F133FC"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lang w:val="en-US"/>
              </w:rPr>
              <w:t xml:space="preserve">To perform the necessary conceptual design, analysis and modeling tasks, related to the development of business architecture, and </w:t>
            </w:r>
            <w:r w:rsidRPr="008A196E">
              <w:rPr>
                <w:rFonts w:asciiTheme="minorHAnsi" w:hAnsiTheme="minorHAnsi" w:cstheme="minorHAnsi"/>
                <w:sz w:val="22"/>
                <w:szCs w:val="24"/>
              </w:rPr>
              <w:t>provide advice, consulting and business/systems analysis services to clients</w:t>
            </w:r>
          </w:p>
          <w:p w14:paraId="2A6446EE" w14:textId="77777777" w:rsidR="00A854D9" w:rsidRPr="008A196E" w:rsidRDefault="00A854D9">
            <w:pPr>
              <w:pStyle w:val="Tabletext0"/>
              <w:rPr>
                <w:rFonts w:asciiTheme="minorHAnsi" w:hAnsiTheme="minorHAnsi" w:cstheme="minorHAnsi"/>
                <w:sz w:val="22"/>
                <w:szCs w:val="24"/>
              </w:rPr>
            </w:pPr>
          </w:p>
          <w:p w14:paraId="6401E004" w14:textId="77777777" w:rsidR="00A854D9" w:rsidRPr="008A196E" w:rsidRDefault="00A854D9">
            <w:pPr>
              <w:tabs>
                <w:tab w:val="num" w:pos="360"/>
              </w:tabs>
              <w:ind w:left="360" w:hanging="360"/>
              <w:rPr>
                <w:rFonts w:asciiTheme="minorHAnsi" w:hAnsiTheme="minorHAnsi" w:cstheme="minorHAnsi"/>
                <w:sz w:val="22"/>
                <w:lang w:val="en-US"/>
              </w:rPr>
            </w:pPr>
            <w:r w:rsidRPr="008A196E">
              <w:rPr>
                <w:rFonts w:asciiTheme="minorHAnsi" w:hAnsiTheme="minorHAnsi" w:cstheme="minorHAnsi"/>
                <w:sz w:val="22"/>
                <w:lang w:val="en-US"/>
              </w:rPr>
              <w:t>Provide business advisory services to clients and other stakeholders.</w:t>
            </w:r>
          </w:p>
          <w:p w14:paraId="36FBE533" w14:textId="77777777" w:rsidR="00137AAC" w:rsidRPr="008A196E" w:rsidRDefault="00A854D9" w:rsidP="00FB7020">
            <w:pPr>
              <w:pStyle w:val="ListParagraph"/>
              <w:numPr>
                <w:ilvl w:val="0"/>
                <w:numId w:val="64"/>
              </w:numPr>
              <w:rPr>
                <w:rFonts w:asciiTheme="minorHAnsi" w:hAnsiTheme="minorHAnsi" w:cstheme="minorHAnsi"/>
                <w:sz w:val="22"/>
                <w:lang w:val="en-US"/>
              </w:rPr>
            </w:pPr>
            <w:r w:rsidRPr="008A196E">
              <w:rPr>
                <w:rFonts w:asciiTheme="minorHAnsi" w:hAnsiTheme="minorHAnsi" w:cstheme="minorHAnsi"/>
                <w:sz w:val="22"/>
                <w:lang w:val="en-US"/>
              </w:rPr>
              <w:t xml:space="preserve">Conduct </w:t>
            </w:r>
            <w:proofErr w:type="spellStart"/>
            <w:r w:rsidRPr="008A196E">
              <w:rPr>
                <w:rFonts w:asciiTheme="minorHAnsi" w:hAnsiTheme="minorHAnsi" w:cstheme="minorHAnsi"/>
                <w:sz w:val="22"/>
                <w:lang w:val="en-US"/>
              </w:rPr>
              <w:t>organisational</w:t>
            </w:r>
            <w:proofErr w:type="spellEnd"/>
            <w:r w:rsidRPr="008A196E">
              <w:rPr>
                <w:rFonts w:asciiTheme="minorHAnsi" w:hAnsiTheme="minorHAnsi" w:cstheme="minorHAnsi"/>
                <w:sz w:val="22"/>
                <w:lang w:val="en-US"/>
              </w:rPr>
              <w:t xml:space="preserve"> development and business analysis.</w:t>
            </w:r>
          </w:p>
          <w:p w14:paraId="7894B702" w14:textId="77777777" w:rsidR="00A854D9" w:rsidRPr="008A196E" w:rsidRDefault="00A854D9" w:rsidP="00FB7020">
            <w:pPr>
              <w:pStyle w:val="ListParagraph"/>
              <w:numPr>
                <w:ilvl w:val="0"/>
                <w:numId w:val="64"/>
              </w:numPr>
              <w:rPr>
                <w:rFonts w:asciiTheme="minorHAnsi" w:hAnsiTheme="minorHAnsi" w:cstheme="minorHAnsi"/>
                <w:sz w:val="22"/>
                <w:lang w:val="en-US"/>
              </w:rPr>
            </w:pPr>
            <w:r w:rsidRPr="008A196E">
              <w:rPr>
                <w:rFonts w:asciiTheme="minorHAnsi" w:hAnsiTheme="minorHAnsi" w:cstheme="minorHAnsi"/>
                <w:sz w:val="22"/>
                <w:lang w:val="en-US"/>
              </w:rPr>
              <w:t>Lead projects / participate in the execution of projects such as:</w:t>
            </w:r>
          </w:p>
          <w:p w14:paraId="7C3DADA0" w14:textId="77777777" w:rsidR="00137AAC" w:rsidRPr="008A196E" w:rsidRDefault="00A854D9" w:rsidP="00FB7020">
            <w:pPr>
              <w:pStyle w:val="ListParagraph"/>
              <w:numPr>
                <w:ilvl w:val="0"/>
                <w:numId w:val="65"/>
              </w:numPr>
              <w:rPr>
                <w:rFonts w:asciiTheme="minorHAnsi" w:hAnsiTheme="minorHAnsi" w:cstheme="minorHAnsi"/>
                <w:sz w:val="22"/>
                <w:lang w:val="en-US"/>
              </w:rPr>
            </w:pPr>
            <w:r w:rsidRPr="008A196E">
              <w:rPr>
                <w:rFonts w:asciiTheme="minorHAnsi" w:hAnsiTheme="minorHAnsi" w:cstheme="minorHAnsi"/>
                <w:sz w:val="22"/>
                <w:lang w:val="en-US"/>
              </w:rPr>
              <w:t>Developing Information Strategies;</w:t>
            </w:r>
          </w:p>
          <w:p w14:paraId="653AD486" w14:textId="77777777" w:rsidR="00137AAC" w:rsidRPr="008A196E" w:rsidRDefault="00A854D9" w:rsidP="00FB7020">
            <w:pPr>
              <w:pStyle w:val="ListParagraph"/>
              <w:numPr>
                <w:ilvl w:val="0"/>
                <w:numId w:val="65"/>
              </w:numPr>
              <w:rPr>
                <w:rFonts w:asciiTheme="minorHAnsi" w:hAnsiTheme="minorHAnsi" w:cstheme="minorHAnsi"/>
                <w:sz w:val="22"/>
                <w:lang w:val="en-US"/>
              </w:rPr>
            </w:pPr>
            <w:r w:rsidRPr="008A196E">
              <w:rPr>
                <w:rFonts w:asciiTheme="minorHAnsi" w:hAnsiTheme="minorHAnsi" w:cstheme="minorHAnsi"/>
                <w:sz w:val="22"/>
                <w:lang w:val="en-US"/>
              </w:rPr>
              <w:t>Establishing Business Architectures; and</w:t>
            </w:r>
          </w:p>
          <w:p w14:paraId="1CF80D32" w14:textId="77777777" w:rsidR="00A854D9" w:rsidRPr="008A196E" w:rsidRDefault="00A854D9" w:rsidP="00FB7020">
            <w:pPr>
              <w:pStyle w:val="ListParagraph"/>
              <w:numPr>
                <w:ilvl w:val="0"/>
                <w:numId w:val="65"/>
              </w:numPr>
              <w:rPr>
                <w:rFonts w:asciiTheme="minorHAnsi" w:hAnsiTheme="minorHAnsi" w:cstheme="minorHAnsi"/>
                <w:sz w:val="22"/>
                <w:lang w:val="en-US"/>
              </w:rPr>
            </w:pPr>
            <w:r w:rsidRPr="008A196E">
              <w:rPr>
                <w:rFonts w:asciiTheme="minorHAnsi" w:hAnsiTheme="minorHAnsi" w:cstheme="minorHAnsi"/>
                <w:sz w:val="22"/>
                <w:lang w:val="en-US"/>
              </w:rPr>
              <w:t>Compiling User Requirements Specifications.</w:t>
            </w:r>
          </w:p>
          <w:p w14:paraId="731EFBF2" w14:textId="77777777" w:rsidR="00137AAC" w:rsidRPr="008A196E" w:rsidRDefault="00A854D9" w:rsidP="00FB7020">
            <w:pPr>
              <w:pStyle w:val="ListParagraph"/>
              <w:numPr>
                <w:ilvl w:val="0"/>
                <w:numId w:val="66"/>
              </w:numPr>
              <w:rPr>
                <w:rFonts w:asciiTheme="minorHAnsi" w:hAnsiTheme="minorHAnsi" w:cstheme="minorHAnsi"/>
                <w:sz w:val="22"/>
                <w:lang w:val="en-US"/>
              </w:rPr>
            </w:pPr>
            <w:r w:rsidRPr="008A196E">
              <w:rPr>
                <w:rFonts w:asciiTheme="minorHAnsi" w:hAnsiTheme="minorHAnsi" w:cstheme="minorHAnsi"/>
                <w:sz w:val="22"/>
                <w:lang w:val="en-US"/>
              </w:rPr>
              <w:t>Contribute to the establishment the BPM service offering.</w:t>
            </w:r>
          </w:p>
          <w:p w14:paraId="06B46961" w14:textId="77777777" w:rsidR="00137AAC" w:rsidRPr="008A196E" w:rsidRDefault="00A854D9" w:rsidP="00FB7020">
            <w:pPr>
              <w:pStyle w:val="ListParagraph"/>
              <w:numPr>
                <w:ilvl w:val="0"/>
                <w:numId w:val="66"/>
              </w:numPr>
              <w:rPr>
                <w:rFonts w:asciiTheme="minorHAnsi" w:hAnsiTheme="minorHAnsi" w:cstheme="minorHAnsi"/>
                <w:sz w:val="22"/>
                <w:lang w:val="en-US"/>
              </w:rPr>
            </w:pPr>
            <w:r w:rsidRPr="008A196E">
              <w:rPr>
                <w:rFonts w:asciiTheme="minorHAnsi" w:hAnsiTheme="minorHAnsi" w:cstheme="minorHAnsi"/>
                <w:sz w:val="22"/>
                <w:lang w:val="en-US"/>
              </w:rPr>
              <w:t xml:space="preserve">Modelling of the </w:t>
            </w:r>
            <w:r w:rsidR="001A210D" w:rsidRPr="008A196E">
              <w:rPr>
                <w:rFonts w:asciiTheme="minorHAnsi" w:hAnsiTheme="minorHAnsi" w:cstheme="minorHAnsi"/>
                <w:sz w:val="22"/>
                <w:lang w:val="en-US"/>
              </w:rPr>
              <w:t>client’s</w:t>
            </w:r>
            <w:r w:rsidRPr="008A196E">
              <w:rPr>
                <w:rFonts w:asciiTheme="minorHAnsi" w:hAnsiTheme="minorHAnsi" w:cstheme="minorHAnsi"/>
                <w:sz w:val="22"/>
                <w:lang w:val="en-US"/>
              </w:rPr>
              <w:t xml:space="preserve"> business as defined by its key strategies, stakeholders, mission, functions, processes and </w:t>
            </w:r>
            <w:proofErr w:type="spellStart"/>
            <w:r w:rsidRPr="008A196E">
              <w:rPr>
                <w:rFonts w:asciiTheme="minorHAnsi" w:hAnsiTheme="minorHAnsi" w:cstheme="minorHAnsi"/>
                <w:sz w:val="22"/>
                <w:lang w:val="en-US"/>
              </w:rPr>
              <w:t>organisational</w:t>
            </w:r>
            <w:proofErr w:type="spellEnd"/>
            <w:r w:rsidRPr="008A196E">
              <w:rPr>
                <w:rFonts w:asciiTheme="minorHAnsi" w:hAnsiTheme="minorHAnsi" w:cstheme="minorHAnsi"/>
                <w:sz w:val="22"/>
                <w:lang w:val="en-US"/>
              </w:rPr>
              <w:t xml:space="preserve"> structures both for current and future state on a project.</w:t>
            </w:r>
          </w:p>
          <w:p w14:paraId="523B6875" w14:textId="77777777" w:rsidR="00137AAC" w:rsidRPr="008A196E" w:rsidRDefault="00A854D9" w:rsidP="00FB7020">
            <w:pPr>
              <w:pStyle w:val="ListParagraph"/>
              <w:numPr>
                <w:ilvl w:val="0"/>
                <w:numId w:val="66"/>
              </w:numPr>
              <w:rPr>
                <w:rFonts w:asciiTheme="minorHAnsi" w:hAnsiTheme="minorHAnsi" w:cstheme="minorHAnsi"/>
                <w:sz w:val="22"/>
                <w:lang w:val="en-US"/>
              </w:rPr>
            </w:pPr>
            <w:r w:rsidRPr="008A196E">
              <w:rPr>
                <w:rFonts w:asciiTheme="minorHAnsi" w:hAnsiTheme="minorHAnsi" w:cstheme="minorHAnsi"/>
                <w:sz w:val="22"/>
                <w:lang w:val="en-US"/>
              </w:rPr>
              <w:t>Conduct analysis of business environment, business architecture trends and determine potential impact client services and processes.</w:t>
            </w:r>
          </w:p>
          <w:p w14:paraId="4C232F83" w14:textId="77777777" w:rsidR="00A854D9" w:rsidRPr="008A196E" w:rsidRDefault="00A854D9" w:rsidP="00FB7020">
            <w:pPr>
              <w:pStyle w:val="ListParagraph"/>
              <w:numPr>
                <w:ilvl w:val="0"/>
                <w:numId w:val="66"/>
              </w:numPr>
              <w:rPr>
                <w:rFonts w:asciiTheme="minorHAnsi" w:hAnsiTheme="minorHAnsi" w:cstheme="minorHAnsi"/>
                <w:sz w:val="22"/>
                <w:lang w:val="en-US"/>
              </w:rPr>
            </w:pPr>
            <w:r w:rsidRPr="008A196E">
              <w:rPr>
                <w:rFonts w:asciiTheme="minorHAnsi" w:hAnsiTheme="minorHAnsi" w:cstheme="minorHAnsi"/>
                <w:sz w:val="22"/>
                <w:lang w:val="en-US"/>
              </w:rPr>
              <w:t>Oversees the documentation of all project-related business process design and analysis</w:t>
            </w:r>
          </w:p>
        </w:tc>
        <w:tc>
          <w:tcPr>
            <w:tcW w:w="2835" w:type="dxa"/>
            <w:tcBorders>
              <w:top w:val="single" w:sz="4" w:space="0" w:color="808080"/>
              <w:left w:val="single" w:sz="4" w:space="0" w:color="808080"/>
              <w:bottom w:val="single" w:sz="4" w:space="0" w:color="808080"/>
              <w:right w:val="single" w:sz="4" w:space="0" w:color="808080"/>
            </w:tcBorders>
          </w:tcPr>
          <w:p w14:paraId="7CE29AB7" w14:textId="77777777" w:rsidR="00A854D9" w:rsidRPr="008A196E" w:rsidRDefault="00A854D9">
            <w:pPr>
              <w:rPr>
                <w:rFonts w:asciiTheme="minorHAnsi" w:hAnsiTheme="minorHAnsi" w:cstheme="minorHAnsi"/>
                <w:sz w:val="22"/>
              </w:rPr>
            </w:pPr>
            <w:r w:rsidRPr="008A196E">
              <w:rPr>
                <w:rFonts w:asciiTheme="minorHAnsi" w:hAnsiTheme="minorHAnsi" w:cstheme="minorHAnsi"/>
                <w:sz w:val="22"/>
                <w:lang w:val="en-US"/>
              </w:rPr>
              <w:t xml:space="preserve">A relevant three-year degree or diploma in Information and Communication Technology (ICT) with approximately 5 </w:t>
            </w:r>
            <w:r w:rsidR="001A210D" w:rsidRPr="008A196E">
              <w:rPr>
                <w:rFonts w:asciiTheme="minorHAnsi" w:hAnsiTheme="minorHAnsi" w:cstheme="minorHAnsi"/>
                <w:sz w:val="22"/>
                <w:lang w:val="en-US"/>
              </w:rPr>
              <w:t>years’ experience</w:t>
            </w:r>
            <w:r w:rsidRPr="008A196E">
              <w:rPr>
                <w:rFonts w:asciiTheme="minorHAnsi" w:hAnsiTheme="minorHAnsi" w:cstheme="minorHAnsi"/>
                <w:sz w:val="22"/>
                <w:lang w:val="en-US"/>
              </w:rPr>
              <w:t xml:space="preserve"> in Consulting or Business Analysis and approximately 3 </w:t>
            </w:r>
            <w:r w:rsidR="001A210D" w:rsidRPr="008A196E">
              <w:rPr>
                <w:rFonts w:asciiTheme="minorHAnsi" w:hAnsiTheme="minorHAnsi" w:cstheme="minorHAnsi"/>
                <w:sz w:val="22"/>
                <w:lang w:val="en-US"/>
              </w:rPr>
              <w:t>years’ experience</w:t>
            </w:r>
            <w:r w:rsidRPr="008A196E">
              <w:rPr>
                <w:rFonts w:asciiTheme="minorHAnsi" w:hAnsiTheme="minorHAnsi" w:cstheme="minorHAnsi"/>
                <w:sz w:val="22"/>
                <w:lang w:val="en-US"/>
              </w:rPr>
              <w:t xml:space="preserve"> in Strategic ICT planning </w:t>
            </w:r>
          </w:p>
          <w:p w14:paraId="1C564E6D" w14:textId="77777777" w:rsidR="00A854D9"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 xml:space="preserve">Knowledge of all the components of Enterprise Architecture, including Business, Information (Data and Applications) and Technology.  </w:t>
            </w:r>
          </w:p>
          <w:p w14:paraId="360B6D76" w14:textId="77777777" w:rsidR="00A854D9"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Knowledge of all components of Enterprise Architecture</w:t>
            </w:r>
          </w:p>
          <w:p w14:paraId="6F7314BE" w14:textId="77777777" w:rsidR="00A854D9"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Detailed industry knowledge of all the components of Business Process Management (BPM).</w:t>
            </w:r>
          </w:p>
          <w:p w14:paraId="2CEFA4CD" w14:textId="77777777" w:rsidR="00354241"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 xml:space="preserve">Detailed knowledge of business planning and </w:t>
            </w:r>
            <w:proofErr w:type="spellStart"/>
            <w:r w:rsidRPr="008A196E">
              <w:rPr>
                <w:rFonts w:asciiTheme="minorHAnsi" w:hAnsiTheme="minorHAnsi" w:cstheme="minorHAnsi"/>
                <w:sz w:val="22"/>
                <w:lang w:val="en-US"/>
              </w:rPr>
              <w:t>organisation</w:t>
            </w:r>
            <w:proofErr w:type="spellEnd"/>
            <w:r w:rsidRPr="008A196E">
              <w:rPr>
                <w:rFonts w:asciiTheme="minorHAnsi" w:hAnsiTheme="minorHAnsi" w:cstheme="minorHAnsi"/>
                <w:sz w:val="22"/>
                <w:lang w:val="en-US"/>
              </w:rPr>
              <w:t xml:space="preserve"> skills.</w:t>
            </w:r>
          </w:p>
          <w:p w14:paraId="009215FB" w14:textId="77777777" w:rsidR="00354241"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Understand and apply principles of project management.</w:t>
            </w:r>
          </w:p>
          <w:p w14:paraId="7F61F8ED" w14:textId="77777777" w:rsidR="00354241"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lastRenderedPageBreak/>
              <w:t>Agnostic toward vendor and product choices.</w:t>
            </w:r>
          </w:p>
          <w:p w14:paraId="6C978585" w14:textId="77777777" w:rsidR="00354241"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Ability to quickly comprehend the functions and capabilities of new ICT to support the business requirements.</w:t>
            </w:r>
          </w:p>
          <w:p w14:paraId="0BEA3A94" w14:textId="77777777" w:rsidR="00354241"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Ability to apply multiple ICT solutions to business problems and to estimate the financial impact thereof.</w:t>
            </w:r>
          </w:p>
          <w:p w14:paraId="33D5EB9A" w14:textId="77777777" w:rsidR="00354241"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Exceptional interpersonal skills, including teamwork, facilitation and negotiation</w:t>
            </w:r>
            <w:r w:rsidR="00354241" w:rsidRPr="008A196E">
              <w:rPr>
                <w:rFonts w:asciiTheme="minorHAnsi" w:hAnsiTheme="minorHAnsi" w:cstheme="minorHAnsi"/>
                <w:sz w:val="22"/>
                <w:lang w:val="en-US"/>
              </w:rPr>
              <w:t>.</w:t>
            </w:r>
          </w:p>
          <w:p w14:paraId="30BC3063" w14:textId="77777777" w:rsidR="00354241"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Familiarity with basic graphical modeling approaches, tools, and model repositories.</w:t>
            </w:r>
          </w:p>
          <w:p w14:paraId="3E991DB5" w14:textId="77777777" w:rsidR="00A854D9" w:rsidRPr="008A196E" w:rsidRDefault="00A854D9" w:rsidP="00FB7020">
            <w:pPr>
              <w:pStyle w:val="ListParagraph"/>
              <w:numPr>
                <w:ilvl w:val="0"/>
                <w:numId w:val="67"/>
              </w:numPr>
              <w:rPr>
                <w:rFonts w:asciiTheme="minorHAnsi" w:hAnsiTheme="minorHAnsi" w:cstheme="minorHAnsi"/>
                <w:sz w:val="22"/>
                <w:lang w:val="en-US"/>
              </w:rPr>
            </w:pPr>
            <w:r w:rsidRPr="008A196E">
              <w:rPr>
                <w:rFonts w:asciiTheme="minorHAnsi" w:hAnsiTheme="minorHAnsi" w:cstheme="minorHAnsi"/>
                <w:sz w:val="22"/>
                <w:lang w:val="en-US"/>
              </w:rPr>
              <w:t xml:space="preserve">Ability to use architecture toolsets </w:t>
            </w:r>
            <w:r w:rsidR="008A196E" w:rsidRPr="008A196E">
              <w:rPr>
                <w:rFonts w:asciiTheme="minorHAnsi" w:hAnsiTheme="minorHAnsi" w:cstheme="minorHAnsi"/>
                <w:sz w:val="22"/>
                <w:lang w:val="en-US"/>
              </w:rPr>
              <w:t>to compile</w:t>
            </w:r>
            <w:r w:rsidRPr="008A196E">
              <w:rPr>
                <w:rFonts w:asciiTheme="minorHAnsi" w:hAnsiTheme="minorHAnsi" w:cstheme="minorHAnsi"/>
                <w:sz w:val="22"/>
                <w:lang w:val="en-US"/>
              </w:rPr>
              <w:t xml:space="preserve"> artifacts such as process models and data models</w:t>
            </w:r>
          </w:p>
          <w:p w14:paraId="13157722" w14:textId="77777777" w:rsidR="00A854D9" w:rsidRPr="008A196E" w:rsidRDefault="00A854D9">
            <w:pPr>
              <w:pStyle w:val="Tabletext0"/>
              <w:rPr>
                <w:rFonts w:asciiTheme="minorHAnsi" w:hAnsiTheme="minorHAnsi" w:cstheme="minorHAnsi"/>
                <w:sz w:val="22"/>
                <w:szCs w:val="24"/>
              </w:rPr>
            </w:pPr>
          </w:p>
        </w:tc>
      </w:tr>
      <w:tr w:rsidR="00A854D9" w:rsidRPr="008A196E" w14:paraId="7049450C" w14:textId="77777777" w:rsidTr="00A80983">
        <w:tc>
          <w:tcPr>
            <w:tcW w:w="993" w:type="dxa"/>
            <w:tcBorders>
              <w:top w:val="single" w:sz="4" w:space="0" w:color="808080"/>
              <w:left w:val="single" w:sz="4" w:space="0" w:color="808080"/>
              <w:bottom w:val="single" w:sz="4" w:space="0" w:color="808080"/>
              <w:right w:val="single" w:sz="4" w:space="0" w:color="808080"/>
            </w:tcBorders>
          </w:tcPr>
          <w:p w14:paraId="327504F3"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4E4B998C"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Technology Architect</w:t>
            </w:r>
          </w:p>
          <w:p w14:paraId="454E5D56"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:0015</w:t>
            </w:r>
          </w:p>
        </w:tc>
        <w:tc>
          <w:tcPr>
            <w:tcW w:w="4424" w:type="dxa"/>
            <w:tcBorders>
              <w:top w:val="single" w:sz="4" w:space="0" w:color="808080"/>
              <w:left w:val="single" w:sz="4" w:space="0" w:color="808080"/>
              <w:bottom w:val="single" w:sz="4" w:space="0" w:color="808080"/>
              <w:right w:val="single" w:sz="4" w:space="0" w:color="808080"/>
            </w:tcBorders>
          </w:tcPr>
          <w:p w14:paraId="6A5F7F09"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provide proficient consultancy with regard to local and computer networking concepts, architectural design and product offering, and messaging technology, standards and architectural design to the clients and SITA.  </w:t>
            </w:r>
          </w:p>
          <w:p w14:paraId="6C997174"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includes:</w:t>
            </w:r>
          </w:p>
          <w:p w14:paraId="55A272A4" w14:textId="77777777" w:rsidR="00A854D9"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Provides consultation and Support with regard to the Master Technology Policy and Standards.</w:t>
            </w:r>
          </w:p>
          <w:p w14:paraId="5414CF06" w14:textId="77777777" w:rsidR="00A854D9"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Do applied research by analysing IT products and conducting performance and impact analysis on technology and products.</w:t>
            </w:r>
          </w:p>
          <w:p w14:paraId="3D570407" w14:textId="77777777" w:rsidR="00A854D9"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lastRenderedPageBreak/>
              <w:t>Theoretical and practical evaluation of technology and products.</w:t>
            </w:r>
          </w:p>
          <w:p w14:paraId="4E425B21" w14:textId="77777777" w:rsidR="00A854D9"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Management and control of Division IT infrastructure.</w:t>
            </w:r>
          </w:p>
          <w:p w14:paraId="62AEF1FA" w14:textId="77777777" w:rsidR="00A854D9"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Quality Assurance.</w:t>
            </w:r>
          </w:p>
        </w:tc>
        <w:tc>
          <w:tcPr>
            <w:tcW w:w="2835" w:type="dxa"/>
            <w:tcBorders>
              <w:top w:val="single" w:sz="4" w:space="0" w:color="808080"/>
              <w:left w:val="single" w:sz="4" w:space="0" w:color="808080"/>
              <w:bottom w:val="single" w:sz="4" w:space="0" w:color="808080"/>
              <w:right w:val="single" w:sz="4" w:space="0" w:color="808080"/>
            </w:tcBorders>
          </w:tcPr>
          <w:p w14:paraId="6C8600B9" w14:textId="77777777" w:rsidR="00354241"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lastRenderedPageBreak/>
              <w:t>Networking technology concepts</w:t>
            </w:r>
          </w:p>
          <w:p w14:paraId="6BD6B18A" w14:textId="77777777" w:rsidR="00354241"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Experience of IT Industry</w:t>
            </w:r>
          </w:p>
          <w:p w14:paraId="2665F08C" w14:textId="77777777" w:rsidR="00354241"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LAN architecture (design &amp; Implementation)</w:t>
            </w:r>
          </w:p>
          <w:p w14:paraId="2FC9F69D" w14:textId="77777777" w:rsidR="00354241"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LAN products</w:t>
            </w:r>
          </w:p>
          <w:p w14:paraId="7206B102" w14:textId="77777777" w:rsidR="00354241"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 xml:space="preserve">LAN connectivity in </w:t>
            </w:r>
            <w:r w:rsidR="00354241" w:rsidRPr="008A196E">
              <w:rPr>
                <w:rFonts w:asciiTheme="minorHAnsi" w:hAnsiTheme="minorHAnsi" w:cstheme="minorHAnsi"/>
                <w:sz w:val="22"/>
                <w:szCs w:val="24"/>
              </w:rPr>
              <w:t>inter-operability</w:t>
            </w:r>
          </w:p>
          <w:p w14:paraId="05C1A0FA" w14:textId="77777777" w:rsidR="00A854D9" w:rsidRPr="008A196E" w:rsidRDefault="00A854D9" w:rsidP="00FB7020">
            <w:pPr>
              <w:pStyle w:val="Tabletext0"/>
              <w:numPr>
                <w:ilvl w:val="0"/>
                <w:numId w:val="68"/>
              </w:numPr>
              <w:rPr>
                <w:rFonts w:asciiTheme="minorHAnsi" w:hAnsiTheme="minorHAnsi" w:cstheme="minorHAnsi"/>
                <w:sz w:val="22"/>
                <w:szCs w:val="24"/>
              </w:rPr>
            </w:pPr>
            <w:r w:rsidRPr="008A196E">
              <w:rPr>
                <w:rFonts w:asciiTheme="minorHAnsi" w:hAnsiTheme="minorHAnsi" w:cstheme="minorHAnsi"/>
                <w:sz w:val="22"/>
                <w:szCs w:val="24"/>
              </w:rPr>
              <w:t xml:space="preserve">Message technology concepts, </w:t>
            </w:r>
            <w:r w:rsidRPr="008A196E">
              <w:rPr>
                <w:rFonts w:asciiTheme="minorHAnsi" w:hAnsiTheme="minorHAnsi" w:cstheme="minorHAnsi"/>
                <w:sz w:val="22"/>
                <w:szCs w:val="24"/>
              </w:rPr>
              <w:lastRenderedPageBreak/>
              <w:t>architecture and products.</w:t>
            </w:r>
          </w:p>
        </w:tc>
      </w:tr>
      <w:tr w:rsidR="00A854D9" w:rsidRPr="008A196E" w14:paraId="292C1EBA" w14:textId="77777777" w:rsidTr="00A80983">
        <w:tc>
          <w:tcPr>
            <w:tcW w:w="993" w:type="dxa"/>
            <w:tcBorders>
              <w:top w:val="single" w:sz="4" w:space="0" w:color="808080"/>
              <w:left w:val="single" w:sz="4" w:space="0" w:color="808080"/>
              <w:bottom w:val="single" w:sz="4" w:space="0" w:color="808080"/>
              <w:right w:val="single" w:sz="4" w:space="0" w:color="808080"/>
            </w:tcBorders>
          </w:tcPr>
          <w:p w14:paraId="45EAE056"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5EAD0A33"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Senior Technology Architect</w:t>
            </w:r>
          </w:p>
          <w:p w14:paraId="2F6D20E4"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b/>
                <w:sz w:val="22"/>
                <w:szCs w:val="24"/>
              </w:rPr>
              <w:t>ICN :0015</w:t>
            </w:r>
          </w:p>
        </w:tc>
        <w:tc>
          <w:tcPr>
            <w:tcW w:w="4424" w:type="dxa"/>
            <w:tcBorders>
              <w:top w:val="single" w:sz="4" w:space="0" w:color="808080"/>
              <w:left w:val="single" w:sz="4" w:space="0" w:color="808080"/>
              <w:bottom w:val="single" w:sz="4" w:space="0" w:color="808080"/>
              <w:right w:val="single" w:sz="4" w:space="0" w:color="808080"/>
            </w:tcBorders>
          </w:tcPr>
          <w:p w14:paraId="0893A6EB"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provide proficient consultancy with regard to local and computer networking concepts, architectural design and product offering, and messaging technology, standards and architectural design to the clients and SITA.  </w:t>
            </w:r>
          </w:p>
          <w:p w14:paraId="237741EA" w14:textId="77777777" w:rsidR="00A854D9" w:rsidRPr="008A196E" w:rsidRDefault="00A854D9">
            <w:pPr>
              <w:pStyle w:val="Tabletext0"/>
              <w:rPr>
                <w:rFonts w:asciiTheme="minorHAnsi" w:hAnsiTheme="minorHAnsi" w:cstheme="minorHAnsi"/>
                <w:sz w:val="22"/>
                <w:szCs w:val="24"/>
              </w:rPr>
            </w:pPr>
          </w:p>
          <w:p w14:paraId="31287EDB"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includes:</w:t>
            </w:r>
          </w:p>
          <w:p w14:paraId="79977105" w14:textId="77777777" w:rsidR="00A854D9"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Provides consultation and Support with regard to the Master Technology Policy and Standards.</w:t>
            </w:r>
          </w:p>
          <w:p w14:paraId="41D7C860" w14:textId="77777777" w:rsidR="00A854D9"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Do applied research by analysing IT products and conducting performance and impact analysis on technology and products.</w:t>
            </w:r>
          </w:p>
          <w:p w14:paraId="0E2ED296" w14:textId="77777777" w:rsidR="00A854D9"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Theoretical and practical evaluation of technology and products.</w:t>
            </w:r>
          </w:p>
          <w:p w14:paraId="35517173" w14:textId="77777777" w:rsidR="00A854D9"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Management and control of Division IT infrastructure.</w:t>
            </w:r>
          </w:p>
          <w:p w14:paraId="107A2205" w14:textId="77777777" w:rsidR="00A854D9"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Quality Assurance.</w:t>
            </w:r>
          </w:p>
        </w:tc>
        <w:tc>
          <w:tcPr>
            <w:tcW w:w="2835" w:type="dxa"/>
            <w:tcBorders>
              <w:top w:val="single" w:sz="4" w:space="0" w:color="808080"/>
              <w:left w:val="single" w:sz="4" w:space="0" w:color="808080"/>
              <w:bottom w:val="single" w:sz="4" w:space="0" w:color="808080"/>
              <w:right w:val="single" w:sz="4" w:space="0" w:color="808080"/>
            </w:tcBorders>
          </w:tcPr>
          <w:p w14:paraId="3877DA1B" w14:textId="77777777" w:rsidR="00354241"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Networking technology concepts</w:t>
            </w:r>
          </w:p>
          <w:p w14:paraId="68F711CD" w14:textId="77777777" w:rsidR="00354241"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Experience of IT Industry</w:t>
            </w:r>
          </w:p>
          <w:p w14:paraId="6972D710" w14:textId="77777777" w:rsidR="00354241"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LAN architecture (design &amp; Implementation)</w:t>
            </w:r>
          </w:p>
          <w:p w14:paraId="75B168BC" w14:textId="77777777" w:rsidR="00354241"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LAN products</w:t>
            </w:r>
          </w:p>
          <w:p w14:paraId="320BF207" w14:textId="77777777" w:rsidR="00354241"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 xml:space="preserve">LAN connectivity in </w:t>
            </w:r>
            <w:r w:rsidR="00354241" w:rsidRPr="008A196E">
              <w:rPr>
                <w:rFonts w:asciiTheme="minorHAnsi" w:hAnsiTheme="minorHAnsi" w:cstheme="minorHAnsi"/>
                <w:sz w:val="22"/>
                <w:szCs w:val="24"/>
              </w:rPr>
              <w:t>inter-operability</w:t>
            </w:r>
          </w:p>
          <w:p w14:paraId="0F50C898" w14:textId="77777777" w:rsidR="00A854D9" w:rsidRPr="008A196E" w:rsidRDefault="00A854D9" w:rsidP="00FB7020">
            <w:pPr>
              <w:pStyle w:val="Tabletext0"/>
              <w:numPr>
                <w:ilvl w:val="0"/>
                <w:numId w:val="69"/>
              </w:numPr>
              <w:rPr>
                <w:rFonts w:asciiTheme="minorHAnsi" w:hAnsiTheme="minorHAnsi" w:cstheme="minorHAnsi"/>
                <w:sz w:val="22"/>
                <w:szCs w:val="24"/>
              </w:rPr>
            </w:pPr>
            <w:r w:rsidRPr="008A196E">
              <w:rPr>
                <w:rFonts w:asciiTheme="minorHAnsi" w:hAnsiTheme="minorHAnsi" w:cstheme="minorHAnsi"/>
                <w:sz w:val="22"/>
                <w:szCs w:val="24"/>
              </w:rPr>
              <w:t>Message technology concepts, architecture and products</w:t>
            </w:r>
          </w:p>
        </w:tc>
      </w:tr>
      <w:tr w:rsidR="00A854D9" w:rsidRPr="008A196E" w14:paraId="7181BD42" w14:textId="77777777" w:rsidTr="00A80983">
        <w:tc>
          <w:tcPr>
            <w:tcW w:w="993" w:type="dxa"/>
            <w:tcBorders>
              <w:top w:val="single" w:sz="4" w:space="0" w:color="808080"/>
              <w:left w:val="single" w:sz="4" w:space="0" w:color="808080"/>
              <w:bottom w:val="single" w:sz="4" w:space="0" w:color="808080"/>
              <w:right w:val="single" w:sz="4" w:space="0" w:color="808080"/>
            </w:tcBorders>
          </w:tcPr>
          <w:p w14:paraId="1CA37F31" w14:textId="77777777" w:rsidR="00A854D9" w:rsidRPr="00836034"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4753486D" w14:textId="77777777" w:rsidR="00A854D9" w:rsidRPr="00836034" w:rsidRDefault="00A854D9">
            <w:pPr>
              <w:pStyle w:val="Tabletext0"/>
              <w:rPr>
                <w:rFonts w:asciiTheme="minorHAnsi" w:hAnsiTheme="minorHAnsi" w:cstheme="minorHAnsi"/>
                <w:sz w:val="22"/>
                <w:szCs w:val="24"/>
              </w:rPr>
            </w:pPr>
            <w:r w:rsidRPr="00836034">
              <w:rPr>
                <w:rFonts w:asciiTheme="minorHAnsi" w:hAnsiTheme="minorHAnsi" w:cstheme="minorHAnsi"/>
                <w:sz w:val="22"/>
                <w:szCs w:val="24"/>
              </w:rPr>
              <w:t>DevOps Architect</w:t>
            </w:r>
          </w:p>
        </w:tc>
        <w:tc>
          <w:tcPr>
            <w:tcW w:w="4424" w:type="dxa"/>
            <w:tcBorders>
              <w:top w:val="single" w:sz="4" w:space="0" w:color="808080"/>
              <w:left w:val="single" w:sz="4" w:space="0" w:color="808080"/>
              <w:bottom w:val="single" w:sz="4" w:space="0" w:color="808080"/>
              <w:right w:val="single" w:sz="4" w:space="0" w:color="808080"/>
            </w:tcBorders>
          </w:tcPr>
          <w:p w14:paraId="610E5E54" w14:textId="77777777" w:rsidR="00A854D9" w:rsidRPr="00836034" w:rsidRDefault="00A854D9" w:rsidP="00FB7020">
            <w:pPr>
              <w:pStyle w:val="Tabletext0"/>
              <w:numPr>
                <w:ilvl w:val="0"/>
                <w:numId w:val="69"/>
              </w:numPr>
              <w:rPr>
                <w:rFonts w:asciiTheme="minorHAnsi" w:hAnsiTheme="minorHAnsi" w:cstheme="minorHAnsi"/>
                <w:sz w:val="22"/>
                <w:szCs w:val="24"/>
              </w:rPr>
            </w:pPr>
            <w:r w:rsidRPr="00836034">
              <w:rPr>
                <w:rFonts w:asciiTheme="minorHAnsi" w:hAnsiTheme="minorHAnsi" w:cstheme="minorHAnsi"/>
                <w:sz w:val="22"/>
                <w:szCs w:val="24"/>
              </w:rPr>
              <w:t xml:space="preserve">To establish DevOps solution architectures which will effectively support them in the delivery/provision and maintenance of </w:t>
            </w:r>
            <w:proofErr w:type="spellStart"/>
            <w:r w:rsidRPr="00836034">
              <w:rPr>
                <w:rFonts w:asciiTheme="minorHAnsi" w:hAnsiTheme="minorHAnsi" w:cstheme="minorHAnsi"/>
                <w:sz w:val="22"/>
                <w:szCs w:val="24"/>
              </w:rPr>
              <w:t>systms</w:t>
            </w:r>
            <w:proofErr w:type="spellEnd"/>
            <w:r w:rsidRPr="00836034">
              <w:rPr>
                <w:rFonts w:asciiTheme="minorHAnsi" w:hAnsiTheme="minorHAnsi" w:cstheme="minorHAnsi"/>
                <w:sz w:val="22"/>
                <w:szCs w:val="24"/>
              </w:rPr>
              <w:t xml:space="preserve"> as well as the necessary supporting, consulting, and QA services.  </w:t>
            </w:r>
          </w:p>
          <w:p w14:paraId="7F45A975" w14:textId="77777777" w:rsidR="00A854D9" w:rsidRPr="00836034" w:rsidRDefault="00A854D9" w:rsidP="00FB7020">
            <w:pPr>
              <w:pStyle w:val="Tabletext0"/>
              <w:numPr>
                <w:ilvl w:val="0"/>
                <w:numId w:val="69"/>
              </w:numPr>
              <w:rPr>
                <w:rFonts w:asciiTheme="minorHAnsi" w:hAnsiTheme="minorHAnsi" w:cstheme="minorHAnsi"/>
                <w:sz w:val="22"/>
                <w:szCs w:val="24"/>
              </w:rPr>
            </w:pPr>
            <w:r w:rsidRPr="00836034">
              <w:rPr>
                <w:rFonts w:asciiTheme="minorHAnsi" w:hAnsiTheme="minorHAnsi" w:cstheme="minorHAnsi"/>
                <w:sz w:val="22"/>
                <w:szCs w:val="24"/>
              </w:rPr>
              <w:t>This entails the following activities:</w:t>
            </w:r>
          </w:p>
          <w:p w14:paraId="2E82F1C1" w14:textId="77777777" w:rsidR="00A854D9" w:rsidRPr="00836034" w:rsidRDefault="00A854D9" w:rsidP="00FB7020">
            <w:pPr>
              <w:pStyle w:val="Tabletext0"/>
              <w:numPr>
                <w:ilvl w:val="0"/>
                <w:numId w:val="69"/>
              </w:numPr>
              <w:rPr>
                <w:rFonts w:asciiTheme="minorHAnsi" w:hAnsiTheme="minorHAnsi" w:cstheme="minorHAnsi"/>
                <w:sz w:val="22"/>
                <w:szCs w:val="24"/>
              </w:rPr>
            </w:pPr>
            <w:r w:rsidRPr="00836034">
              <w:rPr>
                <w:rFonts w:asciiTheme="minorHAnsi" w:hAnsiTheme="minorHAnsi" w:cstheme="minorHAnsi"/>
                <w:sz w:val="22"/>
                <w:szCs w:val="24"/>
              </w:rPr>
              <w:t xml:space="preserve">Establish standards </w:t>
            </w:r>
            <w:proofErr w:type="spellStart"/>
            <w:r w:rsidRPr="00836034">
              <w:rPr>
                <w:rFonts w:asciiTheme="minorHAnsi" w:hAnsiTheme="minorHAnsi" w:cstheme="minorHAnsi"/>
                <w:sz w:val="22"/>
                <w:szCs w:val="24"/>
              </w:rPr>
              <w:t>w.r.t.</w:t>
            </w:r>
            <w:proofErr w:type="spellEnd"/>
            <w:r w:rsidRPr="00836034">
              <w:rPr>
                <w:rFonts w:asciiTheme="minorHAnsi" w:hAnsiTheme="minorHAnsi" w:cstheme="minorHAnsi"/>
                <w:sz w:val="22"/>
                <w:szCs w:val="24"/>
              </w:rPr>
              <w:t xml:space="preserve"> Architecture at all levels.</w:t>
            </w:r>
          </w:p>
          <w:p w14:paraId="70814384" w14:textId="77777777" w:rsidR="00A854D9" w:rsidRPr="00836034" w:rsidRDefault="00A854D9" w:rsidP="00FB7020">
            <w:pPr>
              <w:pStyle w:val="Tabletext0"/>
              <w:numPr>
                <w:ilvl w:val="0"/>
                <w:numId w:val="69"/>
              </w:numPr>
              <w:rPr>
                <w:rFonts w:asciiTheme="minorHAnsi" w:hAnsiTheme="minorHAnsi" w:cstheme="minorHAnsi"/>
                <w:sz w:val="22"/>
                <w:szCs w:val="24"/>
              </w:rPr>
            </w:pPr>
            <w:r w:rsidRPr="00836034">
              <w:rPr>
                <w:rFonts w:asciiTheme="minorHAnsi" w:hAnsiTheme="minorHAnsi" w:cstheme="minorHAnsi"/>
                <w:sz w:val="22"/>
                <w:szCs w:val="24"/>
              </w:rPr>
              <w:t>Assist with business architecture.</w:t>
            </w:r>
          </w:p>
          <w:p w14:paraId="2A0806F5" w14:textId="77777777" w:rsidR="00A854D9" w:rsidRPr="00836034" w:rsidRDefault="00A854D9" w:rsidP="00FB7020">
            <w:pPr>
              <w:pStyle w:val="Tabletext0"/>
              <w:numPr>
                <w:ilvl w:val="0"/>
                <w:numId w:val="69"/>
              </w:numPr>
              <w:rPr>
                <w:rFonts w:asciiTheme="minorHAnsi" w:hAnsiTheme="minorHAnsi" w:cstheme="minorHAnsi"/>
                <w:sz w:val="22"/>
                <w:szCs w:val="24"/>
              </w:rPr>
            </w:pPr>
            <w:r w:rsidRPr="00836034">
              <w:rPr>
                <w:rFonts w:asciiTheme="minorHAnsi" w:hAnsiTheme="minorHAnsi" w:cstheme="minorHAnsi"/>
                <w:sz w:val="22"/>
                <w:szCs w:val="24"/>
              </w:rPr>
              <w:t>Establish and maintain DevOps solution architectures ensuring acceptable and compliant application/infrastructure provisioning for various technologies.</w:t>
            </w:r>
          </w:p>
          <w:p w14:paraId="10FF9CFB" w14:textId="77777777" w:rsidR="00A854D9" w:rsidRPr="00836034" w:rsidRDefault="00A854D9" w:rsidP="00FB7020">
            <w:pPr>
              <w:pStyle w:val="Tabletext0"/>
              <w:numPr>
                <w:ilvl w:val="0"/>
                <w:numId w:val="69"/>
              </w:numPr>
              <w:rPr>
                <w:rFonts w:asciiTheme="minorHAnsi" w:hAnsiTheme="minorHAnsi" w:cstheme="minorHAnsi"/>
                <w:sz w:val="22"/>
                <w:szCs w:val="24"/>
              </w:rPr>
            </w:pPr>
            <w:r w:rsidRPr="00836034">
              <w:rPr>
                <w:rFonts w:asciiTheme="minorHAnsi" w:hAnsiTheme="minorHAnsi" w:cstheme="minorHAnsi"/>
                <w:sz w:val="22"/>
                <w:szCs w:val="24"/>
              </w:rPr>
              <w:t>Assist application development teams in establishing processes to provision applications/infrastructure and quality assurance.</w:t>
            </w:r>
          </w:p>
          <w:p w14:paraId="3935F099" w14:textId="77777777" w:rsidR="00A854D9" w:rsidRPr="00836034" w:rsidRDefault="00A854D9" w:rsidP="00FB7020">
            <w:pPr>
              <w:pStyle w:val="Tabletext0"/>
              <w:numPr>
                <w:ilvl w:val="0"/>
                <w:numId w:val="69"/>
              </w:numPr>
              <w:rPr>
                <w:rFonts w:asciiTheme="minorHAnsi" w:hAnsiTheme="minorHAnsi" w:cstheme="minorHAnsi"/>
                <w:sz w:val="22"/>
                <w:szCs w:val="24"/>
              </w:rPr>
            </w:pPr>
            <w:r w:rsidRPr="00836034">
              <w:rPr>
                <w:rFonts w:asciiTheme="minorHAnsi" w:hAnsiTheme="minorHAnsi" w:cstheme="minorHAnsi"/>
                <w:sz w:val="22"/>
                <w:szCs w:val="24"/>
              </w:rPr>
              <w:t>Perform quality assurance on DevOps solutions.</w:t>
            </w:r>
          </w:p>
          <w:p w14:paraId="655BE5E3" w14:textId="77777777" w:rsidR="00A854D9" w:rsidRPr="00836034" w:rsidRDefault="00A854D9" w:rsidP="00FB7020">
            <w:pPr>
              <w:pStyle w:val="Tabletext0"/>
              <w:numPr>
                <w:ilvl w:val="0"/>
                <w:numId w:val="69"/>
              </w:numPr>
              <w:rPr>
                <w:rFonts w:asciiTheme="minorHAnsi" w:hAnsiTheme="minorHAnsi" w:cstheme="minorHAnsi"/>
                <w:sz w:val="22"/>
                <w:szCs w:val="24"/>
              </w:rPr>
            </w:pPr>
            <w:r w:rsidRPr="00836034">
              <w:rPr>
                <w:rFonts w:asciiTheme="minorHAnsi" w:hAnsiTheme="minorHAnsi" w:cstheme="minorHAnsi"/>
                <w:sz w:val="22"/>
                <w:szCs w:val="24"/>
              </w:rPr>
              <w:t>Participate in the architectural change control process to ensure maximum re-use.</w:t>
            </w:r>
          </w:p>
        </w:tc>
        <w:tc>
          <w:tcPr>
            <w:tcW w:w="2835" w:type="dxa"/>
            <w:tcBorders>
              <w:top w:val="single" w:sz="4" w:space="0" w:color="808080"/>
              <w:left w:val="single" w:sz="4" w:space="0" w:color="808080"/>
              <w:bottom w:val="single" w:sz="4" w:space="0" w:color="808080"/>
              <w:right w:val="single" w:sz="4" w:space="0" w:color="808080"/>
            </w:tcBorders>
          </w:tcPr>
          <w:p w14:paraId="118F1A2C" w14:textId="77777777" w:rsidR="00A854D9" w:rsidRPr="00836034" w:rsidRDefault="00A854D9">
            <w:pPr>
              <w:pStyle w:val="Tabletext0"/>
              <w:rPr>
                <w:rFonts w:asciiTheme="minorHAnsi" w:hAnsiTheme="minorHAnsi" w:cstheme="minorHAnsi"/>
                <w:sz w:val="22"/>
                <w:szCs w:val="24"/>
              </w:rPr>
            </w:pPr>
          </w:p>
          <w:p w14:paraId="39EBC242" w14:textId="77777777" w:rsidR="00354241" w:rsidRPr="00836034" w:rsidRDefault="00A854D9" w:rsidP="00FB7020">
            <w:pPr>
              <w:pStyle w:val="Tabletext0"/>
              <w:numPr>
                <w:ilvl w:val="0"/>
                <w:numId w:val="70"/>
              </w:numPr>
              <w:rPr>
                <w:rFonts w:asciiTheme="minorHAnsi" w:hAnsiTheme="minorHAnsi" w:cstheme="minorHAnsi"/>
                <w:sz w:val="22"/>
                <w:szCs w:val="24"/>
              </w:rPr>
            </w:pPr>
            <w:r w:rsidRPr="00836034">
              <w:rPr>
                <w:rFonts w:asciiTheme="minorHAnsi" w:hAnsiTheme="minorHAnsi" w:cstheme="minorHAnsi"/>
                <w:sz w:val="22"/>
                <w:szCs w:val="24"/>
              </w:rPr>
              <w:t>Solutions delivery</w:t>
            </w:r>
            <w:r w:rsidR="00354241" w:rsidRPr="00836034">
              <w:rPr>
                <w:rFonts w:asciiTheme="minorHAnsi" w:hAnsiTheme="minorHAnsi" w:cstheme="minorHAnsi"/>
                <w:sz w:val="22"/>
                <w:szCs w:val="24"/>
              </w:rPr>
              <w:t xml:space="preserve"> </w:t>
            </w:r>
            <w:r w:rsidRPr="00836034">
              <w:rPr>
                <w:rFonts w:asciiTheme="minorHAnsi" w:hAnsiTheme="minorHAnsi" w:cstheme="minorHAnsi"/>
                <w:sz w:val="22"/>
                <w:szCs w:val="24"/>
              </w:rPr>
              <w:t>Analysis and provisioning</w:t>
            </w:r>
          </w:p>
          <w:p w14:paraId="24882144" w14:textId="77777777" w:rsidR="00EF532A" w:rsidRPr="00836034" w:rsidRDefault="00A854D9" w:rsidP="00FB7020">
            <w:pPr>
              <w:pStyle w:val="Tabletext0"/>
              <w:numPr>
                <w:ilvl w:val="0"/>
                <w:numId w:val="70"/>
              </w:numPr>
              <w:rPr>
                <w:rFonts w:asciiTheme="minorHAnsi" w:hAnsiTheme="minorHAnsi" w:cstheme="minorHAnsi"/>
                <w:sz w:val="22"/>
                <w:szCs w:val="24"/>
              </w:rPr>
            </w:pPr>
            <w:r w:rsidRPr="00836034">
              <w:rPr>
                <w:rFonts w:asciiTheme="minorHAnsi" w:hAnsiTheme="minorHAnsi" w:cstheme="minorHAnsi"/>
                <w:sz w:val="22"/>
                <w:szCs w:val="24"/>
              </w:rPr>
              <w:t>Implementation of the DevOps solution architecture</w:t>
            </w:r>
          </w:p>
          <w:p w14:paraId="1570E587" w14:textId="77777777" w:rsidR="00EF532A" w:rsidRPr="00836034" w:rsidRDefault="00A854D9" w:rsidP="00FB7020">
            <w:pPr>
              <w:pStyle w:val="Tabletext0"/>
              <w:numPr>
                <w:ilvl w:val="0"/>
                <w:numId w:val="70"/>
              </w:numPr>
              <w:rPr>
                <w:rFonts w:asciiTheme="minorHAnsi" w:hAnsiTheme="minorHAnsi" w:cstheme="minorHAnsi"/>
                <w:sz w:val="22"/>
                <w:szCs w:val="24"/>
              </w:rPr>
            </w:pPr>
            <w:r w:rsidRPr="00836034">
              <w:rPr>
                <w:rFonts w:asciiTheme="minorHAnsi" w:hAnsiTheme="minorHAnsi" w:cstheme="minorHAnsi"/>
                <w:sz w:val="22"/>
                <w:szCs w:val="24"/>
              </w:rPr>
              <w:t>Planning and governance of DevOps solutions</w:t>
            </w:r>
          </w:p>
          <w:p w14:paraId="27222BE2" w14:textId="77777777" w:rsidR="00A854D9" w:rsidRPr="00836034" w:rsidRDefault="00A854D9" w:rsidP="00FB7020">
            <w:pPr>
              <w:pStyle w:val="Tabletext0"/>
              <w:numPr>
                <w:ilvl w:val="0"/>
                <w:numId w:val="70"/>
              </w:numPr>
              <w:rPr>
                <w:rFonts w:asciiTheme="minorHAnsi" w:hAnsiTheme="minorHAnsi" w:cstheme="minorHAnsi"/>
                <w:sz w:val="22"/>
                <w:szCs w:val="24"/>
              </w:rPr>
            </w:pPr>
            <w:r w:rsidRPr="00836034">
              <w:rPr>
                <w:rFonts w:asciiTheme="minorHAnsi" w:hAnsiTheme="minorHAnsi" w:cstheme="minorHAnsi"/>
                <w:sz w:val="22"/>
                <w:szCs w:val="24"/>
              </w:rPr>
              <w:t>Broad experience in provisioning DevOps solutions and infrastructure</w:t>
            </w:r>
          </w:p>
          <w:p w14:paraId="64FA4DA6" w14:textId="77777777" w:rsidR="00A854D9" w:rsidRPr="00836034" w:rsidRDefault="00A854D9">
            <w:pPr>
              <w:pStyle w:val="Tabletext0"/>
              <w:rPr>
                <w:rFonts w:asciiTheme="minorHAnsi" w:hAnsiTheme="minorHAnsi" w:cstheme="minorHAnsi"/>
                <w:sz w:val="22"/>
                <w:szCs w:val="24"/>
              </w:rPr>
            </w:pPr>
          </w:p>
        </w:tc>
      </w:tr>
      <w:tr w:rsidR="00A854D9" w:rsidRPr="008A196E" w14:paraId="17C5DAB3" w14:textId="77777777" w:rsidTr="00A80983">
        <w:tc>
          <w:tcPr>
            <w:tcW w:w="993" w:type="dxa"/>
            <w:tcBorders>
              <w:top w:val="single" w:sz="4" w:space="0" w:color="808080"/>
              <w:left w:val="single" w:sz="4" w:space="0" w:color="808080"/>
              <w:bottom w:val="single" w:sz="4" w:space="0" w:color="808080"/>
              <w:right w:val="single" w:sz="4" w:space="0" w:color="808080"/>
            </w:tcBorders>
          </w:tcPr>
          <w:p w14:paraId="194672A8"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3EA95D3D"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Application Architect</w:t>
            </w:r>
          </w:p>
          <w:p w14:paraId="026ACE92" w14:textId="77777777" w:rsidR="00A854D9" w:rsidRPr="008A196E" w:rsidRDefault="00A854D9">
            <w:pPr>
              <w:pStyle w:val="Tabletext0"/>
              <w:rPr>
                <w:rFonts w:asciiTheme="minorHAnsi" w:hAnsiTheme="minorHAnsi" w:cstheme="minorHAnsi"/>
                <w:sz w:val="22"/>
                <w:szCs w:val="24"/>
              </w:rPr>
            </w:pPr>
            <w:r w:rsidRPr="0064283C">
              <w:rPr>
                <w:rFonts w:asciiTheme="minorHAnsi" w:hAnsiTheme="minorHAnsi" w:cstheme="minorHAnsi"/>
                <w:b/>
                <w:sz w:val="22"/>
                <w:szCs w:val="24"/>
              </w:rPr>
              <w:t>ICN :0015</w:t>
            </w:r>
          </w:p>
        </w:tc>
        <w:tc>
          <w:tcPr>
            <w:tcW w:w="4424" w:type="dxa"/>
            <w:tcBorders>
              <w:top w:val="single" w:sz="4" w:space="0" w:color="808080"/>
              <w:left w:val="single" w:sz="4" w:space="0" w:color="808080"/>
              <w:bottom w:val="single" w:sz="4" w:space="0" w:color="808080"/>
              <w:right w:val="single" w:sz="4" w:space="0" w:color="808080"/>
            </w:tcBorders>
          </w:tcPr>
          <w:p w14:paraId="56836F9C"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establish a global client application architecture which will effectively support them in the acquisition and maintenance of applications as well as the necessary supporting, consulting and QA services.  </w:t>
            </w:r>
          </w:p>
          <w:p w14:paraId="0B5D92D6" w14:textId="77777777" w:rsidR="00A854D9" w:rsidRPr="008A196E" w:rsidRDefault="00A854D9">
            <w:pPr>
              <w:pStyle w:val="Tabletext0"/>
              <w:rPr>
                <w:rFonts w:asciiTheme="minorHAnsi" w:hAnsiTheme="minorHAnsi" w:cstheme="minorHAnsi"/>
                <w:sz w:val="22"/>
                <w:szCs w:val="24"/>
              </w:rPr>
            </w:pPr>
          </w:p>
          <w:p w14:paraId="1FD6DA16"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10793644" w14:textId="77777777" w:rsidR="00A854D9" w:rsidRPr="008A196E" w:rsidRDefault="00A854D9" w:rsidP="00FB7020">
            <w:pPr>
              <w:pStyle w:val="Tabletext0"/>
              <w:numPr>
                <w:ilvl w:val="0"/>
                <w:numId w:val="71"/>
              </w:numPr>
              <w:rPr>
                <w:rFonts w:asciiTheme="minorHAnsi" w:hAnsiTheme="minorHAnsi" w:cstheme="minorHAnsi"/>
                <w:sz w:val="22"/>
                <w:szCs w:val="24"/>
              </w:rPr>
            </w:pPr>
            <w:r w:rsidRPr="008A196E">
              <w:rPr>
                <w:rFonts w:asciiTheme="minorHAnsi" w:hAnsiTheme="minorHAnsi" w:cstheme="minorHAnsi"/>
                <w:sz w:val="22"/>
                <w:szCs w:val="24"/>
              </w:rPr>
              <w:t xml:space="preserve">Establish standards </w:t>
            </w:r>
            <w:proofErr w:type="spellStart"/>
            <w:r w:rsidRPr="008A196E">
              <w:rPr>
                <w:rFonts w:asciiTheme="minorHAnsi" w:hAnsiTheme="minorHAnsi" w:cstheme="minorHAnsi"/>
                <w:sz w:val="22"/>
                <w:szCs w:val="24"/>
              </w:rPr>
              <w:t>w.r.t.</w:t>
            </w:r>
            <w:proofErr w:type="spellEnd"/>
            <w:r w:rsidRPr="008A196E">
              <w:rPr>
                <w:rFonts w:asciiTheme="minorHAnsi" w:hAnsiTheme="minorHAnsi" w:cstheme="minorHAnsi"/>
                <w:sz w:val="22"/>
                <w:szCs w:val="24"/>
              </w:rPr>
              <w:t xml:space="preserve"> Architecture at all levels.</w:t>
            </w:r>
          </w:p>
          <w:p w14:paraId="152391FE" w14:textId="77777777" w:rsidR="00A854D9" w:rsidRPr="008A196E" w:rsidRDefault="00A854D9" w:rsidP="00FB7020">
            <w:pPr>
              <w:pStyle w:val="Tabletext0"/>
              <w:numPr>
                <w:ilvl w:val="0"/>
                <w:numId w:val="71"/>
              </w:numPr>
              <w:rPr>
                <w:rFonts w:asciiTheme="minorHAnsi" w:hAnsiTheme="minorHAnsi" w:cstheme="minorHAnsi"/>
                <w:sz w:val="22"/>
                <w:szCs w:val="24"/>
              </w:rPr>
            </w:pPr>
            <w:r w:rsidRPr="008A196E">
              <w:rPr>
                <w:rFonts w:asciiTheme="minorHAnsi" w:hAnsiTheme="minorHAnsi" w:cstheme="minorHAnsi"/>
                <w:sz w:val="22"/>
                <w:szCs w:val="24"/>
              </w:rPr>
              <w:t>Assist with business architecture.</w:t>
            </w:r>
          </w:p>
          <w:p w14:paraId="10A47519" w14:textId="77777777" w:rsidR="00A854D9" w:rsidRPr="008A196E" w:rsidRDefault="00A854D9" w:rsidP="00FB7020">
            <w:pPr>
              <w:pStyle w:val="Tabletext0"/>
              <w:numPr>
                <w:ilvl w:val="0"/>
                <w:numId w:val="71"/>
              </w:numPr>
              <w:rPr>
                <w:rFonts w:asciiTheme="minorHAnsi" w:hAnsiTheme="minorHAnsi" w:cstheme="minorHAnsi"/>
                <w:sz w:val="22"/>
                <w:szCs w:val="24"/>
              </w:rPr>
            </w:pPr>
            <w:r w:rsidRPr="008A196E">
              <w:rPr>
                <w:rFonts w:asciiTheme="minorHAnsi" w:hAnsiTheme="minorHAnsi" w:cstheme="minorHAnsi"/>
                <w:sz w:val="22"/>
                <w:szCs w:val="24"/>
              </w:rPr>
              <w:t>Establish and maintain global application architecture ensuring acceptable business, logical applications and logical data architecture.</w:t>
            </w:r>
          </w:p>
          <w:p w14:paraId="102CFFED" w14:textId="77777777" w:rsidR="00A854D9" w:rsidRPr="008A196E" w:rsidRDefault="00A854D9" w:rsidP="00FB7020">
            <w:pPr>
              <w:pStyle w:val="Tabletext0"/>
              <w:numPr>
                <w:ilvl w:val="0"/>
                <w:numId w:val="71"/>
              </w:numPr>
              <w:rPr>
                <w:rFonts w:asciiTheme="minorHAnsi" w:hAnsiTheme="minorHAnsi" w:cstheme="minorHAnsi"/>
                <w:sz w:val="22"/>
                <w:szCs w:val="24"/>
              </w:rPr>
            </w:pPr>
            <w:r w:rsidRPr="008A196E">
              <w:rPr>
                <w:rFonts w:asciiTheme="minorHAnsi" w:hAnsiTheme="minorHAnsi" w:cstheme="minorHAnsi"/>
                <w:sz w:val="22"/>
                <w:szCs w:val="24"/>
              </w:rPr>
              <w:t>Assist application teams in establishing program and project architectures according to the set standards.</w:t>
            </w:r>
          </w:p>
          <w:p w14:paraId="2962D149" w14:textId="77777777" w:rsidR="00A854D9" w:rsidRPr="008A196E" w:rsidRDefault="00A854D9" w:rsidP="00FB7020">
            <w:pPr>
              <w:pStyle w:val="Tabletext0"/>
              <w:numPr>
                <w:ilvl w:val="0"/>
                <w:numId w:val="71"/>
              </w:numPr>
              <w:rPr>
                <w:rFonts w:asciiTheme="minorHAnsi" w:hAnsiTheme="minorHAnsi" w:cstheme="minorHAnsi"/>
                <w:sz w:val="22"/>
                <w:szCs w:val="24"/>
              </w:rPr>
            </w:pPr>
            <w:r w:rsidRPr="008A196E">
              <w:rPr>
                <w:rFonts w:asciiTheme="minorHAnsi" w:hAnsiTheme="minorHAnsi" w:cstheme="minorHAnsi"/>
                <w:sz w:val="22"/>
                <w:szCs w:val="24"/>
              </w:rPr>
              <w:t>Do quality assurance on sub-models and integrate sub-models into enterprise models to enable maximum integration.</w:t>
            </w:r>
          </w:p>
          <w:p w14:paraId="4F039B1C" w14:textId="77777777" w:rsidR="00A854D9" w:rsidRPr="008A196E" w:rsidRDefault="00A854D9" w:rsidP="00FB7020">
            <w:pPr>
              <w:pStyle w:val="Tabletext0"/>
              <w:numPr>
                <w:ilvl w:val="0"/>
                <w:numId w:val="71"/>
              </w:numPr>
              <w:rPr>
                <w:rFonts w:asciiTheme="minorHAnsi" w:hAnsiTheme="minorHAnsi" w:cstheme="minorHAnsi"/>
                <w:sz w:val="22"/>
                <w:szCs w:val="24"/>
              </w:rPr>
            </w:pPr>
            <w:r w:rsidRPr="008A196E">
              <w:rPr>
                <w:rFonts w:asciiTheme="minorHAnsi" w:hAnsiTheme="minorHAnsi" w:cstheme="minorHAnsi"/>
                <w:sz w:val="22"/>
                <w:szCs w:val="24"/>
              </w:rPr>
              <w:t>Participate in the architectural change control process to ensure maximum re-use.</w:t>
            </w:r>
          </w:p>
        </w:tc>
        <w:tc>
          <w:tcPr>
            <w:tcW w:w="2835" w:type="dxa"/>
            <w:tcBorders>
              <w:top w:val="single" w:sz="4" w:space="0" w:color="808080"/>
              <w:left w:val="single" w:sz="4" w:space="0" w:color="808080"/>
              <w:bottom w:val="single" w:sz="4" w:space="0" w:color="808080"/>
              <w:right w:val="single" w:sz="4" w:space="0" w:color="808080"/>
            </w:tcBorders>
          </w:tcPr>
          <w:p w14:paraId="586266D9" w14:textId="77777777" w:rsidR="00A854D9" w:rsidRPr="0064283C" w:rsidRDefault="00A854D9" w:rsidP="00FB7020">
            <w:pPr>
              <w:pStyle w:val="Tabletext0"/>
              <w:numPr>
                <w:ilvl w:val="0"/>
                <w:numId w:val="71"/>
              </w:numPr>
              <w:rPr>
                <w:rFonts w:asciiTheme="minorHAnsi" w:hAnsiTheme="minorHAnsi" w:cstheme="minorHAnsi"/>
                <w:sz w:val="22"/>
                <w:szCs w:val="24"/>
              </w:rPr>
            </w:pPr>
            <w:r w:rsidRPr="008A196E">
              <w:rPr>
                <w:rFonts w:asciiTheme="minorHAnsi" w:hAnsiTheme="minorHAnsi" w:cstheme="minorHAnsi"/>
                <w:sz w:val="22"/>
                <w:szCs w:val="24"/>
              </w:rPr>
              <w:t>System</w:t>
            </w:r>
            <w:r w:rsidR="00EF532A" w:rsidRPr="008A196E">
              <w:rPr>
                <w:rFonts w:asciiTheme="minorHAnsi" w:hAnsiTheme="minorHAnsi" w:cstheme="minorHAnsi"/>
                <w:sz w:val="22"/>
                <w:szCs w:val="24"/>
              </w:rPr>
              <w:t xml:space="preserve"> </w:t>
            </w:r>
            <w:r w:rsidRPr="008A196E">
              <w:rPr>
                <w:rFonts w:asciiTheme="minorHAnsi" w:hAnsiTheme="minorHAnsi" w:cstheme="minorHAnsi"/>
                <w:sz w:val="22"/>
                <w:szCs w:val="24"/>
              </w:rPr>
              <w:t>analysis</w:t>
            </w:r>
          </w:p>
          <w:p w14:paraId="52107F54" w14:textId="77777777" w:rsidR="00A854D9"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t>Strategic IS consulting</w:t>
            </w:r>
          </w:p>
          <w:p w14:paraId="5DF193F4" w14:textId="77777777" w:rsidR="00A854D9" w:rsidRPr="008A196E" w:rsidRDefault="00A854D9">
            <w:pPr>
              <w:pStyle w:val="Tabletext0"/>
              <w:rPr>
                <w:rFonts w:asciiTheme="minorHAnsi" w:hAnsiTheme="minorHAnsi" w:cstheme="minorHAnsi"/>
                <w:sz w:val="22"/>
                <w:szCs w:val="24"/>
              </w:rPr>
            </w:pPr>
          </w:p>
        </w:tc>
      </w:tr>
      <w:tr w:rsidR="00A854D9" w:rsidRPr="008A196E" w14:paraId="5F115A53" w14:textId="77777777" w:rsidTr="00A80983">
        <w:tc>
          <w:tcPr>
            <w:tcW w:w="993" w:type="dxa"/>
            <w:tcBorders>
              <w:top w:val="single" w:sz="4" w:space="0" w:color="808080"/>
              <w:left w:val="single" w:sz="4" w:space="0" w:color="808080"/>
              <w:bottom w:val="single" w:sz="4" w:space="0" w:color="808080"/>
              <w:right w:val="single" w:sz="4" w:space="0" w:color="808080"/>
            </w:tcBorders>
          </w:tcPr>
          <w:p w14:paraId="1C63BD73"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hideMark/>
          </w:tcPr>
          <w:p w14:paraId="3967B600"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Senior Application Architect</w:t>
            </w:r>
          </w:p>
          <w:p w14:paraId="5ABDF3F1" w14:textId="77777777" w:rsidR="00A854D9" w:rsidRPr="008A196E" w:rsidRDefault="00A854D9">
            <w:pPr>
              <w:pStyle w:val="Tabletext0"/>
              <w:rPr>
                <w:rFonts w:asciiTheme="minorHAnsi" w:hAnsiTheme="minorHAnsi" w:cstheme="minorHAnsi"/>
                <w:sz w:val="22"/>
                <w:szCs w:val="24"/>
              </w:rPr>
            </w:pPr>
            <w:r w:rsidRPr="0064283C">
              <w:rPr>
                <w:rFonts w:asciiTheme="minorHAnsi" w:hAnsiTheme="minorHAnsi" w:cstheme="minorHAnsi"/>
                <w:b/>
                <w:sz w:val="22"/>
                <w:szCs w:val="24"/>
              </w:rPr>
              <w:t>ICN :0015</w:t>
            </w:r>
          </w:p>
        </w:tc>
        <w:tc>
          <w:tcPr>
            <w:tcW w:w="4424" w:type="dxa"/>
            <w:tcBorders>
              <w:top w:val="single" w:sz="4" w:space="0" w:color="808080"/>
              <w:left w:val="single" w:sz="4" w:space="0" w:color="808080"/>
              <w:bottom w:val="single" w:sz="4" w:space="0" w:color="808080"/>
              <w:right w:val="single" w:sz="4" w:space="0" w:color="808080"/>
            </w:tcBorders>
          </w:tcPr>
          <w:p w14:paraId="44444B81"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co-ordinate the establishment of a global client application architecture which will effectively support them in the acquisition and maintenance of applications as well as the necessary supporting, consulting and QA services.  </w:t>
            </w:r>
          </w:p>
          <w:p w14:paraId="0B115D5F" w14:textId="77777777" w:rsidR="00A854D9" w:rsidRPr="008A196E" w:rsidRDefault="00A854D9">
            <w:pPr>
              <w:pStyle w:val="Tabletext0"/>
              <w:rPr>
                <w:rFonts w:asciiTheme="minorHAnsi" w:hAnsiTheme="minorHAnsi" w:cstheme="minorHAnsi"/>
                <w:sz w:val="22"/>
                <w:szCs w:val="24"/>
              </w:rPr>
            </w:pPr>
          </w:p>
          <w:p w14:paraId="3437C042"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59D76709" w14:textId="77777777" w:rsidR="00A854D9"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t xml:space="preserve">Co-ordinate and establish standards </w:t>
            </w:r>
            <w:proofErr w:type="spellStart"/>
            <w:r w:rsidRPr="008A196E">
              <w:rPr>
                <w:rFonts w:asciiTheme="minorHAnsi" w:hAnsiTheme="minorHAnsi" w:cstheme="minorHAnsi"/>
                <w:sz w:val="22"/>
                <w:szCs w:val="24"/>
              </w:rPr>
              <w:t>w.r.t.</w:t>
            </w:r>
            <w:proofErr w:type="spellEnd"/>
            <w:r w:rsidRPr="008A196E">
              <w:rPr>
                <w:rFonts w:asciiTheme="minorHAnsi" w:hAnsiTheme="minorHAnsi" w:cstheme="minorHAnsi"/>
                <w:sz w:val="22"/>
                <w:szCs w:val="24"/>
              </w:rPr>
              <w:t xml:space="preserve"> Architecture at all levels.</w:t>
            </w:r>
          </w:p>
          <w:p w14:paraId="3798B3EA" w14:textId="77777777" w:rsidR="00A854D9"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t>Assist with business architecture.</w:t>
            </w:r>
          </w:p>
          <w:p w14:paraId="783AE435" w14:textId="77777777" w:rsidR="00A854D9"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t>Co-ordinate, establish and maintain global application architecture ensuring acceptable business, logical applications and logical data architecture.</w:t>
            </w:r>
          </w:p>
          <w:p w14:paraId="0651BB0C" w14:textId="77777777" w:rsidR="00A854D9"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t>Co-ordinate and assist application teams in establishing program and project architectures according to the set standards.</w:t>
            </w:r>
          </w:p>
          <w:p w14:paraId="08815D28" w14:textId="77777777" w:rsidR="00A854D9"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t>Do quality assurance on sub-models and integrate sub-models into enterprise models to enable maximum integration.</w:t>
            </w:r>
          </w:p>
          <w:p w14:paraId="65DF77EF" w14:textId="77777777" w:rsidR="00A854D9"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lastRenderedPageBreak/>
              <w:t>Manage and participate in the architectural change control process to ensure maximum re-use.</w:t>
            </w:r>
          </w:p>
        </w:tc>
        <w:tc>
          <w:tcPr>
            <w:tcW w:w="2835" w:type="dxa"/>
            <w:tcBorders>
              <w:top w:val="single" w:sz="4" w:space="0" w:color="808080"/>
              <w:left w:val="single" w:sz="4" w:space="0" w:color="808080"/>
              <w:bottom w:val="single" w:sz="4" w:space="0" w:color="808080"/>
              <w:right w:val="single" w:sz="4" w:space="0" w:color="808080"/>
            </w:tcBorders>
          </w:tcPr>
          <w:p w14:paraId="4908F2B3" w14:textId="77777777" w:rsidR="00EF532A"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lastRenderedPageBreak/>
              <w:t>System analysis</w:t>
            </w:r>
          </w:p>
          <w:p w14:paraId="7753A5ED" w14:textId="77777777" w:rsidR="00A854D9" w:rsidRPr="008A196E" w:rsidRDefault="00A854D9" w:rsidP="00FB7020">
            <w:pPr>
              <w:pStyle w:val="Tabletext0"/>
              <w:numPr>
                <w:ilvl w:val="0"/>
                <w:numId w:val="72"/>
              </w:numPr>
              <w:rPr>
                <w:rFonts w:asciiTheme="minorHAnsi" w:hAnsiTheme="minorHAnsi" w:cstheme="minorHAnsi"/>
                <w:sz w:val="22"/>
                <w:szCs w:val="24"/>
              </w:rPr>
            </w:pPr>
            <w:r w:rsidRPr="008A196E">
              <w:rPr>
                <w:rFonts w:asciiTheme="minorHAnsi" w:hAnsiTheme="minorHAnsi" w:cstheme="minorHAnsi"/>
                <w:sz w:val="22"/>
                <w:szCs w:val="24"/>
              </w:rPr>
              <w:t>Strategic IS consulting</w:t>
            </w:r>
          </w:p>
        </w:tc>
      </w:tr>
      <w:tr w:rsidR="00A854D9" w:rsidRPr="008A196E" w14:paraId="0427D265" w14:textId="77777777" w:rsidTr="008C48A4">
        <w:tc>
          <w:tcPr>
            <w:tcW w:w="993" w:type="dxa"/>
            <w:tcBorders>
              <w:top w:val="single" w:sz="4" w:space="0" w:color="808080"/>
              <w:left w:val="single" w:sz="4" w:space="0" w:color="808080"/>
              <w:bottom w:val="single" w:sz="4" w:space="0" w:color="808080"/>
              <w:right w:val="single" w:sz="4" w:space="0" w:color="808080"/>
            </w:tcBorders>
          </w:tcPr>
          <w:p w14:paraId="37C30B47" w14:textId="77777777" w:rsidR="00A854D9" w:rsidRPr="008A196E" w:rsidRDefault="00A854D9">
            <w:pPr>
              <w:pStyle w:val="Tabletext0"/>
              <w:rPr>
                <w:rFonts w:asciiTheme="minorHAnsi" w:hAnsiTheme="minorHAnsi" w:cstheme="minorHAnsi"/>
                <w:sz w:val="22"/>
                <w:szCs w:val="24"/>
              </w:rPr>
            </w:pPr>
          </w:p>
        </w:tc>
        <w:tc>
          <w:tcPr>
            <w:tcW w:w="1417" w:type="dxa"/>
            <w:tcBorders>
              <w:top w:val="single" w:sz="4" w:space="0" w:color="808080"/>
              <w:left w:val="single" w:sz="4" w:space="0" w:color="808080"/>
              <w:bottom w:val="single" w:sz="4" w:space="0" w:color="808080"/>
              <w:right w:val="single" w:sz="4" w:space="0" w:color="808080"/>
            </w:tcBorders>
            <w:shd w:val="clear" w:color="auto" w:fill="auto"/>
            <w:hideMark/>
          </w:tcPr>
          <w:p w14:paraId="50947690"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Business Architect</w:t>
            </w:r>
          </w:p>
          <w:p w14:paraId="6A954EFF" w14:textId="77777777" w:rsidR="00A854D9" w:rsidRPr="008A196E" w:rsidRDefault="00A854D9">
            <w:pPr>
              <w:pStyle w:val="Tabletext0"/>
              <w:rPr>
                <w:rFonts w:asciiTheme="minorHAnsi" w:hAnsiTheme="minorHAnsi" w:cstheme="minorHAnsi"/>
                <w:sz w:val="22"/>
                <w:szCs w:val="24"/>
              </w:rPr>
            </w:pPr>
            <w:r w:rsidRPr="008C48A4">
              <w:rPr>
                <w:rFonts w:asciiTheme="minorHAnsi" w:hAnsiTheme="minorHAnsi" w:cstheme="minorHAnsi"/>
                <w:b/>
                <w:sz w:val="22"/>
                <w:szCs w:val="24"/>
              </w:rPr>
              <w:t>ICN :0015</w:t>
            </w:r>
          </w:p>
        </w:tc>
        <w:tc>
          <w:tcPr>
            <w:tcW w:w="4424" w:type="dxa"/>
            <w:tcBorders>
              <w:top w:val="single" w:sz="4" w:space="0" w:color="808080"/>
              <w:left w:val="single" w:sz="4" w:space="0" w:color="808080"/>
              <w:bottom w:val="single" w:sz="4" w:space="0" w:color="808080"/>
              <w:right w:val="single" w:sz="4" w:space="0" w:color="808080"/>
            </w:tcBorders>
          </w:tcPr>
          <w:p w14:paraId="7D0480EC"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 xml:space="preserve">To establish a global client business architecture which will effectively supports the clients in the acquisition and maintenance of applications as well as the necessary supporting, consulting and QA services.  </w:t>
            </w:r>
          </w:p>
          <w:p w14:paraId="30D2DA57" w14:textId="77777777" w:rsidR="00A854D9" w:rsidRPr="008A196E" w:rsidRDefault="00A854D9">
            <w:pPr>
              <w:pStyle w:val="Tabletext0"/>
              <w:rPr>
                <w:rFonts w:asciiTheme="minorHAnsi" w:hAnsiTheme="minorHAnsi" w:cstheme="minorHAnsi"/>
                <w:sz w:val="22"/>
                <w:szCs w:val="24"/>
              </w:rPr>
            </w:pPr>
          </w:p>
          <w:p w14:paraId="240F1825" w14:textId="77777777" w:rsidR="00A854D9" w:rsidRPr="008A196E" w:rsidRDefault="00A854D9">
            <w:pPr>
              <w:pStyle w:val="Tabletext0"/>
              <w:rPr>
                <w:rFonts w:asciiTheme="minorHAnsi" w:hAnsiTheme="minorHAnsi" w:cstheme="minorHAnsi"/>
                <w:sz w:val="22"/>
                <w:szCs w:val="24"/>
              </w:rPr>
            </w:pPr>
            <w:r w:rsidRPr="008A196E">
              <w:rPr>
                <w:rFonts w:asciiTheme="minorHAnsi" w:hAnsiTheme="minorHAnsi" w:cstheme="minorHAnsi"/>
                <w:sz w:val="22"/>
                <w:szCs w:val="24"/>
              </w:rPr>
              <w:t>This entails the following activities:</w:t>
            </w:r>
          </w:p>
          <w:p w14:paraId="721E036D" w14:textId="77777777" w:rsidR="00A854D9" w:rsidRPr="008A196E" w:rsidRDefault="00A854D9" w:rsidP="00FB7020">
            <w:pPr>
              <w:pStyle w:val="Tabletext0"/>
              <w:numPr>
                <w:ilvl w:val="0"/>
                <w:numId w:val="74"/>
              </w:numPr>
              <w:rPr>
                <w:rFonts w:asciiTheme="minorHAnsi" w:hAnsiTheme="minorHAnsi" w:cstheme="minorHAnsi"/>
                <w:sz w:val="22"/>
                <w:szCs w:val="24"/>
              </w:rPr>
            </w:pPr>
            <w:r w:rsidRPr="008A196E">
              <w:rPr>
                <w:rFonts w:asciiTheme="minorHAnsi" w:hAnsiTheme="minorHAnsi" w:cstheme="minorHAnsi"/>
                <w:sz w:val="22"/>
                <w:szCs w:val="24"/>
              </w:rPr>
              <w:t xml:space="preserve">Establish standards </w:t>
            </w:r>
            <w:proofErr w:type="spellStart"/>
            <w:r w:rsidRPr="008A196E">
              <w:rPr>
                <w:rFonts w:asciiTheme="minorHAnsi" w:hAnsiTheme="minorHAnsi" w:cstheme="minorHAnsi"/>
                <w:sz w:val="22"/>
                <w:szCs w:val="24"/>
              </w:rPr>
              <w:t>w.r.t.</w:t>
            </w:r>
            <w:proofErr w:type="spellEnd"/>
            <w:r w:rsidRPr="008A196E">
              <w:rPr>
                <w:rFonts w:asciiTheme="minorHAnsi" w:hAnsiTheme="minorHAnsi" w:cstheme="minorHAnsi"/>
                <w:sz w:val="22"/>
                <w:szCs w:val="24"/>
              </w:rPr>
              <w:t xml:space="preserve"> Architecture at all levels.</w:t>
            </w:r>
          </w:p>
          <w:p w14:paraId="04767173" w14:textId="77777777" w:rsidR="00A854D9" w:rsidRPr="008A196E" w:rsidRDefault="00A854D9" w:rsidP="00FB7020">
            <w:pPr>
              <w:pStyle w:val="Tabletext0"/>
              <w:numPr>
                <w:ilvl w:val="0"/>
                <w:numId w:val="74"/>
              </w:numPr>
              <w:rPr>
                <w:rFonts w:asciiTheme="minorHAnsi" w:hAnsiTheme="minorHAnsi" w:cstheme="minorHAnsi"/>
                <w:sz w:val="22"/>
                <w:szCs w:val="24"/>
              </w:rPr>
            </w:pPr>
            <w:r w:rsidRPr="008A196E">
              <w:rPr>
                <w:rFonts w:asciiTheme="minorHAnsi" w:hAnsiTheme="minorHAnsi" w:cstheme="minorHAnsi"/>
                <w:sz w:val="22"/>
                <w:szCs w:val="24"/>
              </w:rPr>
              <w:t>Assist with applications architecture.</w:t>
            </w:r>
          </w:p>
          <w:p w14:paraId="4EEAFE33" w14:textId="77777777" w:rsidR="00A854D9" w:rsidRPr="008A196E" w:rsidRDefault="00A854D9" w:rsidP="00FB7020">
            <w:pPr>
              <w:pStyle w:val="Tabletext0"/>
              <w:numPr>
                <w:ilvl w:val="0"/>
                <w:numId w:val="74"/>
              </w:numPr>
              <w:rPr>
                <w:rFonts w:asciiTheme="minorHAnsi" w:hAnsiTheme="minorHAnsi" w:cstheme="minorHAnsi"/>
                <w:sz w:val="22"/>
                <w:szCs w:val="24"/>
              </w:rPr>
            </w:pPr>
            <w:r w:rsidRPr="008A196E">
              <w:rPr>
                <w:rFonts w:asciiTheme="minorHAnsi" w:hAnsiTheme="minorHAnsi" w:cstheme="minorHAnsi"/>
                <w:sz w:val="22"/>
                <w:szCs w:val="24"/>
              </w:rPr>
              <w:t>Establish and maintain global business architecture ensuring acceptable business, logical applications and data architecture.</w:t>
            </w:r>
          </w:p>
          <w:p w14:paraId="2826D7ED" w14:textId="77777777" w:rsidR="00A854D9" w:rsidRPr="008A196E" w:rsidRDefault="00A854D9" w:rsidP="00FB7020">
            <w:pPr>
              <w:pStyle w:val="Tabletext0"/>
              <w:numPr>
                <w:ilvl w:val="0"/>
                <w:numId w:val="74"/>
              </w:numPr>
              <w:rPr>
                <w:rFonts w:asciiTheme="minorHAnsi" w:hAnsiTheme="minorHAnsi" w:cstheme="minorHAnsi"/>
                <w:sz w:val="22"/>
                <w:szCs w:val="24"/>
              </w:rPr>
            </w:pPr>
            <w:r w:rsidRPr="008A196E">
              <w:rPr>
                <w:rFonts w:asciiTheme="minorHAnsi" w:hAnsiTheme="minorHAnsi" w:cstheme="minorHAnsi"/>
                <w:sz w:val="22"/>
                <w:szCs w:val="24"/>
              </w:rPr>
              <w:t>Assist functional and application teams in establishing program and project architectures according to the set standards.</w:t>
            </w:r>
          </w:p>
          <w:p w14:paraId="75365A10" w14:textId="77777777" w:rsidR="00A854D9" w:rsidRPr="008A196E" w:rsidRDefault="00A854D9" w:rsidP="00FB7020">
            <w:pPr>
              <w:pStyle w:val="Tabletext0"/>
              <w:numPr>
                <w:ilvl w:val="0"/>
                <w:numId w:val="74"/>
              </w:numPr>
              <w:rPr>
                <w:rFonts w:asciiTheme="minorHAnsi" w:hAnsiTheme="minorHAnsi" w:cstheme="minorHAnsi"/>
                <w:sz w:val="22"/>
                <w:szCs w:val="24"/>
              </w:rPr>
            </w:pPr>
            <w:r w:rsidRPr="008A196E">
              <w:rPr>
                <w:rFonts w:asciiTheme="minorHAnsi" w:hAnsiTheme="minorHAnsi" w:cstheme="minorHAnsi"/>
                <w:sz w:val="22"/>
                <w:szCs w:val="24"/>
              </w:rPr>
              <w:t>Do quality assurance on sub-models and integrate sub-models into enterprise models to enable maximum integration.</w:t>
            </w:r>
          </w:p>
          <w:p w14:paraId="412A1624" w14:textId="77777777" w:rsidR="00A854D9" w:rsidRPr="008A196E" w:rsidRDefault="00A854D9" w:rsidP="00FB7020">
            <w:pPr>
              <w:pStyle w:val="Tabletext0"/>
              <w:numPr>
                <w:ilvl w:val="0"/>
                <w:numId w:val="74"/>
              </w:numPr>
              <w:rPr>
                <w:rFonts w:asciiTheme="minorHAnsi" w:hAnsiTheme="minorHAnsi" w:cstheme="minorHAnsi"/>
                <w:sz w:val="22"/>
                <w:szCs w:val="24"/>
              </w:rPr>
            </w:pPr>
            <w:r w:rsidRPr="008A196E">
              <w:rPr>
                <w:rFonts w:asciiTheme="minorHAnsi" w:hAnsiTheme="minorHAnsi" w:cstheme="minorHAnsi"/>
                <w:sz w:val="22"/>
                <w:szCs w:val="24"/>
              </w:rPr>
              <w:t>Participate in the architectural change control process to ensure maximum re-use.</w:t>
            </w:r>
          </w:p>
        </w:tc>
        <w:tc>
          <w:tcPr>
            <w:tcW w:w="2835" w:type="dxa"/>
            <w:tcBorders>
              <w:top w:val="single" w:sz="4" w:space="0" w:color="808080"/>
              <w:left w:val="single" w:sz="4" w:space="0" w:color="808080"/>
              <w:bottom w:val="single" w:sz="4" w:space="0" w:color="808080"/>
              <w:right w:val="single" w:sz="4" w:space="0" w:color="808080"/>
            </w:tcBorders>
          </w:tcPr>
          <w:p w14:paraId="06A04683" w14:textId="77777777" w:rsidR="00F93A66" w:rsidRPr="008A196E" w:rsidRDefault="00A854D9" w:rsidP="00FB7020">
            <w:pPr>
              <w:pStyle w:val="Tabletext0"/>
              <w:numPr>
                <w:ilvl w:val="0"/>
                <w:numId w:val="73"/>
              </w:numPr>
              <w:rPr>
                <w:rFonts w:asciiTheme="minorHAnsi" w:hAnsiTheme="minorHAnsi" w:cstheme="minorHAnsi"/>
                <w:sz w:val="22"/>
                <w:szCs w:val="24"/>
              </w:rPr>
            </w:pPr>
            <w:r w:rsidRPr="008A196E">
              <w:rPr>
                <w:rFonts w:asciiTheme="minorHAnsi" w:hAnsiTheme="minorHAnsi" w:cstheme="minorHAnsi"/>
                <w:sz w:val="22"/>
                <w:szCs w:val="24"/>
              </w:rPr>
              <w:t>System analysis</w:t>
            </w:r>
          </w:p>
          <w:p w14:paraId="4DBDC47D" w14:textId="77777777" w:rsidR="00A854D9" w:rsidRPr="008A196E" w:rsidRDefault="00A854D9" w:rsidP="00FB7020">
            <w:pPr>
              <w:pStyle w:val="Tabletext0"/>
              <w:numPr>
                <w:ilvl w:val="0"/>
                <w:numId w:val="73"/>
              </w:numPr>
              <w:rPr>
                <w:rFonts w:asciiTheme="minorHAnsi" w:hAnsiTheme="minorHAnsi" w:cstheme="minorHAnsi"/>
                <w:sz w:val="22"/>
                <w:szCs w:val="24"/>
              </w:rPr>
            </w:pPr>
            <w:r w:rsidRPr="008A196E">
              <w:rPr>
                <w:rFonts w:asciiTheme="minorHAnsi" w:hAnsiTheme="minorHAnsi" w:cstheme="minorHAnsi"/>
                <w:sz w:val="22"/>
                <w:szCs w:val="24"/>
              </w:rPr>
              <w:t>Strategic IS consulting</w:t>
            </w:r>
            <w:r w:rsidR="00F93A66" w:rsidRPr="008A196E">
              <w:rPr>
                <w:rFonts w:asciiTheme="minorHAnsi" w:hAnsiTheme="minorHAnsi" w:cstheme="minorHAnsi"/>
                <w:sz w:val="22"/>
                <w:szCs w:val="24"/>
              </w:rPr>
              <w:t xml:space="preserve"> </w:t>
            </w:r>
            <w:r w:rsidRPr="008A196E">
              <w:rPr>
                <w:rFonts w:asciiTheme="minorHAnsi" w:hAnsiTheme="minorHAnsi" w:cstheme="minorHAnsi"/>
                <w:sz w:val="22"/>
                <w:szCs w:val="24"/>
              </w:rPr>
              <w:t xml:space="preserve">and/or </w:t>
            </w:r>
          </w:p>
        </w:tc>
      </w:tr>
    </w:tbl>
    <w:p w14:paraId="06BF1E26" w14:textId="77777777" w:rsidR="00A854D9" w:rsidRDefault="00A854D9" w:rsidP="00A854D9">
      <w:pPr>
        <w:pStyle w:val="Tabletext0"/>
        <w:tabs>
          <w:tab w:val="left" w:pos="851"/>
        </w:tabs>
        <w:spacing w:line="360" w:lineRule="auto"/>
        <w:ind w:left="851" w:hanging="851"/>
        <w:rPr>
          <w:sz w:val="20"/>
        </w:rPr>
      </w:pPr>
    </w:p>
    <w:p w14:paraId="2C284A20" w14:textId="77777777" w:rsidR="00251CA2" w:rsidRDefault="00251CA2" w:rsidP="00E617EE">
      <w:pPr>
        <w:spacing w:after="200" w:line="276" w:lineRule="auto"/>
      </w:pPr>
    </w:p>
    <w:p w14:paraId="20B085F8" w14:textId="77777777" w:rsidR="0090746B" w:rsidRDefault="0090746B" w:rsidP="003F7996">
      <w:pPr>
        <w:pStyle w:val="Specification"/>
        <w:ind w:left="567" w:hanging="567"/>
      </w:pPr>
    </w:p>
    <w:p w14:paraId="2F10347D" w14:textId="77777777" w:rsidR="0096614F" w:rsidRDefault="0096614F" w:rsidP="00A80983">
      <w:pPr>
        <w:pStyle w:val="Specification"/>
      </w:pPr>
    </w:p>
    <w:p w14:paraId="1BBA7E7F" w14:textId="77777777" w:rsidR="0096614F" w:rsidRPr="00503606" w:rsidRDefault="0096614F" w:rsidP="0096614F">
      <w:pPr>
        <w:keepNext/>
        <w:pageBreakBefore/>
        <w:pBdr>
          <w:bottom w:val="single" w:sz="4" w:space="1" w:color="000066"/>
        </w:pBdr>
        <w:spacing w:before="240" w:after="240"/>
        <w:outlineLvl w:val="0"/>
        <w:rPr>
          <w:rFonts w:ascii="Calibri" w:hAnsi="Calibri" w:cs="Calibri"/>
          <w:b/>
          <w:bCs/>
          <w:color w:val="000066"/>
          <w:kern w:val="28"/>
          <w:sz w:val="32"/>
          <w:szCs w:val="32"/>
        </w:rPr>
      </w:pPr>
      <w:r w:rsidRPr="000D29D9">
        <w:rPr>
          <w:rFonts w:ascii="Calibri" w:hAnsi="Calibri" w:cs="Calibri"/>
          <w:b/>
          <w:bCs/>
          <w:color w:val="000066"/>
          <w:kern w:val="28"/>
          <w:sz w:val="32"/>
          <w:szCs w:val="32"/>
        </w:rPr>
        <w:lastRenderedPageBreak/>
        <w:t xml:space="preserve">ANNEX </w:t>
      </w:r>
      <w:r>
        <w:rPr>
          <w:rFonts w:ascii="Calibri" w:hAnsi="Calibri" w:cs="Calibri"/>
          <w:b/>
          <w:bCs/>
          <w:color w:val="000066"/>
          <w:kern w:val="28"/>
          <w:sz w:val="32"/>
          <w:szCs w:val="32"/>
        </w:rPr>
        <w:t>D</w:t>
      </w:r>
      <w:r w:rsidRPr="000D29D9">
        <w:rPr>
          <w:rFonts w:ascii="Calibri" w:hAnsi="Calibri" w:cs="Calibri"/>
          <w:b/>
          <w:bCs/>
          <w:color w:val="000066"/>
          <w:kern w:val="28"/>
          <w:sz w:val="32"/>
          <w:szCs w:val="32"/>
        </w:rPr>
        <w:t xml:space="preserve">: </w:t>
      </w:r>
      <w:bookmarkStart w:id="153" w:name="_Hlk89957067"/>
      <w:r w:rsidR="00D73D61" w:rsidRPr="00D73D61">
        <w:rPr>
          <w:rFonts w:ascii="Calibri" w:hAnsi="Calibri" w:cs="Calibri"/>
          <w:b/>
          <w:bCs/>
          <w:color w:val="000066"/>
          <w:kern w:val="28"/>
          <w:sz w:val="32"/>
          <w:szCs w:val="32"/>
        </w:rPr>
        <w:t>SERVICES MATRIX</w:t>
      </w:r>
      <w:bookmarkEnd w:id="153"/>
    </w:p>
    <w:p w14:paraId="5C9394DE" w14:textId="3A5C14E5" w:rsidR="00D73D61" w:rsidRPr="00CB3B0A" w:rsidRDefault="00D73D61" w:rsidP="00CB3B0A">
      <w:pPr>
        <w:tabs>
          <w:tab w:val="left" w:pos="720"/>
        </w:tabs>
        <w:spacing w:line="360" w:lineRule="auto"/>
        <w:rPr>
          <w:rFonts w:asciiTheme="minorHAnsi" w:hAnsiTheme="minorHAnsi" w:cstheme="minorHAnsi"/>
        </w:rPr>
      </w:pPr>
      <w:r w:rsidRPr="00CB3B0A">
        <w:rPr>
          <w:rFonts w:asciiTheme="minorHAnsi" w:hAnsiTheme="minorHAnsi" w:cstheme="minorHAnsi"/>
        </w:rPr>
        <w:t xml:space="preserve">Bidders must indicate ICT Service(s) they wish to respond to by completing </w:t>
      </w:r>
      <w:r w:rsidR="00FE035B">
        <w:rPr>
          <w:rFonts w:asciiTheme="minorHAnsi" w:hAnsiTheme="minorHAnsi" w:cstheme="minorHAnsi"/>
        </w:rPr>
        <w:t>this document.</w:t>
      </w:r>
    </w:p>
    <w:p w14:paraId="24C2F479" w14:textId="77777777" w:rsidR="00CA6CC8" w:rsidRPr="00CB3B0A" w:rsidRDefault="00D73D61" w:rsidP="00D73D61">
      <w:pPr>
        <w:tabs>
          <w:tab w:val="left" w:pos="720"/>
        </w:tabs>
        <w:spacing w:line="360" w:lineRule="auto"/>
        <w:jc w:val="both"/>
        <w:rPr>
          <w:rFonts w:asciiTheme="minorHAnsi" w:hAnsiTheme="minorHAnsi" w:cstheme="minorHAnsi"/>
          <w:lang w:val="en-GB"/>
        </w:rPr>
      </w:pPr>
      <w:r w:rsidRPr="00A80983">
        <w:rPr>
          <w:rFonts w:asciiTheme="minorHAnsi" w:hAnsiTheme="minorHAnsi" w:cstheme="minorHAnsi"/>
          <w:b/>
          <w:lang w:val="en-GB"/>
        </w:rPr>
        <w:t>Note</w:t>
      </w:r>
      <w:r w:rsidR="00CA6CC8" w:rsidRPr="00A80983">
        <w:rPr>
          <w:rFonts w:asciiTheme="minorHAnsi" w:hAnsiTheme="minorHAnsi" w:cstheme="minorHAnsi"/>
          <w:b/>
          <w:lang w:val="en-GB"/>
        </w:rPr>
        <w:t>s</w:t>
      </w:r>
      <w:r w:rsidRPr="00CB3B0A">
        <w:rPr>
          <w:rFonts w:asciiTheme="minorHAnsi" w:hAnsiTheme="minorHAnsi" w:cstheme="minorHAnsi"/>
          <w:lang w:val="en-GB"/>
        </w:rPr>
        <w:t xml:space="preserve">  </w:t>
      </w:r>
    </w:p>
    <w:p w14:paraId="6629880B" w14:textId="77777777" w:rsidR="00D73D61" w:rsidRPr="00A80983" w:rsidRDefault="00D73D61" w:rsidP="00FB7020">
      <w:pPr>
        <w:pStyle w:val="ListParagraph"/>
        <w:numPr>
          <w:ilvl w:val="0"/>
          <w:numId w:val="48"/>
        </w:numPr>
        <w:tabs>
          <w:tab w:val="left" w:pos="720"/>
        </w:tabs>
        <w:spacing w:line="360" w:lineRule="auto"/>
        <w:jc w:val="both"/>
        <w:rPr>
          <w:rFonts w:asciiTheme="minorHAnsi" w:hAnsiTheme="minorHAnsi" w:cstheme="minorHAnsi"/>
          <w:lang w:val="en-GB"/>
        </w:rPr>
      </w:pPr>
      <w:r w:rsidRPr="00A80983">
        <w:rPr>
          <w:rFonts w:asciiTheme="minorHAnsi" w:hAnsiTheme="minorHAnsi" w:cstheme="minorHAnsi"/>
          <w:lang w:val="en-GB"/>
        </w:rPr>
        <w:t xml:space="preserve">Marking </w:t>
      </w:r>
      <w:r w:rsidR="00CA0195" w:rsidRPr="00A80983">
        <w:rPr>
          <w:rFonts w:asciiTheme="minorHAnsi" w:hAnsiTheme="minorHAnsi" w:cstheme="minorHAnsi"/>
          <w:lang w:val="en-GB"/>
        </w:rPr>
        <w:t>an</w:t>
      </w:r>
      <w:r w:rsidRPr="00A80983">
        <w:rPr>
          <w:rFonts w:asciiTheme="minorHAnsi" w:hAnsiTheme="minorHAnsi" w:cstheme="minorHAnsi"/>
          <w:lang w:val="en-GB"/>
        </w:rPr>
        <w:t xml:space="preserve"> </w:t>
      </w:r>
      <w:r w:rsidR="0064283C">
        <w:rPr>
          <w:rFonts w:asciiTheme="minorHAnsi" w:hAnsiTheme="minorHAnsi" w:cstheme="minorHAnsi"/>
          <w:lang w:val="en-GB"/>
        </w:rPr>
        <w:t xml:space="preserve">ICT </w:t>
      </w:r>
      <w:r w:rsidRPr="00A80983">
        <w:rPr>
          <w:rFonts w:asciiTheme="minorHAnsi" w:hAnsiTheme="minorHAnsi" w:cstheme="minorHAnsi"/>
          <w:lang w:val="en-GB"/>
        </w:rPr>
        <w:t>service with an “X” indicates acceptance of the definition of the service.</w:t>
      </w:r>
    </w:p>
    <w:p w14:paraId="6254EFC7" w14:textId="77777777" w:rsidR="00D73D61" w:rsidRPr="002B6702" w:rsidRDefault="00D73D61" w:rsidP="00FB7020">
      <w:pPr>
        <w:pStyle w:val="ListParagraph"/>
        <w:numPr>
          <w:ilvl w:val="0"/>
          <w:numId w:val="48"/>
        </w:numPr>
        <w:spacing w:line="360" w:lineRule="auto"/>
        <w:jc w:val="both"/>
        <w:rPr>
          <w:rFonts w:asciiTheme="minorHAnsi" w:hAnsiTheme="minorHAnsi" w:cstheme="minorHAnsi"/>
          <w:lang w:val="en-GB"/>
        </w:rPr>
      </w:pPr>
      <w:r w:rsidRPr="00A80983">
        <w:rPr>
          <w:rFonts w:asciiTheme="minorHAnsi" w:hAnsiTheme="minorHAnsi" w:cstheme="minorHAnsi"/>
          <w:lang w:val="en-GB"/>
        </w:rPr>
        <w:t xml:space="preserve">Services are grouped in logical service </w:t>
      </w:r>
      <w:r w:rsidR="00CA0195" w:rsidRPr="00A80983">
        <w:rPr>
          <w:rFonts w:asciiTheme="minorHAnsi" w:hAnsiTheme="minorHAnsi" w:cstheme="minorHAnsi"/>
          <w:lang w:val="en-GB"/>
        </w:rPr>
        <w:t>portfolios</w:t>
      </w:r>
      <w:r w:rsidRPr="00A80983">
        <w:rPr>
          <w:rFonts w:asciiTheme="minorHAnsi" w:hAnsiTheme="minorHAnsi" w:cstheme="minorHAnsi"/>
          <w:lang w:val="en-GB"/>
        </w:rPr>
        <w:t xml:space="preserve"> to assist in the correct identification of the skill set(s) required as part of the service. The logical grouping of services within service </w:t>
      </w:r>
      <w:r w:rsidR="00CA0195" w:rsidRPr="00A80983">
        <w:rPr>
          <w:rFonts w:asciiTheme="minorHAnsi" w:hAnsiTheme="minorHAnsi" w:cstheme="minorHAnsi"/>
          <w:lang w:val="en-GB"/>
        </w:rPr>
        <w:t>portfolios</w:t>
      </w:r>
      <w:r w:rsidRPr="00A80983">
        <w:rPr>
          <w:rFonts w:asciiTheme="minorHAnsi" w:hAnsiTheme="minorHAnsi" w:cstheme="minorHAnsi"/>
          <w:lang w:val="en-GB"/>
        </w:rPr>
        <w:t xml:space="preserve"> are not done according to a specific methodology, or aimed at the including or excluding any subset of skills within such services group, but merely a logical grouping to ensure a comprehensive set of services are defined to cover the full spectrum of Information and Communication Technology (ICT) services required.</w:t>
      </w:r>
    </w:p>
    <w:tbl>
      <w:tblPr>
        <w:tblW w:w="0" w:type="auto"/>
        <w:tblInd w:w="-10" w:type="dxa"/>
        <w:tblLayout w:type="fixed"/>
        <w:tblLook w:val="04A0" w:firstRow="1" w:lastRow="0" w:firstColumn="1" w:lastColumn="0" w:noHBand="0" w:noVBand="1"/>
      </w:tblPr>
      <w:tblGrid>
        <w:gridCol w:w="1985"/>
        <w:gridCol w:w="6095"/>
        <w:gridCol w:w="1548"/>
      </w:tblGrid>
      <w:tr w:rsidR="003E0A0E" w:rsidRPr="003E0A0E" w14:paraId="4548BB65" w14:textId="77777777" w:rsidTr="003E0A0E">
        <w:trPr>
          <w:trHeight w:val="672"/>
        </w:trPr>
        <w:tc>
          <w:tcPr>
            <w:tcW w:w="1985"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F7F80B4" w14:textId="77777777" w:rsidR="003E0A0E" w:rsidRPr="003E0A0E" w:rsidRDefault="003E0A0E" w:rsidP="003E0A0E">
            <w:pPr>
              <w:rPr>
                <w:rFonts w:ascii="Calibri" w:hAnsi="Calibri" w:cs="Calibri"/>
                <w:b/>
                <w:bCs/>
                <w:color w:val="000000"/>
                <w:sz w:val="22"/>
                <w:szCs w:val="22"/>
                <w:lang w:eastAsia="en-ZA"/>
              </w:rPr>
            </w:pPr>
            <w:r w:rsidRPr="003E0A0E">
              <w:rPr>
                <w:rFonts w:ascii="Calibri" w:hAnsi="Calibri" w:cs="Calibri"/>
                <w:b/>
                <w:bCs/>
                <w:color w:val="000000"/>
                <w:sz w:val="22"/>
                <w:szCs w:val="22"/>
                <w:lang w:val="en-GB" w:eastAsia="en-ZA"/>
              </w:rPr>
              <w:t>ICN. No</w:t>
            </w:r>
          </w:p>
        </w:tc>
        <w:tc>
          <w:tcPr>
            <w:tcW w:w="6095" w:type="dxa"/>
            <w:tcBorders>
              <w:top w:val="single" w:sz="8" w:space="0" w:color="auto"/>
              <w:left w:val="nil"/>
              <w:bottom w:val="single" w:sz="8" w:space="0" w:color="auto"/>
              <w:right w:val="single" w:sz="8" w:space="0" w:color="auto"/>
            </w:tcBorders>
            <w:shd w:val="clear" w:color="000000" w:fill="F2F2F2"/>
            <w:noWrap/>
            <w:vAlign w:val="center"/>
            <w:hideMark/>
          </w:tcPr>
          <w:p w14:paraId="09796A50" w14:textId="77777777" w:rsidR="003E0A0E" w:rsidRPr="003E0A0E" w:rsidRDefault="003E0A0E" w:rsidP="003E0A0E">
            <w:pPr>
              <w:rPr>
                <w:rFonts w:ascii="Calibri" w:hAnsi="Calibri" w:cs="Calibri"/>
                <w:b/>
                <w:bCs/>
                <w:color w:val="000000"/>
                <w:sz w:val="22"/>
                <w:szCs w:val="22"/>
                <w:lang w:eastAsia="en-ZA"/>
              </w:rPr>
            </w:pPr>
            <w:r w:rsidRPr="003E0A0E">
              <w:rPr>
                <w:rFonts w:ascii="Calibri" w:hAnsi="Calibri" w:cs="Calibri"/>
                <w:b/>
                <w:bCs/>
                <w:color w:val="000000"/>
                <w:sz w:val="22"/>
                <w:szCs w:val="22"/>
                <w:lang w:val="en-GB" w:eastAsia="en-ZA"/>
              </w:rPr>
              <w:t>New Description</w:t>
            </w:r>
          </w:p>
        </w:tc>
        <w:tc>
          <w:tcPr>
            <w:tcW w:w="1548" w:type="dxa"/>
            <w:tcBorders>
              <w:top w:val="single" w:sz="8" w:space="0" w:color="auto"/>
              <w:left w:val="nil"/>
              <w:bottom w:val="single" w:sz="8" w:space="0" w:color="auto"/>
              <w:right w:val="single" w:sz="8" w:space="0" w:color="auto"/>
            </w:tcBorders>
            <w:shd w:val="clear" w:color="000000" w:fill="F2F2F2"/>
            <w:vAlign w:val="center"/>
            <w:hideMark/>
          </w:tcPr>
          <w:p w14:paraId="11F0285A" w14:textId="77777777" w:rsidR="003E0A0E" w:rsidRPr="003E0A0E" w:rsidRDefault="003E0A0E" w:rsidP="003E0A0E">
            <w:pPr>
              <w:rPr>
                <w:rFonts w:ascii="Calibri" w:hAnsi="Calibri" w:cs="Calibri"/>
                <w:b/>
                <w:bCs/>
                <w:color w:val="000000"/>
                <w:sz w:val="22"/>
                <w:szCs w:val="22"/>
                <w:lang w:eastAsia="en-ZA"/>
              </w:rPr>
            </w:pPr>
            <w:r w:rsidRPr="003E0A0E">
              <w:rPr>
                <w:rFonts w:ascii="Calibri" w:hAnsi="Calibri" w:cs="Calibri"/>
                <w:b/>
                <w:bCs/>
                <w:color w:val="000000"/>
                <w:sz w:val="22"/>
                <w:szCs w:val="22"/>
                <w:lang w:val="en-GB" w:eastAsia="en-ZA"/>
              </w:rPr>
              <w:t>Mark selected ICT Service with an “X”</w:t>
            </w:r>
          </w:p>
        </w:tc>
      </w:tr>
      <w:tr w:rsidR="003E0A0E" w:rsidRPr="003E0A0E" w14:paraId="4B508B7C"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249DC1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81112011-0001</w:t>
            </w:r>
          </w:p>
        </w:tc>
        <w:tc>
          <w:tcPr>
            <w:tcW w:w="6095" w:type="dxa"/>
            <w:tcBorders>
              <w:top w:val="nil"/>
              <w:left w:val="nil"/>
              <w:bottom w:val="single" w:sz="8" w:space="0" w:color="auto"/>
              <w:right w:val="single" w:sz="8" w:space="0" w:color="auto"/>
            </w:tcBorders>
            <w:shd w:val="clear" w:color="auto" w:fill="auto"/>
            <w:noWrap/>
            <w:vAlign w:val="center"/>
            <w:hideMark/>
          </w:tcPr>
          <w:p w14:paraId="368D6CB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Technical Management</w:t>
            </w:r>
          </w:p>
        </w:tc>
        <w:tc>
          <w:tcPr>
            <w:tcW w:w="1548" w:type="dxa"/>
            <w:tcBorders>
              <w:top w:val="nil"/>
              <w:left w:val="nil"/>
              <w:bottom w:val="single" w:sz="8" w:space="0" w:color="auto"/>
              <w:right w:val="single" w:sz="8" w:space="0" w:color="auto"/>
            </w:tcBorders>
            <w:shd w:val="clear" w:color="auto" w:fill="auto"/>
            <w:vAlign w:val="center"/>
            <w:hideMark/>
          </w:tcPr>
          <w:p w14:paraId="6A90AD2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4F12517A"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C0402B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81112011-0002</w:t>
            </w:r>
          </w:p>
        </w:tc>
        <w:tc>
          <w:tcPr>
            <w:tcW w:w="6095" w:type="dxa"/>
            <w:tcBorders>
              <w:top w:val="nil"/>
              <w:left w:val="nil"/>
              <w:bottom w:val="single" w:sz="8" w:space="0" w:color="auto"/>
              <w:right w:val="single" w:sz="8" w:space="0" w:color="auto"/>
            </w:tcBorders>
            <w:shd w:val="clear" w:color="auto" w:fill="auto"/>
            <w:noWrap/>
            <w:vAlign w:val="center"/>
            <w:hideMark/>
          </w:tcPr>
          <w:p w14:paraId="70E90B2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Functional Support Management</w:t>
            </w:r>
          </w:p>
        </w:tc>
        <w:tc>
          <w:tcPr>
            <w:tcW w:w="1548" w:type="dxa"/>
            <w:tcBorders>
              <w:top w:val="nil"/>
              <w:left w:val="nil"/>
              <w:bottom w:val="single" w:sz="8" w:space="0" w:color="auto"/>
              <w:right w:val="single" w:sz="8" w:space="0" w:color="auto"/>
            </w:tcBorders>
            <w:shd w:val="clear" w:color="auto" w:fill="auto"/>
            <w:vAlign w:val="center"/>
            <w:hideMark/>
          </w:tcPr>
          <w:p w14:paraId="375EE8B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42D25E05"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CCC9A7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81112011-0003</w:t>
            </w:r>
          </w:p>
        </w:tc>
        <w:tc>
          <w:tcPr>
            <w:tcW w:w="6095" w:type="dxa"/>
            <w:tcBorders>
              <w:top w:val="nil"/>
              <w:left w:val="nil"/>
              <w:bottom w:val="single" w:sz="8" w:space="0" w:color="auto"/>
              <w:right w:val="single" w:sz="8" w:space="0" w:color="auto"/>
            </w:tcBorders>
            <w:shd w:val="clear" w:color="auto" w:fill="auto"/>
            <w:noWrap/>
            <w:vAlign w:val="center"/>
            <w:hideMark/>
          </w:tcPr>
          <w:p w14:paraId="204EF60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Contract Management</w:t>
            </w:r>
          </w:p>
        </w:tc>
        <w:tc>
          <w:tcPr>
            <w:tcW w:w="1548" w:type="dxa"/>
            <w:tcBorders>
              <w:top w:val="nil"/>
              <w:left w:val="nil"/>
              <w:bottom w:val="single" w:sz="8" w:space="0" w:color="auto"/>
              <w:right w:val="single" w:sz="8" w:space="0" w:color="auto"/>
            </w:tcBorders>
            <w:shd w:val="clear" w:color="auto" w:fill="auto"/>
            <w:vAlign w:val="center"/>
            <w:hideMark/>
          </w:tcPr>
          <w:p w14:paraId="1041AE8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2A49228"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B6DB6E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81112011-0004</w:t>
            </w:r>
          </w:p>
        </w:tc>
        <w:tc>
          <w:tcPr>
            <w:tcW w:w="6095" w:type="dxa"/>
            <w:tcBorders>
              <w:top w:val="nil"/>
              <w:left w:val="nil"/>
              <w:bottom w:val="single" w:sz="8" w:space="0" w:color="auto"/>
              <w:right w:val="single" w:sz="8" w:space="0" w:color="auto"/>
            </w:tcBorders>
            <w:shd w:val="clear" w:color="auto" w:fill="auto"/>
            <w:noWrap/>
            <w:vAlign w:val="center"/>
            <w:hideMark/>
          </w:tcPr>
          <w:p w14:paraId="5B0E10D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Program Management</w:t>
            </w:r>
          </w:p>
        </w:tc>
        <w:tc>
          <w:tcPr>
            <w:tcW w:w="1548" w:type="dxa"/>
            <w:tcBorders>
              <w:top w:val="nil"/>
              <w:left w:val="nil"/>
              <w:bottom w:val="single" w:sz="8" w:space="0" w:color="auto"/>
              <w:right w:val="single" w:sz="8" w:space="0" w:color="auto"/>
            </w:tcBorders>
            <w:shd w:val="clear" w:color="auto" w:fill="auto"/>
            <w:vAlign w:val="center"/>
            <w:hideMark/>
          </w:tcPr>
          <w:p w14:paraId="45A8AA9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427889F7"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E87F0A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81112011-0005</w:t>
            </w:r>
          </w:p>
        </w:tc>
        <w:tc>
          <w:tcPr>
            <w:tcW w:w="6095" w:type="dxa"/>
            <w:tcBorders>
              <w:top w:val="nil"/>
              <w:left w:val="nil"/>
              <w:bottom w:val="single" w:sz="8" w:space="0" w:color="auto"/>
              <w:right w:val="single" w:sz="8" w:space="0" w:color="auto"/>
            </w:tcBorders>
            <w:shd w:val="clear" w:color="auto" w:fill="auto"/>
            <w:noWrap/>
            <w:vAlign w:val="center"/>
            <w:hideMark/>
          </w:tcPr>
          <w:p w14:paraId="30292FA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Project Management</w:t>
            </w:r>
          </w:p>
        </w:tc>
        <w:tc>
          <w:tcPr>
            <w:tcW w:w="1548" w:type="dxa"/>
            <w:tcBorders>
              <w:top w:val="nil"/>
              <w:left w:val="nil"/>
              <w:bottom w:val="single" w:sz="8" w:space="0" w:color="auto"/>
              <w:right w:val="single" w:sz="8" w:space="0" w:color="auto"/>
            </w:tcBorders>
            <w:shd w:val="clear" w:color="auto" w:fill="auto"/>
            <w:vAlign w:val="center"/>
            <w:hideMark/>
          </w:tcPr>
          <w:p w14:paraId="37152D5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74C94D1"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551A72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81112011-0006</w:t>
            </w:r>
          </w:p>
        </w:tc>
        <w:tc>
          <w:tcPr>
            <w:tcW w:w="6095" w:type="dxa"/>
            <w:tcBorders>
              <w:top w:val="nil"/>
              <w:left w:val="nil"/>
              <w:bottom w:val="single" w:sz="8" w:space="0" w:color="auto"/>
              <w:right w:val="single" w:sz="8" w:space="0" w:color="auto"/>
            </w:tcBorders>
            <w:shd w:val="clear" w:color="auto" w:fill="auto"/>
            <w:noWrap/>
            <w:vAlign w:val="center"/>
            <w:hideMark/>
          </w:tcPr>
          <w:p w14:paraId="4885E4D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Project Administration Support</w:t>
            </w:r>
          </w:p>
        </w:tc>
        <w:tc>
          <w:tcPr>
            <w:tcW w:w="1548" w:type="dxa"/>
            <w:tcBorders>
              <w:top w:val="nil"/>
              <w:left w:val="nil"/>
              <w:bottom w:val="single" w:sz="8" w:space="0" w:color="auto"/>
              <w:right w:val="single" w:sz="8" w:space="0" w:color="auto"/>
            </w:tcBorders>
            <w:shd w:val="clear" w:color="auto" w:fill="auto"/>
            <w:vAlign w:val="center"/>
            <w:hideMark/>
          </w:tcPr>
          <w:p w14:paraId="53A836D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889C5B2"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FF6176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81112011-0007</w:t>
            </w:r>
          </w:p>
        </w:tc>
        <w:tc>
          <w:tcPr>
            <w:tcW w:w="6095" w:type="dxa"/>
            <w:tcBorders>
              <w:top w:val="nil"/>
              <w:left w:val="nil"/>
              <w:bottom w:val="single" w:sz="8" w:space="0" w:color="auto"/>
              <w:right w:val="single" w:sz="8" w:space="0" w:color="auto"/>
            </w:tcBorders>
            <w:shd w:val="clear" w:color="auto" w:fill="auto"/>
            <w:noWrap/>
            <w:vAlign w:val="center"/>
            <w:hideMark/>
          </w:tcPr>
          <w:p w14:paraId="2EEC9F7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ICT Governance and Compliance</w:t>
            </w:r>
          </w:p>
        </w:tc>
        <w:tc>
          <w:tcPr>
            <w:tcW w:w="1548" w:type="dxa"/>
            <w:tcBorders>
              <w:top w:val="nil"/>
              <w:left w:val="nil"/>
              <w:bottom w:val="single" w:sz="8" w:space="0" w:color="auto"/>
              <w:right w:val="single" w:sz="8" w:space="0" w:color="auto"/>
            </w:tcBorders>
            <w:shd w:val="clear" w:color="auto" w:fill="auto"/>
            <w:vAlign w:val="center"/>
            <w:hideMark/>
          </w:tcPr>
          <w:p w14:paraId="46AE51E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F7EA8CF"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871F3E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81112011-0008</w:t>
            </w:r>
          </w:p>
        </w:tc>
        <w:tc>
          <w:tcPr>
            <w:tcW w:w="6095" w:type="dxa"/>
            <w:tcBorders>
              <w:top w:val="nil"/>
              <w:left w:val="nil"/>
              <w:bottom w:val="single" w:sz="8" w:space="0" w:color="auto"/>
              <w:right w:val="single" w:sz="8" w:space="0" w:color="auto"/>
            </w:tcBorders>
            <w:shd w:val="clear" w:color="auto" w:fill="auto"/>
            <w:noWrap/>
            <w:vAlign w:val="center"/>
            <w:hideMark/>
          </w:tcPr>
          <w:p w14:paraId="56A71EF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Document Configuration</w:t>
            </w:r>
          </w:p>
        </w:tc>
        <w:tc>
          <w:tcPr>
            <w:tcW w:w="1548" w:type="dxa"/>
            <w:tcBorders>
              <w:top w:val="nil"/>
              <w:left w:val="nil"/>
              <w:bottom w:val="single" w:sz="8" w:space="0" w:color="auto"/>
              <w:right w:val="single" w:sz="8" w:space="0" w:color="auto"/>
            </w:tcBorders>
            <w:shd w:val="clear" w:color="auto" w:fill="auto"/>
            <w:vAlign w:val="center"/>
            <w:hideMark/>
          </w:tcPr>
          <w:p w14:paraId="645BC41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3F70F84"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91EC9B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81112011-0009</w:t>
            </w:r>
          </w:p>
        </w:tc>
        <w:tc>
          <w:tcPr>
            <w:tcW w:w="6095" w:type="dxa"/>
            <w:tcBorders>
              <w:top w:val="nil"/>
              <w:left w:val="nil"/>
              <w:bottom w:val="single" w:sz="8" w:space="0" w:color="auto"/>
              <w:right w:val="single" w:sz="8" w:space="0" w:color="auto"/>
            </w:tcBorders>
            <w:shd w:val="clear" w:color="auto" w:fill="auto"/>
            <w:noWrap/>
            <w:vAlign w:val="center"/>
            <w:hideMark/>
          </w:tcPr>
          <w:p w14:paraId="1D2E4EE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Management - Quality Management</w:t>
            </w:r>
          </w:p>
        </w:tc>
        <w:tc>
          <w:tcPr>
            <w:tcW w:w="1548" w:type="dxa"/>
            <w:tcBorders>
              <w:top w:val="nil"/>
              <w:left w:val="nil"/>
              <w:bottom w:val="single" w:sz="8" w:space="0" w:color="auto"/>
              <w:right w:val="single" w:sz="8" w:space="0" w:color="auto"/>
            </w:tcBorders>
            <w:shd w:val="clear" w:color="auto" w:fill="auto"/>
            <w:vAlign w:val="center"/>
            <w:hideMark/>
          </w:tcPr>
          <w:p w14:paraId="14949A7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3CD41A4B"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581B029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81112011-0010</w:t>
            </w:r>
          </w:p>
        </w:tc>
        <w:tc>
          <w:tcPr>
            <w:tcW w:w="6095" w:type="dxa"/>
            <w:tcBorders>
              <w:top w:val="nil"/>
              <w:left w:val="nil"/>
              <w:bottom w:val="single" w:sz="8" w:space="0" w:color="auto"/>
              <w:right w:val="single" w:sz="8" w:space="0" w:color="auto"/>
            </w:tcBorders>
            <w:shd w:val="clear" w:color="auto" w:fill="auto"/>
            <w:noWrap/>
            <w:vAlign w:val="center"/>
            <w:hideMark/>
          </w:tcPr>
          <w:p w14:paraId="1F3F00D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Planning and Development - ICT Strategic Consulting</w:t>
            </w:r>
          </w:p>
        </w:tc>
        <w:tc>
          <w:tcPr>
            <w:tcW w:w="1548" w:type="dxa"/>
            <w:tcBorders>
              <w:top w:val="nil"/>
              <w:left w:val="nil"/>
              <w:bottom w:val="single" w:sz="8" w:space="0" w:color="auto"/>
              <w:right w:val="single" w:sz="8" w:space="0" w:color="auto"/>
            </w:tcBorders>
            <w:shd w:val="clear" w:color="auto" w:fill="auto"/>
            <w:vAlign w:val="center"/>
            <w:hideMark/>
          </w:tcPr>
          <w:p w14:paraId="4F103BD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83262BF"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00186C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81112011-0011</w:t>
            </w:r>
          </w:p>
        </w:tc>
        <w:tc>
          <w:tcPr>
            <w:tcW w:w="6095" w:type="dxa"/>
            <w:tcBorders>
              <w:top w:val="nil"/>
              <w:left w:val="nil"/>
              <w:bottom w:val="single" w:sz="8" w:space="0" w:color="auto"/>
              <w:right w:val="single" w:sz="8" w:space="0" w:color="auto"/>
            </w:tcBorders>
            <w:shd w:val="clear" w:color="auto" w:fill="auto"/>
            <w:noWrap/>
            <w:vAlign w:val="center"/>
            <w:hideMark/>
          </w:tcPr>
          <w:p w14:paraId="459BC6AC"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Planning and Development - Business Analysis</w:t>
            </w:r>
          </w:p>
        </w:tc>
        <w:tc>
          <w:tcPr>
            <w:tcW w:w="1548" w:type="dxa"/>
            <w:tcBorders>
              <w:top w:val="nil"/>
              <w:left w:val="nil"/>
              <w:bottom w:val="single" w:sz="8" w:space="0" w:color="auto"/>
              <w:right w:val="single" w:sz="8" w:space="0" w:color="auto"/>
            </w:tcBorders>
            <w:shd w:val="clear" w:color="auto" w:fill="auto"/>
            <w:vAlign w:val="center"/>
            <w:hideMark/>
          </w:tcPr>
          <w:p w14:paraId="04219A8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3D7845BF"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002FF3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81112011-0012</w:t>
            </w:r>
          </w:p>
        </w:tc>
        <w:tc>
          <w:tcPr>
            <w:tcW w:w="6095" w:type="dxa"/>
            <w:tcBorders>
              <w:top w:val="nil"/>
              <w:left w:val="nil"/>
              <w:bottom w:val="single" w:sz="8" w:space="0" w:color="auto"/>
              <w:right w:val="single" w:sz="8" w:space="0" w:color="auto"/>
            </w:tcBorders>
            <w:shd w:val="clear" w:color="auto" w:fill="auto"/>
            <w:noWrap/>
            <w:vAlign w:val="center"/>
            <w:hideMark/>
          </w:tcPr>
          <w:p w14:paraId="6E05EC4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Planning and Development - Business Process Architecture </w:t>
            </w:r>
          </w:p>
        </w:tc>
        <w:tc>
          <w:tcPr>
            <w:tcW w:w="1548" w:type="dxa"/>
            <w:tcBorders>
              <w:top w:val="nil"/>
              <w:left w:val="nil"/>
              <w:bottom w:val="single" w:sz="8" w:space="0" w:color="auto"/>
              <w:right w:val="single" w:sz="8" w:space="0" w:color="auto"/>
            </w:tcBorders>
            <w:shd w:val="clear" w:color="auto" w:fill="auto"/>
            <w:vAlign w:val="center"/>
            <w:hideMark/>
          </w:tcPr>
          <w:p w14:paraId="7446069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B544BA2"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A18775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81112011-0013</w:t>
            </w:r>
          </w:p>
        </w:tc>
        <w:tc>
          <w:tcPr>
            <w:tcW w:w="6095" w:type="dxa"/>
            <w:tcBorders>
              <w:top w:val="nil"/>
              <w:left w:val="nil"/>
              <w:bottom w:val="single" w:sz="8" w:space="0" w:color="auto"/>
              <w:right w:val="single" w:sz="8" w:space="0" w:color="auto"/>
            </w:tcBorders>
            <w:shd w:val="clear" w:color="auto" w:fill="auto"/>
            <w:noWrap/>
            <w:vAlign w:val="center"/>
            <w:hideMark/>
          </w:tcPr>
          <w:p w14:paraId="27A7455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Planning and Development - Information Systems Architecture </w:t>
            </w:r>
          </w:p>
        </w:tc>
        <w:tc>
          <w:tcPr>
            <w:tcW w:w="1548" w:type="dxa"/>
            <w:tcBorders>
              <w:top w:val="nil"/>
              <w:left w:val="nil"/>
              <w:bottom w:val="single" w:sz="8" w:space="0" w:color="auto"/>
              <w:right w:val="single" w:sz="8" w:space="0" w:color="auto"/>
            </w:tcBorders>
            <w:shd w:val="clear" w:color="auto" w:fill="auto"/>
            <w:vAlign w:val="center"/>
            <w:hideMark/>
          </w:tcPr>
          <w:p w14:paraId="571BA9F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042D318C"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BE67D1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81112011-0014</w:t>
            </w:r>
          </w:p>
        </w:tc>
        <w:tc>
          <w:tcPr>
            <w:tcW w:w="6095" w:type="dxa"/>
            <w:tcBorders>
              <w:top w:val="nil"/>
              <w:left w:val="nil"/>
              <w:bottom w:val="single" w:sz="8" w:space="0" w:color="auto"/>
              <w:right w:val="single" w:sz="8" w:space="0" w:color="auto"/>
            </w:tcBorders>
            <w:shd w:val="clear" w:color="auto" w:fill="auto"/>
            <w:noWrap/>
            <w:vAlign w:val="center"/>
            <w:hideMark/>
          </w:tcPr>
          <w:p w14:paraId="6458A84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Planning and Development - Information Architecture </w:t>
            </w:r>
          </w:p>
        </w:tc>
        <w:tc>
          <w:tcPr>
            <w:tcW w:w="1548" w:type="dxa"/>
            <w:tcBorders>
              <w:top w:val="nil"/>
              <w:left w:val="nil"/>
              <w:bottom w:val="single" w:sz="8" w:space="0" w:color="auto"/>
              <w:right w:val="single" w:sz="8" w:space="0" w:color="auto"/>
            </w:tcBorders>
            <w:shd w:val="clear" w:color="auto" w:fill="auto"/>
            <w:vAlign w:val="center"/>
            <w:hideMark/>
          </w:tcPr>
          <w:p w14:paraId="383C80F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4CDE6FC8"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54D26DD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81112011-0015</w:t>
            </w:r>
          </w:p>
        </w:tc>
        <w:tc>
          <w:tcPr>
            <w:tcW w:w="6095" w:type="dxa"/>
            <w:tcBorders>
              <w:top w:val="nil"/>
              <w:left w:val="nil"/>
              <w:bottom w:val="single" w:sz="8" w:space="0" w:color="auto"/>
              <w:right w:val="single" w:sz="8" w:space="0" w:color="auto"/>
            </w:tcBorders>
            <w:shd w:val="clear" w:color="auto" w:fill="auto"/>
            <w:noWrap/>
            <w:vAlign w:val="center"/>
            <w:hideMark/>
          </w:tcPr>
          <w:p w14:paraId="27CCFB3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Planning and Development - Information Technology Architecture </w:t>
            </w:r>
          </w:p>
        </w:tc>
        <w:tc>
          <w:tcPr>
            <w:tcW w:w="1548" w:type="dxa"/>
            <w:tcBorders>
              <w:top w:val="nil"/>
              <w:left w:val="nil"/>
              <w:bottom w:val="single" w:sz="8" w:space="0" w:color="auto"/>
              <w:right w:val="single" w:sz="8" w:space="0" w:color="auto"/>
            </w:tcBorders>
            <w:shd w:val="clear" w:color="auto" w:fill="auto"/>
            <w:vAlign w:val="center"/>
            <w:hideMark/>
          </w:tcPr>
          <w:p w14:paraId="7DCD6D1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6D3E3F4D"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C732B7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81112011-0016</w:t>
            </w:r>
          </w:p>
        </w:tc>
        <w:tc>
          <w:tcPr>
            <w:tcW w:w="6095" w:type="dxa"/>
            <w:tcBorders>
              <w:top w:val="nil"/>
              <w:left w:val="nil"/>
              <w:bottom w:val="single" w:sz="8" w:space="0" w:color="auto"/>
              <w:right w:val="single" w:sz="8" w:space="0" w:color="auto"/>
            </w:tcBorders>
            <w:shd w:val="clear" w:color="auto" w:fill="auto"/>
            <w:noWrap/>
            <w:vAlign w:val="center"/>
            <w:hideMark/>
          </w:tcPr>
          <w:p w14:paraId="3958407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Planning and Development - Business Modelling </w:t>
            </w:r>
          </w:p>
        </w:tc>
        <w:tc>
          <w:tcPr>
            <w:tcW w:w="1548" w:type="dxa"/>
            <w:tcBorders>
              <w:top w:val="nil"/>
              <w:left w:val="nil"/>
              <w:bottom w:val="single" w:sz="8" w:space="0" w:color="auto"/>
              <w:right w:val="single" w:sz="8" w:space="0" w:color="auto"/>
            </w:tcBorders>
            <w:shd w:val="clear" w:color="auto" w:fill="auto"/>
            <w:vAlign w:val="center"/>
            <w:hideMark/>
          </w:tcPr>
          <w:p w14:paraId="09ADD7D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61A0E590"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80F51E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81112011-0017</w:t>
            </w:r>
          </w:p>
        </w:tc>
        <w:tc>
          <w:tcPr>
            <w:tcW w:w="6095" w:type="dxa"/>
            <w:tcBorders>
              <w:top w:val="nil"/>
              <w:left w:val="nil"/>
              <w:bottom w:val="single" w:sz="8" w:space="0" w:color="auto"/>
              <w:right w:val="single" w:sz="8" w:space="0" w:color="auto"/>
            </w:tcBorders>
            <w:shd w:val="clear" w:color="auto" w:fill="auto"/>
            <w:noWrap/>
            <w:vAlign w:val="center"/>
            <w:hideMark/>
          </w:tcPr>
          <w:p w14:paraId="4EC5D82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Planning and Development - Enterprise Architecture </w:t>
            </w:r>
          </w:p>
        </w:tc>
        <w:tc>
          <w:tcPr>
            <w:tcW w:w="1548" w:type="dxa"/>
            <w:tcBorders>
              <w:top w:val="nil"/>
              <w:left w:val="nil"/>
              <w:bottom w:val="single" w:sz="8" w:space="0" w:color="auto"/>
              <w:right w:val="single" w:sz="8" w:space="0" w:color="auto"/>
            </w:tcBorders>
            <w:shd w:val="clear" w:color="auto" w:fill="auto"/>
            <w:vAlign w:val="center"/>
            <w:hideMark/>
          </w:tcPr>
          <w:p w14:paraId="1702CDE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232C51D"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493A15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81112011-0018</w:t>
            </w:r>
          </w:p>
        </w:tc>
        <w:tc>
          <w:tcPr>
            <w:tcW w:w="6095" w:type="dxa"/>
            <w:tcBorders>
              <w:top w:val="nil"/>
              <w:left w:val="nil"/>
              <w:bottom w:val="single" w:sz="8" w:space="0" w:color="auto"/>
              <w:right w:val="single" w:sz="8" w:space="0" w:color="auto"/>
            </w:tcBorders>
            <w:shd w:val="clear" w:color="auto" w:fill="auto"/>
            <w:noWrap/>
            <w:vAlign w:val="center"/>
            <w:hideMark/>
          </w:tcPr>
          <w:p w14:paraId="5EA0C91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Solutions Delivery - System Analysis and Design </w:t>
            </w:r>
          </w:p>
        </w:tc>
        <w:tc>
          <w:tcPr>
            <w:tcW w:w="1548" w:type="dxa"/>
            <w:tcBorders>
              <w:top w:val="nil"/>
              <w:left w:val="nil"/>
              <w:bottom w:val="single" w:sz="8" w:space="0" w:color="auto"/>
              <w:right w:val="single" w:sz="8" w:space="0" w:color="auto"/>
            </w:tcBorders>
            <w:shd w:val="clear" w:color="auto" w:fill="auto"/>
            <w:vAlign w:val="center"/>
            <w:hideMark/>
          </w:tcPr>
          <w:p w14:paraId="594F4C6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3D629E6"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0C0BE2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81112011-0019</w:t>
            </w:r>
          </w:p>
        </w:tc>
        <w:tc>
          <w:tcPr>
            <w:tcW w:w="6095" w:type="dxa"/>
            <w:tcBorders>
              <w:top w:val="nil"/>
              <w:left w:val="nil"/>
              <w:bottom w:val="single" w:sz="8" w:space="0" w:color="auto"/>
              <w:right w:val="single" w:sz="8" w:space="0" w:color="auto"/>
            </w:tcBorders>
            <w:shd w:val="clear" w:color="auto" w:fill="auto"/>
            <w:noWrap/>
            <w:vAlign w:val="center"/>
            <w:hideMark/>
          </w:tcPr>
          <w:p w14:paraId="7D4AD49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Solutions Delivery - Business Solution Development</w:t>
            </w:r>
          </w:p>
        </w:tc>
        <w:tc>
          <w:tcPr>
            <w:tcW w:w="1548" w:type="dxa"/>
            <w:tcBorders>
              <w:top w:val="nil"/>
              <w:left w:val="nil"/>
              <w:bottom w:val="single" w:sz="8" w:space="0" w:color="auto"/>
              <w:right w:val="single" w:sz="8" w:space="0" w:color="auto"/>
            </w:tcBorders>
            <w:shd w:val="clear" w:color="auto" w:fill="auto"/>
            <w:vAlign w:val="center"/>
            <w:hideMark/>
          </w:tcPr>
          <w:p w14:paraId="3ACADEE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323F1DB"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A12183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81112011-0020</w:t>
            </w:r>
          </w:p>
        </w:tc>
        <w:tc>
          <w:tcPr>
            <w:tcW w:w="6095" w:type="dxa"/>
            <w:tcBorders>
              <w:top w:val="nil"/>
              <w:left w:val="nil"/>
              <w:bottom w:val="single" w:sz="8" w:space="0" w:color="auto"/>
              <w:right w:val="single" w:sz="8" w:space="0" w:color="auto"/>
            </w:tcBorders>
            <w:shd w:val="clear" w:color="auto" w:fill="auto"/>
            <w:noWrap/>
            <w:vAlign w:val="center"/>
            <w:hideMark/>
          </w:tcPr>
          <w:p w14:paraId="4337267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Solutions Delivery - Business Solution Certification/Accreditation</w:t>
            </w:r>
          </w:p>
        </w:tc>
        <w:tc>
          <w:tcPr>
            <w:tcW w:w="1548" w:type="dxa"/>
            <w:tcBorders>
              <w:top w:val="nil"/>
              <w:left w:val="nil"/>
              <w:bottom w:val="single" w:sz="8" w:space="0" w:color="auto"/>
              <w:right w:val="single" w:sz="8" w:space="0" w:color="auto"/>
            </w:tcBorders>
            <w:shd w:val="clear" w:color="auto" w:fill="auto"/>
            <w:vAlign w:val="center"/>
            <w:hideMark/>
          </w:tcPr>
          <w:p w14:paraId="35CC213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20A96AE"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502507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81112011-0021</w:t>
            </w:r>
          </w:p>
        </w:tc>
        <w:tc>
          <w:tcPr>
            <w:tcW w:w="6095" w:type="dxa"/>
            <w:tcBorders>
              <w:top w:val="nil"/>
              <w:left w:val="nil"/>
              <w:bottom w:val="single" w:sz="8" w:space="0" w:color="auto"/>
              <w:right w:val="single" w:sz="8" w:space="0" w:color="auto"/>
            </w:tcBorders>
            <w:shd w:val="clear" w:color="auto" w:fill="auto"/>
            <w:noWrap/>
            <w:vAlign w:val="center"/>
            <w:hideMark/>
          </w:tcPr>
          <w:p w14:paraId="04D5293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Solutions Delivery - Business Solution Maintenance</w:t>
            </w:r>
          </w:p>
        </w:tc>
        <w:tc>
          <w:tcPr>
            <w:tcW w:w="1548" w:type="dxa"/>
            <w:tcBorders>
              <w:top w:val="nil"/>
              <w:left w:val="nil"/>
              <w:bottom w:val="single" w:sz="8" w:space="0" w:color="auto"/>
              <w:right w:val="single" w:sz="8" w:space="0" w:color="auto"/>
            </w:tcBorders>
            <w:shd w:val="clear" w:color="auto" w:fill="auto"/>
            <w:vAlign w:val="center"/>
            <w:hideMark/>
          </w:tcPr>
          <w:p w14:paraId="009AE9D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4243655C"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B43716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81112011-0022</w:t>
            </w:r>
          </w:p>
        </w:tc>
        <w:tc>
          <w:tcPr>
            <w:tcW w:w="6095" w:type="dxa"/>
            <w:tcBorders>
              <w:top w:val="nil"/>
              <w:left w:val="nil"/>
              <w:bottom w:val="single" w:sz="8" w:space="0" w:color="auto"/>
              <w:right w:val="single" w:sz="8" w:space="0" w:color="auto"/>
            </w:tcBorders>
            <w:shd w:val="clear" w:color="auto" w:fill="auto"/>
            <w:noWrap/>
            <w:vAlign w:val="center"/>
            <w:hideMark/>
          </w:tcPr>
          <w:p w14:paraId="656303D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Solutions Delivery - Specialised - Business Intelligence </w:t>
            </w:r>
          </w:p>
        </w:tc>
        <w:tc>
          <w:tcPr>
            <w:tcW w:w="1548" w:type="dxa"/>
            <w:tcBorders>
              <w:top w:val="nil"/>
              <w:left w:val="nil"/>
              <w:bottom w:val="single" w:sz="8" w:space="0" w:color="auto"/>
              <w:right w:val="single" w:sz="8" w:space="0" w:color="auto"/>
            </w:tcBorders>
            <w:shd w:val="clear" w:color="auto" w:fill="auto"/>
            <w:vAlign w:val="center"/>
            <w:hideMark/>
          </w:tcPr>
          <w:p w14:paraId="2298280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B9C3A91"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E9460B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lastRenderedPageBreak/>
              <w:t>81112011-0023</w:t>
            </w:r>
          </w:p>
        </w:tc>
        <w:tc>
          <w:tcPr>
            <w:tcW w:w="6095" w:type="dxa"/>
            <w:tcBorders>
              <w:top w:val="nil"/>
              <w:left w:val="nil"/>
              <w:bottom w:val="single" w:sz="8" w:space="0" w:color="auto"/>
              <w:right w:val="single" w:sz="8" w:space="0" w:color="auto"/>
            </w:tcBorders>
            <w:shd w:val="clear" w:color="auto" w:fill="auto"/>
            <w:noWrap/>
            <w:vAlign w:val="center"/>
            <w:hideMark/>
          </w:tcPr>
          <w:p w14:paraId="0D4E8A8C"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Solutions Delivery - Specialised - Geographic Information Management </w:t>
            </w:r>
          </w:p>
        </w:tc>
        <w:tc>
          <w:tcPr>
            <w:tcW w:w="1548" w:type="dxa"/>
            <w:tcBorders>
              <w:top w:val="nil"/>
              <w:left w:val="nil"/>
              <w:bottom w:val="single" w:sz="8" w:space="0" w:color="auto"/>
              <w:right w:val="single" w:sz="8" w:space="0" w:color="auto"/>
            </w:tcBorders>
            <w:shd w:val="clear" w:color="auto" w:fill="auto"/>
            <w:vAlign w:val="center"/>
            <w:hideMark/>
          </w:tcPr>
          <w:p w14:paraId="1925D65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AC5E522"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37FB5A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81112011-0024</w:t>
            </w:r>
          </w:p>
        </w:tc>
        <w:tc>
          <w:tcPr>
            <w:tcW w:w="6095" w:type="dxa"/>
            <w:tcBorders>
              <w:top w:val="nil"/>
              <w:left w:val="nil"/>
              <w:bottom w:val="single" w:sz="8" w:space="0" w:color="auto"/>
              <w:right w:val="single" w:sz="8" w:space="0" w:color="auto"/>
            </w:tcBorders>
            <w:shd w:val="clear" w:color="auto" w:fill="auto"/>
            <w:noWrap/>
            <w:vAlign w:val="center"/>
            <w:hideMark/>
          </w:tcPr>
          <w:p w14:paraId="25688D8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Solutions Delivery - Specialised - Document and Image Management </w:t>
            </w:r>
          </w:p>
        </w:tc>
        <w:tc>
          <w:tcPr>
            <w:tcW w:w="1548" w:type="dxa"/>
            <w:tcBorders>
              <w:top w:val="nil"/>
              <w:left w:val="nil"/>
              <w:bottom w:val="single" w:sz="8" w:space="0" w:color="auto"/>
              <w:right w:val="single" w:sz="8" w:space="0" w:color="auto"/>
            </w:tcBorders>
            <w:shd w:val="clear" w:color="auto" w:fill="auto"/>
            <w:vAlign w:val="center"/>
            <w:hideMark/>
          </w:tcPr>
          <w:p w14:paraId="37094C6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66706E97"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4F44D0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81112011-0025</w:t>
            </w:r>
          </w:p>
        </w:tc>
        <w:tc>
          <w:tcPr>
            <w:tcW w:w="6095" w:type="dxa"/>
            <w:tcBorders>
              <w:top w:val="nil"/>
              <w:left w:val="nil"/>
              <w:bottom w:val="single" w:sz="8" w:space="0" w:color="auto"/>
              <w:right w:val="single" w:sz="8" w:space="0" w:color="auto"/>
            </w:tcBorders>
            <w:shd w:val="clear" w:color="auto" w:fill="auto"/>
            <w:noWrap/>
            <w:vAlign w:val="center"/>
            <w:hideMark/>
          </w:tcPr>
          <w:p w14:paraId="7B3AD86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Solutions Delivery - Specialised - Knowledge Management </w:t>
            </w:r>
          </w:p>
        </w:tc>
        <w:tc>
          <w:tcPr>
            <w:tcW w:w="1548" w:type="dxa"/>
            <w:tcBorders>
              <w:top w:val="nil"/>
              <w:left w:val="nil"/>
              <w:bottom w:val="single" w:sz="8" w:space="0" w:color="auto"/>
              <w:right w:val="single" w:sz="8" w:space="0" w:color="auto"/>
            </w:tcBorders>
            <w:shd w:val="clear" w:color="auto" w:fill="auto"/>
            <w:vAlign w:val="center"/>
            <w:hideMark/>
          </w:tcPr>
          <w:p w14:paraId="1B8C0A3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192F1AC"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24F80C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81112011-0026</w:t>
            </w:r>
          </w:p>
        </w:tc>
        <w:tc>
          <w:tcPr>
            <w:tcW w:w="6095" w:type="dxa"/>
            <w:tcBorders>
              <w:top w:val="nil"/>
              <w:left w:val="nil"/>
              <w:bottom w:val="single" w:sz="8" w:space="0" w:color="auto"/>
              <w:right w:val="single" w:sz="8" w:space="0" w:color="auto"/>
            </w:tcBorders>
            <w:shd w:val="clear" w:color="auto" w:fill="auto"/>
            <w:noWrap/>
            <w:vAlign w:val="center"/>
            <w:hideMark/>
          </w:tcPr>
          <w:p w14:paraId="3F0D328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Business Solutions Delivery - Application Configuration Management </w:t>
            </w:r>
          </w:p>
        </w:tc>
        <w:tc>
          <w:tcPr>
            <w:tcW w:w="1548" w:type="dxa"/>
            <w:tcBorders>
              <w:top w:val="nil"/>
              <w:left w:val="nil"/>
              <w:bottom w:val="single" w:sz="8" w:space="0" w:color="auto"/>
              <w:right w:val="single" w:sz="8" w:space="0" w:color="auto"/>
            </w:tcBorders>
            <w:shd w:val="clear" w:color="auto" w:fill="auto"/>
            <w:vAlign w:val="center"/>
            <w:hideMark/>
          </w:tcPr>
          <w:p w14:paraId="7858612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B26E50D"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D4E46C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81112011-0027</w:t>
            </w:r>
          </w:p>
        </w:tc>
        <w:tc>
          <w:tcPr>
            <w:tcW w:w="6095" w:type="dxa"/>
            <w:tcBorders>
              <w:top w:val="nil"/>
              <w:left w:val="nil"/>
              <w:bottom w:val="single" w:sz="8" w:space="0" w:color="auto"/>
              <w:right w:val="single" w:sz="8" w:space="0" w:color="auto"/>
            </w:tcBorders>
            <w:shd w:val="clear" w:color="auto" w:fill="auto"/>
            <w:noWrap/>
            <w:vAlign w:val="center"/>
            <w:hideMark/>
          </w:tcPr>
          <w:p w14:paraId="2EFEEEE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Solutions Delivery - Service Delivery (SLA) Management</w:t>
            </w:r>
          </w:p>
        </w:tc>
        <w:tc>
          <w:tcPr>
            <w:tcW w:w="1548" w:type="dxa"/>
            <w:tcBorders>
              <w:top w:val="nil"/>
              <w:left w:val="nil"/>
              <w:bottom w:val="single" w:sz="8" w:space="0" w:color="auto"/>
              <w:right w:val="single" w:sz="8" w:space="0" w:color="auto"/>
            </w:tcBorders>
            <w:shd w:val="clear" w:color="auto" w:fill="auto"/>
            <w:vAlign w:val="center"/>
            <w:hideMark/>
          </w:tcPr>
          <w:p w14:paraId="0520ECB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1BFCC18"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E2E0E1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81112011-0028</w:t>
            </w:r>
          </w:p>
        </w:tc>
        <w:tc>
          <w:tcPr>
            <w:tcW w:w="6095" w:type="dxa"/>
            <w:tcBorders>
              <w:top w:val="nil"/>
              <w:left w:val="nil"/>
              <w:bottom w:val="single" w:sz="8" w:space="0" w:color="auto"/>
              <w:right w:val="single" w:sz="8" w:space="0" w:color="auto"/>
            </w:tcBorders>
            <w:shd w:val="clear" w:color="auto" w:fill="auto"/>
            <w:noWrap/>
            <w:vAlign w:val="center"/>
            <w:hideMark/>
          </w:tcPr>
          <w:p w14:paraId="47E0926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Solutions Delivery - Capacity Planning and Availability Management</w:t>
            </w:r>
          </w:p>
        </w:tc>
        <w:tc>
          <w:tcPr>
            <w:tcW w:w="1548" w:type="dxa"/>
            <w:tcBorders>
              <w:top w:val="nil"/>
              <w:left w:val="nil"/>
              <w:bottom w:val="single" w:sz="8" w:space="0" w:color="auto"/>
              <w:right w:val="single" w:sz="8" w:space="0" w:color="auto"/>
            </w:tcBorders>
            <w:shd w:val="clear" w:color="auto" w:fill="auto"/>
            <w:vAlign w:val="center"/>
            <w:hideMark/>
          </w:tcPr>
          <w:p w14:paraId="0D5D5CD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1E3F521"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60597B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81112011-0029</w:t>
            </w:r>
          </w:p>
        </w:tc>
        <w:tc>
          <w:tcPr>
            <w:tcW w:w="6095" w:type="dxa"/>
            <w:tcBorders>
              <w:top w:val="nil"/>
              <w:left w:val="nil"/>
              <w:bottom w:val="single" w:sz="8" w:space="0" w:color="auto"/>
              <w:right w:val="single" w:sz="8" w:space="0" w:color="auto"/>
            </w:tcBorders>
            <w:shd w:val="clear" w:color="auto" w:fill="auto"/>
            <w:noWrap/>
            <w:vAlign w:val="center"/>
            <w:hideMark/>
          </w:tcPr>
          <w:p w14:paraId="5F9985D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Information Security - Security Architecture </w:t>
            </w:r>
          </w:p>
        </w:tc>
        <w:tc>
          <w:tcPr>
            <w:tcW w:w="1548" w:type="dxa"/>
            <w:tcBorders>
              <w:top w:val="nil"/>
              <w:left w:val="nil"/>
              <w:bottom w:val="single" w:sz="8" w:space="0" w:color="auto"/>
              <w:right w:val="single" w:sz="8" w:space="0" w:color="auto"/>
            </w:tcBorders>
            <w:shd w:val="clear" w:color="auto" w:fill="auto"/>
            <w:vAlign w:val="center"/>
            <w:hideMark/>
          </w:tcPr>
          <w:p w14:paraId="1FB084D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435B68D4"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13FDD7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81112011-0030</w:t>
            </w:r>
          </w:p>
        </w:tc>
        <w:tc>
          <w:tcPr>
            <w:tcW w:w="6095" w:type="dxa"/>
            <w:tcBorders>
              <w:top w:val="nil"/>
              <w:left w:val="nil"/>
              <w:bottom w:val="single" w:sz="8" w:space="0" w:color="auto"/>
              <w:right w:val="single" w:sz="8" w:space="0" w:color="auto"/>
            </w:tcBorders>
            <w:shd w:val="clear" w:color="auto" w:fill="auto"/>
            <w:noWrap/>
            <w:vAlign w:val="center"/>
            <w:hideMark/>
          </w:tcPr>
          <w:p w14:paraId="7A1FD5F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Information Security - Business Continuity Consultancy </w:t>
            </w:r>
          </w:p>
        </w:tc>
        <w:tc>
          <w:tcPr>
            <w:tcW w:w="1548" w:type="dxa"/>
            <w:tcBorders>
              <w:top w:val="nil"/>
              <w:left w:val="nil"/>
              <w:bottom w:val="single" w:sz="8" w:space="0" w:color="auto"/>
              <w:right w:val="single" w:sz="8" w:space="0" w:color="auto"/>
            </w:tcBorders>
            <w:shd w:val="clear" w:color="auto" w:fill="auto"/>
            <w:vAlign w:val="center"/>
            <w:hideMark/>
          </w:tcPr>
          <w:p w14:paraId="3260B70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09A3319"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4D1779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81112011-0031</w:t>
            </w:r>
          </w:p>
        </w:tc>
        <w:tc>
          <w:tcPr>
            <w:tcW w:w="6095" w:type="dxa"/>
            <w:tcBorders>
              <w:top w:val="nil"/>
              <w:left w:val="nil"/>
              <w:bottom w:val="single" w:sz="8" w:space="0" w:color="auto"/>
              <w:right w:val="single" w:sz="8" w:space="0" w:color="auto"/>
            </w:tcBorders>
            <w:shd w:val="clear" w:color="auto" w:fill="auto"/>
            <w:noWrap/>
            <w:vAlign w:val="center"/>
            <w:hideMark/>
          </w:tcPr>
          <w:p w14:paraId="12E4B46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Information Security - Policy Development and Implementation </w:t>
            </w:r>
          </w:p>
        </w:tc>
        <w:tc>
          <w:tcPr>
            <w:tcW w:w="1548" w:type="dxa"/>
            <w:tcBorders>
              <w:top w:val="nil"/>
              <w:left w:val="nil"/>
              <w:bottom w:val="single" w:sz="8" w:space="0" w:color="auto"/>
              <w:right w:val="single" w:sz="8" w:space="0" w:color="auto"/>
            </w:tcBorders>
            <w:shd w:val="clear" w:color="auto" w:fill="auto"/>
            <w:vAlign w:val="center"/>
            <w:hideMark/>
          </w:tcPr>
          <w:p w14:paraId="6AE93B7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644F246C"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6A6FFD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81112011-0032</w:t>
            </w:r>
          </w:p>
        </w:tc>
        <w:tc>
          <w:tcPr>
            <w:tcW w:w="6095" w:type="dxa"/>
            <w:tcBorders>
              <w:top w:val="nil"/>
              <w:left w:val="nil"/>
              <w:bottom w:val="single" w:sz="8" w:space="0" w:color="auto"/>
              <w:right w:val="single" w:sz="8" w:space="0" w:color="auto"/>
            </w:tcBorders>
            <w:shd w:val="clear" w:color="auto" w:fill="auto"/>
            <w:noWrap/>
            <w:vAlign w:val="center"/>
            <w:hideMark/>
          </w:tcPr>
          <w:p w14:paraId="4FB229C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Information Security - Specialised - Access Control </w:t>
            </w:r>
          </w:p>
        </w:tc>
        <w:tc>
          <w:tcPr>
            <w:tcW w:w="1548" w:type="dxa"/>
            <w:tcBorders>
              <w:top w:val="nil"/>
              <w:left w:val="nil"/>
              <w:bottom w:val="single" w:sz="8" w:space="0" w:color="auto"/>
              <w:right w:val="single" w:sz="8" w:space="0" w:color="auto"/>
            </w:tcBorders>
            <w:shd w:val="clear" w:color="auto" w:fill="auto"/>
            <w:vAlign w:val="center"/>
            <w:hideMark/>
          </w:tcPr>
          <w:p w14:paraId="00F8CFF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45FCDF3"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B35407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81112011-0033</w:t>
            </w:r>
          </w:p>
        </w:tc>
        <w:tc>
          <w:tcPr>
            <w:tcW w:w="6095" w:type="dxa"/>
            <w:tcBorders>
              <w:top w:val="nil"/>
              <w:left w:val="nil"/>
              <w:bottom w:val="single" w:sz="8" w:space="0" w:color="auto"/>
              <w:right w:val="single" w:sz="8" w:space="0" w:color="auto"/>
            </w:tcBorders>
            <w:shd w:val="clear" w:color="auto" w:fill="auto"/>
            <w:noWrap/>
            <w:vAlign w:val="center"/>
            <w:hideMark/>
          </w:tcPr>
          <w:p w14:paraId="54F601F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Information Security - Specialised - Identity Management</w:t>
            </w:r>
          </w:p>
        </w:tc>
        <w:tc>
          <w:tcPr>
            <w:tcW w:w="1548" w:type="dxa"/>
            <w:tcBorders>
              <w:top w:val="nil"/>
              <w:left w:val="nil"/>
              <w:bottom w:val="single" w:sz="8" w:space="0" w:color="auto"/>
              <w:right w:val="single" w:sz="8" w:space="0" w:color="auto"/>
            </w:tcBorders>
            <w:shd w:val="clear" w:color="auto" w:fill="auto"/>
            <w:vAlign w:val="center"/>
            <w:hideMark/>
          </w:tcPr>
          <w:p w14:paraId="7CB7706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55E6880"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A6CB57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81112011-0034</w:t>
            </w:r>
          </w:p>
        </w:tc>
        <w:tc>
          <w:tcPr>
            <w:tcW w:w="6095" w:type="dxa"/>
            <w:tcBorders>
              <w:top w:val="nil"/>
              <w:left w:val="nil"/>
              <w:bottom w:val="single" w:sz="8" w:space="0" w:color="auto"/>
              <w:right w:val="single" w:sz="8" w:space="0" w:color="auto"/>
            </w:tcBorders>
            <w:shd w:val="clear" w:color="auto" w:fill="auto"/>
            <w:noWrap/>
            <w:vAlign w:val="center"/>
            <w:hideMark/>
          </w:tcPr>
          <w:p w14:paraId="077AC6C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Information Security - Specialised - Physical and Environmental Security</w:t>
            </w:r>
          </w:p>
        </w:tc>
        <w:tc>
          <w:tcPr>
            <w:tcW w:w="1548" w:type="dxa"/>
            <w:tcBorders>
              <w:top w:val="nil"/>
              <w:left w:val="nil"/>
              <w:bottom w:val="single" w:sz="8" w:space="0" w:color="auto"/>
              <w:right w:val="single" w:sz="8" w:space="0" w:color="auto"/>
            </w:tcBorders>
            <w:shd w:val="clear" w:color="auto" w:fill="auto"/>
            <w:vAlign w:val="center"/>
            <w:hideMark/>
          </w:tcPr>
          <w:p w14:paraId="0C27FE9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63F769A"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1DBF68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81112011-0035</w:t>
            </w:r>
          </w:p>
        </w:tc>
        <w:tc>
          <w:tcPr>
            <w:tcW w:w="6095" w:type="dxa"/>
            <w:tcBorders>
              <w:top w:val="nil"/>
              <w:left w:val="nil"/>
              <w:bottom w:val="single" w:sz="8" w:space="0" w:color="auto"/>
              <w:right w:val="single" w:sz="8" w:space="0" w:color="auto"/>
            </w:tcBorders>
            <w:shd w:val="clear" w:color="auto" w:fill="auto"/>
            <w:noWrap/>
            <w:vAlign w:val="center"/>
            <w:hideMark/>
          </w:tcPr>
          <w:p w14:paraId="2E8E696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Information Security - Specialised - Communication and Operations Security</w:t>
            </w:r>
          </w:p>
        </w:tc>
        <w:tc>
          <w:tcPr>
            <w:tcW w:w="1548" w:type="dxa"/>
            <w:tcBorders>
              <w:top w:val="nil"/>
              <w:left w:val="nil"/>
              <w:bottom w:val="single" w:sz="8" w:space="0" w:color="auto"/>
              <w:right w:val="single" w:sz="8" w:space="0" w:color="auto"/>
            </w:tcBorders>
            <w:shd w:val="clear" w:color="auto" w:fill="auto"/>
            <w:vAlign w:val="center"/>
            <w:hideMark/>
          </w:tcPr>
          <w:p w14:paraId="286E304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35153C5A"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BB5C51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81112011-0036</w:t>
            </w:r>
          </w:p>
        </w:tc>
        <w:tc>
          <w:tcPr>
            <w:tcW w:w="6095" w:type="dxa"/>
            <w:tcBorders>
              <w:top w:val="nil"/>
              <w:left w:val="nil"/>
              <w:bottom w:val="single" w:sz="8" w:space="0" w:color="auto"/>
              <w:right w:val="single" w:sz="8" w:space="0" w:color="auto"/>
            </w:tcBorders>
            <w:shd w:val="clear" w:color="auto" w:fill="auto"/>
            <w:noWrap/>
            <w:vAlign w:val="center"/>
            <w:hideMark/>
          </w:tcPr>
          <w:p w14:paraId="3757DB3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Information Security - Specialised - Application Security </w:t>
            </w:r>
          </w:p>
        </w:tc>
        <w:tc>
          <w:tcPr>
            <w:tcW w:w="1548" w:type="dxa"/>
            <w:tcBorders>
              <w:top w:val="nil"/>
              <w:left w:val="nil"/>
              <w:bottom w:val="single" w:sz="8" w:space="0" w:color="auto"/>
              <w:right w:val="single" w:sz="8" w:space="0" w:color="auto"/>
            </w:tcBorders>
            <w:shd w:val="clear" w:color="auto" w:fill="auto"/>
            <w:vAlign w:val="center"/>
            <w:hideMark/>
          </w:tcPr>
          <w:p w14:paraId="4081227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0F3010B9"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AB916D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81112011-0037</w:t>
            </w:r>
          </w:p>
        </w:tc>
        <w:tc>
          <w:tcPr>
            <w:tcW w:w="6095" w:type="dxa"/>
            <w:tcBorders>
              <w:top w:val="nil"/>
              <w:left w:val="nil"/>
              <w:bottom w:val="single" w:sz="8" w:space="0" w:color="auto"/>
              <w:right w:val="single" w:sz="8" w:space="0" w:color="auto"/>
            </w:tcBorders>
            <w:shd w:val="clear" w:color="auto" w:fill="auto"/>
            <w:noWrap/>
            <w:vAlign w:val="center"/>
            <w:hideMark/>
          </w:tcPr>
          <w:p w14:paraId="79AE479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xml:space="preserve">Information Security - Business Solution Compliancy </w:t>
            </w:r>
          </w:p>
        </w:tc>
        <w:tc>
          <w:tcPr>
            <w:tcW w:w="1548" w:type="dxa"/>
            <w:tcBorders>
              <w:top w:val="nil"/>
              <w:left w:val="nil"/>
              <w:bottom w:val="single" w:sz="8" w:space="0" w:color="auto"/>
              <w:right w:val="single" w:sz="8" w:space="0" w:color="auto"/>
            </w:tcBorders>
            <w:shd w:val="clear" w:color="auto" w:fill="auto"/>
            <w:vAlign w:val="center"/>
            <w:hideMark/>
          </w:tcPr>
          <w:p w14:paraId="2DFE488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B5BC102"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1FE41D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81112011-0038</w:t>
            </w:r>
          </w:p>
        </w:tc>
        <w:tc>
          <w:tcPr>
            <w:tcW w:w="6095" w:type="dxa"/>
            <w:tcBorders>
              <w:top w:val="nil"/>
              <w:left w:val="nil"/>
              <w:bottom w:val="single" w:sz="8" w:space="0" w:color="auto"/>
              <w:right w:val="single" w:sz="8" w:space="0" w:color="auto"/>
            </w:tcBorders>
            <w:shd w:val="clear" w:color="auto" w:fill="auto"/>
            <w:noWrap/>
            <w:vAlign w:val="center"/>
            <w:hideMark/>
          </w:tcPr>
          <w:p w14:paraId="52312E5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 Implementation - Application / ICT/COTS Training</w:t>
            </w:r>
          </w:p>
        </w:tc>
        <w:tc>
          <w:tcPr>
            <w:tcW w:w="1548" w:type="dxa"/>
            <w:tcBorders>
              <w:top w:val="nil"/>
              <w:left w:val="nil"/>
              <w:bottom w:val="single" w:sz="8" w:space="0" w:color="auto"/>
              <w:right w:val="single" w:sz="8" w:space="0" w:color="auto"/>
            </w:tcBorders>
            <w:shd w:val="clear" w:color="auto" w:fill="auto"/>
            <w:vAlign w:val="center"/>
            <w:hideMark/>
          </w:tcPr>
          <w:p w14:paraId="43CAEFB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23EC474"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A084F0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81112011-0039</w:t>
            </w:r>
          </w:p>
        </w:tc>
        <w:tc>
          <w:tcPr>
            <w:tcW w:w="6095" w:type="dxa"/>
            <w:tcBorders>
              <w:top w:val="nil"/>
              <w:left w:val="nil"/>
              <w:bottom w:val="single" w:sz="8" w:space="0" w:color="auto"/>
              <w:right w:val="single" w:sz="8" w:space="0" w:color="auto"/>
            </w:tcBorders>
            <w:shd w:val="clear" w:color="auto" w:fill="auto"/>
            <w:noWrap/>
            <w:vAlign w:val="center"/>
            <w:hideMark/>
          </w:tcPr>
          <w:p w14:paraId="5BCCAF8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 Implementation - Training Development and Accreditation</w:t>
            </w:r>
          </w:p>
        </w:tc>
        <w:tc>
          <w:tcPr>
            <w:tcW w:w="1548" w:type="dxa"/>
            <w:tcBorders>
              <w:top w:val="nil"/>
              <w:left w:val="nil"/>
              <w:bottom w:val="single" w:sz="8" w:space="0" w:color="auto"/>
              <w:right w:val="single" w:sz="8" w:space="0" w:color="auto"/>
            </w:tcBorders>
            <w:shd w:val="clear" w:color="auto" w:fill="auto"/>
            <w:vAlign w:val="center"/>
            <w:hideMark/>
          </w:tcPr>
          <w:p w14:paraId="5677EFF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755D088"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D03868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81112011-0040</w:t>
            </w:r>
          </w:p>
        </w:tc>
        <w:tc>
          <w:tcPr>
            <w:tcW w:w="6095" w:type="dxa"/>
            <w:tcBorders>
              <w:top w:val="nil"/>
              <w:left w:val="nil"/>
              <w:bottom w:val="single" w:sz="8" w:space="0" w:color="auto"/>
              <w:right w:val="single" w:sz="8" w:space="0" w:color="auto"/>
            </w:tcBorders>
            <w:shd w:val="clear" w:color="auto" w:fill="auto"/>
            <w:noWrap/>
            <w:vAlign w:val="center"/>
            <w:hideMark/>
          </w:tcPr>
          <w:p w14:paraId="1B4CFAE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 Implementation - Organisational Change Management</w:t>
            </w:r>
          </w:p>
        </w:tc>
        <w:tc>
          <w:tcPr>
            <w:tcW w:w="1548" w:type="dxa"/>
            <w:tcBorders>
              <w:top w:val="nil"/>
              <w:left w:val="nil"/>
              <w:bottom w:val="single" w:sz="8" w:space="0" w:color="auto"/>
              <w:right w:val="single" w:sz="8" w:space="0" w:color="auto"/>
            </w:tcBorders>
            <w:shd w:val="clear" w:color="auto" w:fill="auto"/>
            <w:vAlign w:val="center"/>
            <w:hideMark/>
          </w:tcPr>
          <w:p w14:paraId="7343490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E47DDF2"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22DF1C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81112011-0041</w:t>
            </w:r>
          </w:p>
        </w:tc>
        <w:tc>
          <w:tcPr>
            <w:tcW w:w="6095" w:type="dxa"/>
            <w:tcBorders>
              <w:top w:val="nil"/>
              <w:left w:val="nil"/>
              <w:bottom w:val="single" w:sz="8" w:space="0" w:color="auto"/>
              <w:right w:val="single" w:sz="8" w:space="0" w:color="auto"/>
            </w:tcBorders>
            <w:shd w:val="clear" w:color="auto" w:fill="auto"/>
            <w:noWrap/>
            <w:vAlign w:val="center"/>
            <w:hideMark/>
          </w:tcPr>
          <w:p w14:paraId="27A07F2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 Implementation - Data Management</w:t>
            </w:r>
          </w:p>
        </w:tc>
        <w:tc>
          <w:tcPr>
            <w:tcW w:w="1548" w:type="dxa"/>
            <w:tcBorders>
              <w:top w:val="nil"/>
              <w:left w:val="nil"/>
              <w:bottom w:val="single" w:sz="8" w:space="0" w:color="auto"/>
              <w:right w:val="single" w:sz="8" w:space="0" w:color="auto"/>
            </w:tcBorders>
            <w:shd w:val="clear" w:color="auto" w:fill="auto"/>
            <w:vAlign w:val="center"/>
            <w:hideMark/>
          </w:tcPr>
          <w:p w14:paraId="533B200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00783D35"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61A51F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81112011-0042</w:t>
            </w:r>
          </w:p>
        </w:tc>
        <w:tc>
          <w:tcPr>
            <w:tcW w:w="6095" w:type="dxa"/>
            <w:tcBorders>
              <w:top w:val="nil"/>
              <w:left w:val="nil"/>
              <w:bottom w:val="single" w:sz="8" w:space="0" w:color="auto"/>
              <w:right w:val="single" w:sz="8" w:space="0" w:color="auto"/>
            </w:tcBorders>
            <w:shd w:val="clear" w:color="auto" w:fill="auto"/>
            <w:noWrap/>
            <w:vAlign w:val="center"/>
            <w:hideMark/>
          </w:tcPr>
          <w:p w14:paraId="7AC88F9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Functional Application Support/COTS/ICT Services</w:t>
            </w:r>
          </w:p>
        </w:tc>
        <w:tc>
          <w:tcPr>
            <w:tcW w:w="1548" w:type="dxa"/>
            <w:tcBorders>
              <w:top w:val="nil"/>
              <w:left w:val="nil"/>
              <w:bottom w:val="single" w:sz="8" w:space="0" w:color="auto"/>
              <w:right w:val="single" w:sz="8" w:space="0" w:color="auto"/>
            </w:tcBorders>
            <w:shd w:val="clear" w:color="auto" w:fill="auto"/>
            <w:vAlign w:val="center"/>
            <w:hideMark/>
          </w:tcPr>
          <w:p w14:paraId="7B3A23B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65F9AE3"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FD0D02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81112011-0043</w:t>
            </w:r>
          </w:p>
        </w:tc>
        <w:tc>
          <w:tcPr>
            <w:tcW w:w="6095" w:type="dxa"/>
            <w:tcBorders>
              <w:top w:val="nil"/>
              <w:left w:val="nil"/>
              <w:bottom w:val="single" w:sz="8" w:space="0" w:color="auto"/>
              <w:right w:val="single" w:sz="8" w:space="0" w:color="auto"/>
            </w:tcBorders>
            <w:shd w:val="clear" w:color="auto" w:fill="auto"/>
            <w:noWrap/>
            <w:vAlign w:val="center"/>
            <w:hideMark/>
          </w:tcPr>
          <w:p w14:paraId="28CD4C7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fr-FR" w:eastAsia="en-ZA"/>
              </w:rPr>
              <w:t>Business Solution implémentation - ICT Infrastructure Acquisition Management</w:t>
            </w:r>
          </w:p>
        </w:tc>
        <w:tc>
          <w:tcPr>
            <w:tcW w:w="1548" w:type="dxa"/>
            <w:tcBorders>
              <w:top w:val="nil"/>
              <w:left w:val="nil"/>
              <w:bottom w:val="single" w:sz="8" w:space="0" w:color="auto"/>
              <w:right w:val="single" w:sz="8" w:space="0" w:color="auto"/>
            </w:tcBorders>
            <w:shd w:val="clear" w:color="auto" w:fill="auto"/>
            <w:vAlign w:val="center"/>
            <w:hideMark/>
          </w:tcPr>
          <w:p w14:paraId="66FB6BB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fr-FR" w:eastAsia="en-ZA"/>
              </w:rPr>
              <w:t> </w:t>
            </w:r>
          </w:p>
        </w:tc>
      </w:tr>
      <w:tr w:rsidR="003E0A0E" w:rsidRPr="003E0A0E" w14:paraId="3FAE5653"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CC5EB5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81112011-0044</w:t>
            </w:r>
          </w:p>
        </w:tc>
        <w:tc>
          <w:tcPr>
            <w:tcW w:w="6095" w:type="dxa"/>
            <w:tcBorders>
              <w:top w:val="nil"/>
              <w:left w:val="nil"/>
              <w:bottom w:val="single" w:sz="8" w:space="0" w:color="auto"/>
              <w:right w:val="single" w:sz="8" w:space="0" w:color="auto"/>
            </w:tcBorders>
            <w:shd w:val="clear" w:color="auto" w:fill="auto"/>
            <w:noWrap/>
            <w:vAlign w:val="center"/>
            <w:hideMark/>
          </w:tcPr>
          <w:p w14:paraId="3FE2C35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Business Solution Implementation - Operational Procedure Development</w:t>
            </w:r>
          </w:p>
        </w:tc>
        <w:tc>
          <w:tcPr>
            <w:tcW w:w="1548" w:type="dxa"/>
            <w:tcBorders>
              <w:top w:val="nil"/>
              <w:left w:val="nil"/>
              <w:bottom w:val="single" w:sz="8" w:space="0" w:color="auto"/>
              <w:right w:val="single" w:sz="8" w:space="0" w:color="auto"/>
            </w:tcBorders>
            <w:shd w:val="clear" w:color="auto" w:fill="auto"/>
            <w:vAlign w:val="center"/>
            <w:hideMark/>
          </w:tcPr>
          <w:p w14:paraId="796C02A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2D97F40"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E3274A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81112011-0045</w:t>
            </w:r>
          </w:p>
        </w:tc>
        <w:tc>
          <w:tcPr>
            <w:tcW w:w="6095" w:type="dxa"/>
            <w:tcBorders>
              <w:top w:val="nil"/>
              <w:left w:val="nil"/>
              <w:bottom w:val="single" w:sz="8" w:space="0" w:color="auto"/>
              <w:right w:val="single" w:sz="8" w:space="0" w:color="auto"/>
            </w:tcBorders>
            <w:shd w:val="clear" w:color="auto" w:fill="auto"/>
            <w:noWrap/>
            <w:vAlign w:val="center"/>
            <w:hideMark/>
          </w:tcPr>
          <w:p w14:paraId="10B24E5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Applications Development Service</w:t>
            </w:r>
            <w:r w:rsidR="00365C03">
              <w:rPr>
                <w:rFonts w:ascii="Calibri" w:hAnsi="Calibri" w:cs="Calibri"/>
                <w:sz w:val="22"/>
                <w:szCs w:val="22"/>
                <w:lang w:val="en-GB" w:eastAsia="en-ZA"/>
              </w:rPr>
              <w:t>s</w:t>
            </w:r>
            <w:r w:rsidRPr="003E0A0E">
              <w:rPr>
                <w:rFonts w:ascii="Calibri" w:hAnsi="Calibri" w:cs="Calibri"/>
                <w:sz w:val="22"/>
                <w:szCs w:val="22"/>
                <w:lang w:val="en-GB" w:eastAsia="en-ZA"/>
              </w:rPr>
              <w:t xml:space="preserve"> – Analysis Services</w:t>
            </w:r>
          </w:p>
        </w:tc>
        <w:tc>
          <w:tcPr>
            <w:tcW w:w="1548" w:type="dxa"/>
            <w:tcBorders>
              <w:top w:val="nil"/>
              <w:left w:val="nil"/>
              <w:bottom w:val="single" w:sz="8" w:space="0" w:color="auto"/>
              <w:right w:val="single" w:sz="8" w:space="0" w:color="auto"/>
            </w:tcBorders>
            <w:shd w:val="clear" w:color="auto" w:fill="auto"/>
            <w:vAlign w:val="center"/>
            <w:hideMark/>
          </w:tcPr>
          <w:p w14:paraId="2373218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3407114"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CF379D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81112011-004</w:t>
            </w:r>
            <w:r w:rsidR="00365C03">
              <w:rPr>
                <w:rFonts w:ascii="Calibri" w:hAnsi="Calibri" w:cs="Calibri"/>
                <w:sz w:val="22"/>
                <w:szCs w:val="22"/>
                <w:lang w:eastAsia="en-ZA"/>
              </w:rPr>
              <w:t>6</w:t>
            </w:r>
          </w:p>
        </w:tc>
        <w:tc>
          <w:tcPr>
            <w:tcW w:w="6095" w:type="dxa"/>
            <w:tcBorders>
              <w:top w:val="nil"/>
              <w:left w:val="nil"/>
              <w:bottom w:val="single" w:sz="8" w:space="0" w:color="auto"/>
              <w:right w:val="single" w:sz="8" w:space="0" w:color="auto"/>
            </w:tcBorders>
            <w:shd w:val="clear" w:color="auto" w:fill="auto"/>
            <w:noWrap/>
            <w:vAlign w:val="center"/>
            <w:hideMark/>
          </w:tcPr>
          <w:p w14:paraId="6396F54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Applications Development Service</w:t>
            </w:r>
            <w:r w:rsidR="00365C03">
              <w:rPr>
                <w:rFonts w:ascii="Calibri" w:hAnsi="Calibri" w:cs="Calibri"/>
                <w:sz w:val="22"/>
                <w:szCs w:val="22"/>
                <w:lang w:val="en-GB" w:eastAsia="en-ZA"/>
              </w:rPr>
              <w:t>s</w:t>
            </w:r>
            <w:r w:rsidRPr="003E0A0E">
              <w:rPr>
                <w:rFonts w:ascii="Calibri" w:hAnsi="Calibri" w:cs="Calibri"/>
                <w:sz w:val="22"/>
                <w:szCs w:val="22"/>
                <w:lang w:val="en-GB" w:eastAsia="en-ZA"/>
              </w:rPr>
              <w:t xml:space="preserve"> – AI, IoT, DevOps and Integration Provisioning Services</w:t>
            </w:r>
          </w:p>
        </w:tc>
        <w:tc>
          <w:tcPr>
            <w:tcW w:w="1548" w:type="dxa"/>
            <w:tcBorders>
              <w:top w:val="nil"/>
              <w:left w:val="nil"/>
              <w:bottom w:val="single" w:sz="8" w:space="0" w:color="auto"/>
              <w:right w:val="single" w:sz="8" w:space="0" w:color="auto"/>
            </w:tcBorders>
            <w:shd w:val="clear" w:color="auto" w:fill="auto"/>
            <w:vAlign w:val="center"/>
            <w:hideMark/>
          </w:tcPr>
          <w:p w14:paraId="314D083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0DF66B1A"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A3F035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81112011-004</w:t>
            </w:r>
            <w:r w:rsidR="00365C03">
              <w:rPr>
                <w:rFonts w:ascii="Calibri" w:hAnsi="Calibri" w:cs="Calibri"/>
                <w:sz w:val="22"/>
                <w:szCs w:val="22"/>
                <w:lang w:val="en-GB" w:eastAsia="en-ZA"/>
              </w:rPr>
              <w:t>7</w:t>
            </w:r>
          </w:p>
        </w:tc>
        <w:tc>
          <w:tcPr>
            <w:tcW w:w="6095" w:type="dxa"/>
            <w:tcBorders>
              <w:top w:val="nil"/>
              <w:left w:val="nil"/>
              <w:bottom w:val="single" w:sz="8" w:space="0" w:color="auto"/>
              <w:right w:val="single" w:sz="8" w:space="0" w:color="auto"/>
            </w:tcBorders>
            <w:shd w:val="clear" w:color="auto" w:fill="auto"/>
            <w:noWrap/>
            <w:vAlign w:val="center"/>
            <w:hideMark/>
          </w:tcPr>
          <w:p w14:paraId="2E6F791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fr-FR" w:eastAsia="en-ZA"/>
              </w:rPr>
              <w:t>ICT Services Support Management - Service Management Centre</w:t>
            </w:r>
          </w:p>
        </w:tc>
        <w:tc>
          <w:tcPr>
            <w:tcW w:w="1548" w:type="dxa"/>
            <w:tcBorders>
              <w:top w:val="nil"/>
              <w:left w:val="nil"/>
              <w:bottom w:val="single" w:sz="8" w:space="0" w:color="auto"/>
              <w:right w:val="single" w:sz="8" w:space="0" w:color="auto"/>
            </w:tcBorders>
            <w:shd w:val="clear" w:color="auto" w:fill="auto"/>
            <w:vAlign w:val="center"/>
            <w:hideMark/>
          </w:tcPr>
          <w:p w14:paraId="0586584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fr-FR" w:eastAsia="en-ZA"/>
              </w:rPr>
              <w:t> </w:t>
            </w:r>
          </w:p>
        </w:tc>
      </w:tr>
      <w:tr w:rsidR="003E0A0E" w:rsidRPr="003E0A0E" w14:paraId="4F9192C9"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17771D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w:t>
            </w:r>
            <w:r w:rsidR="00365C03">
              <w:rPr>
                <w:rFonts w:ascii="Calibri" w:hAnsi="Calibri" w:cs="Calibri"/>
                <w:sz w:val="22"/>
                <w:szCs w:val="22"/>
                <w:lang w:val="en-GB" w:eastAsia="en-ZA"/>
              </w:rPr>
              <w:t>48</w:t>
            </w:r>
          </w:p>
        </w:tc>
        <w:tc>
          <w:tcPr>
            <w:tcW w:w="6095" w:type="dxa"/>
            <w:tcBorders>
              <w:top w:val="nil"/>
              <w:left w:val="nil"/>
              <w:bottom w:val="single" w:sz="8" w:space="0" w:color="auto"/>
              <w:right w:val="single" w:sz="8" w:space="0" w:color="auto"/>
            </w:tcBorders>
            <w:shd w:val="clear" w:color="auto" w:fill="auto"/>
            <w:noWrap/>
            <w:vAlign w:val="center"/>
            <w:hideMark/>
          </w:tcPr>
          <w:p w14:paraId="1E5794E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Services Support Management - Service Level Management</w:t>
            </w:r>
          </w:p>
        </w:tc>
        <w:tc>
          <w:tcPr>
            <w:tcW w:w="1548" w:type="dxa"/>
            <w:tcBorders>
              <w:top w:val="nil"/>
              <w:left w:val="nil"/>
              <w:bottom w:val="single" w:sz="8" w:space="0" w:color="auto"/>
              <w:right w:val="single" w:sz="8" w:space="0" w:color="auto"/>
            </w:tcBorders>
            <w:shd w:val="clear" w:color="auto" w:fill="auto"/>
            <w:vAlign w:val="center"/>
            <w:hideMark/>
          </w:tcPr>
          <w:p w14:paraId="20F7700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8C920FF"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EB9057C"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w:t>
            </w:r>
            <w:r w:rsidR="00365C03">
              <w:rPr>
                <w:rFonts w:ascii="Calibri" w:hAnsi="Calibri" w:cs="Calibri"/>
                <w:sz w:val="22"/>
                <w:szCs w:val="22"/>
                <w:lang w:val="en-GB" w:eastAsia="en-ZA"/>
              </w:rPr>
              <w:t>49</w:t>
            </w:r>
          </w:p>
        </w:tc>
        <w:tc>
          <w:tcPr>
            <w:tcW w:w="6095" w:type="dxa"/>
            <w:tcBorders>
              <w:top w:val="nil"/>
              <w:left w:val="nil"/>
              <w:bottom w:val="single" w:sz="8" w:space="0" w:color="auto"/>
              <w:right w:val="single" w:sz="8" w:space="0" w:color="auto"/>
            </w:tcBorders>
            <w:shd w:val="clear" w:color="auto" w:fill="auto"/>
            <w:noWrap/>
            <w:vAlign w:val="center"/>
            <w:hideMark/>
          </w:tcPr>
          <w:p w14:paraId="3B141F1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Services Support Management - Problem Management</w:t>
            </w:r>
          </w:p>
        </w:tc>
        <w:tc>
          <w:tcPr>
            <w:tcW w:w="1548" w:type="dxa"/>
            <w:tcBorders>
              <w:top w:val="nil"/>
              <w:left w:val="nil"/>
              <w:bottom w:val="single" w:sz="8" w:space="0" w:color="auto"/>
              <w:right w:val="single" w:sz="8" w:space="0" w:color="auto"/>
            </w:tcBorders>
            <w:shd w:val="clear" w:color="auto" w:fill="auto"/>
            <w:vAlign w:val="center"/>
            <w:hideMark/>
          </w:tcPr>
          <w:p w14:paraId="0DF8B1C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6426D1A1"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7039A3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w:t>
            </w:r>
            <w:r w:rsidR="00365C03">
              <w:rPr>
                <w:rFonts w:ascii="Calibri" w:hAnsi="Calibri" w:cs="Calibri"/>
                <w:sz w:val="22"/>
                <w:szCs w:val="22"/>
                <w:lang w:val="en-GB" w:eastAsia="en-ZA"/>
              </w:rPr>
              <w:t>50</w:t>
            </w:r>
          </w:p>
        </w:tc>
        <w:tc>
          <w:tcPr>
            <w:tcW w:w="6095" w:type="dxa"/>
            <w:tcBorders>
              <w:top w:val="nil"/>
              <w:left w:val="nil"/>
              <w:bottom w:val="single" w:sz="8" w:space="0" w:color="auto"/>
              <w:right w:val="single" w:sz="8" w:space="0" w:color="auto"/>
            </w:tcBorders>
            <w:shd w:val="clear" w:color="auto" w:fill="auto"/>
            <w:noWrap/>
            <w:vAlign w:val="center"/>
            <w:hideMark/>
          </w:tcPr>
          <w:p w14:paraId="6040506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Services Support Management - Incident Management</w:t>
            </w:r>
          </w:p>
        </w:tc>
        <w:tc>
          <w:tcPr>
            <w:tcW w:w="1548" w:type="dxa"/>
            <w:tcBorders>
              <w:top w:val="nil"/>
              <w:left w:val="nil"/>
              <w:bottom w:val="single" w:sz="8" w:space="0" w:color="auto"/>
              <w:right w:val="single" w:sz="8" w:space="0" w:color="auto"/>
            </w:tcBorders>
            <w:shd w:val="clear" w:color="auto" w:fill="auto"/>
            <w:vAlign w:val="center"/>
            <w:hideMark/>
          </w:tcPr>
          <w:p w14:paraId="1E59553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3AE9F229"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045059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w:t>
            </w:r>
            <w:r w:rsidR="00365C03">
              <w:rPr>
                <w:rFonts w:ascii="Calibri" w:hAnsi="Calibri" w:cs="Calibri"/>
                <w:sz w:val="22"/>
                <w:szCs w:val="22"/>
                <w:lang w:val="en-GB" w:eastAsia="en-ZA"/>
              </w:rPr>
              <w:t>51</w:t>
            </w:r>
          </w:p>
        </w:tc>
        <w:tc>
          <w:tcPr>
            <w:tcW w:w="6095" w:type="dxa"/>
            <w:tcBorders>
              <w:top w:val="nil"/>
              <w:left w:val="nil"/>
              <w:bottom w:val="single" w:sz="8" w:space="0" w:color="auto"/>
              <w:right w:val="single" w:sz="8" w:space="0" w:color="auto"/>
            </w:tcBorders>
            <w:shd w:val="clear" w:color="auto" w:fill="auto"/>
            <w:noWrap/>
            <w:vAlign w:val="center"/>
            <w:hideMark/>
          </w:tcPr>
          <w:p w14:paraId="32F49EF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Services Support Management - ICT Configuration Management</w:t>
            </w:r>
          </w:p>
        </w:tc>
        <w:tc>
          <w:tcPr>
            <w:tcW w:w="1548" w:type="dxa"/>
            <w:tcBorders>
              <w:top w:val="nil"/>
              <w:left w:val="nil"/>
              <w:bottom w:val="single" w:sz="8" w:space="0" w:color="auto"/>
              <w:right w:val="single" w:sz="8" w:space="0" w:color="auto"/>
            </w:tcBorders>
            <w:shd w:val="clear" w:color="auto" w:fill="auto"/>
            <w:vAlign w:val="center"/>
            <w:hideMark/>
          </w:tcPr>
          <w:p w14:paraId="6D824DA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5B6F83A"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BFBD75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81112011-005</w:t>
            </w:r>
            <w:r w:rsidR="00365C03">
              <w:rPr>
                <w:rFonts w:ascii="Calibri" w:hAnsi="Calibri" w:cs="Calibri"/>
                <w:sz w:val="22"/>
                <w:szCs w:val="22"/>
                <w:lang w:val="en-GB" w:eastAsia="en-ZA"/>
              </w:rPr>
              <w:t>2</w:t>
            </w:r>
          </w:p>
        </w:tc>
        <w:tc>
          <w:tcPr>
            <w:tcW w:w="6095" w:type="dxa"/>
            <w:tcBorders>
              <w:top w:val="nil"/>
              <w:left w:val="nil"/>
              <w:bottom w:val="single" w:sz="8" w:space="0" w:color="auto"/>
              <w:right w:val="single" w:sz="8" w:space="0" w:color="auto"/>
            </w:tcBorders>
            <w:shd w:val="clear" w:color="auto" w:fill="auto"/>
            <w:noWrap/>
            <w:vAlign w:val="center"/>
            <w:hideMark/>
          </w:tcPr>
          <w:p w14:paraId="478163F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Services Support Management - Performance and Capacity Management</w:t>
            </w:r>
          </w:p>
        </w:tc>
        <w:tc>
          <w:tcPr>
            <w:tcW w:w="1548" w:type="dxa"/>
            <w:tcBorders>
              <w:top w:val="nil"/>
              <w:left w:val="nil"/>
              <w:bottom w:val="single" w:sz="8" w:space="0" w:color="auto"/>
              <w:right w:val="single" w:sz="8" w:space="0" w:color="auto"/>
            </w:tcBorders>
            <w:shd w:val="clear" w:color="auto" w:fill="auto"/>
            <w:vAlign w:val="center"/>
            <w:hideMark/>
          </w:tcPr>
          <w:p w14:paraId="49E51DD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647DFC8E"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75DC69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81112011-005</w:t>
            </w:r>
            <w:r w:rsidR="00365C03">
              <w:rPr>
                <w:rFonts w:ascii="Calibri" w:hAnsi="Calibri" w:cs="Calibri"/>
                <w:sz w:val="22"/>
                <w:szCs w:val="22"/>
                <w:lang w:val="en-GB" w:eastAsia="en-ZA"/>
              </w:rPr>
              <w:t>3</w:t>
            </w:r>
          </w:p>
        </w:tc>
        <w:tc>
          <w:tcPr>
            <w:tcW w:w="6095" w:type="dxa"/>
            <w:tcBorders>
              <w:top w:val="nil"/>
              <w:left w:val="nil"/>
              <w:bottom w:val="single" w:sz="8" w:space="0" w:color="auto"/>
              <w:right w:val="single" w:sz="8" w:space="0" w:color="auto"/>
            </w:tcBorders>
            <w:shd w:val="clear" w:color="auto" w:fill="auto"/>
            <w:noWrap/>
            <w:vAlign w:val="center"/>
            <w:hideMark/>
          </w:tcPr>
          <w:p w14:paraId="3397D8D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ICT Services Support Management - Change and Release Management</w:t>
            </w:r>
          </w:p>
        </w:tc>
        <w:tc>
          <w:tcPr>
            <w:tcW w:w="1548" w:type="dxa"/>
            <w:tcBorders>
              <w:top w:val="nil"/>
              <w:left w:val="nil"/>
              <w:bottom w:val="single" w:sz="8" w:space="0" w:color="auto"/>
              <w:right w:val="single" w:sz="8" w:space="0" w:color="auto"/>
            </w:tcBorders>
            <w:shd w:val="clear" w:color="auto" w:fill="auto"/>
            <w:vAlign w:val="center"/>
            <w:hideMark/>
          </w:tcPr>
          <w:p w14:paraId="63663EA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B9EB939"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504ED1C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lastRenderedPageBreak/>
              <w:t>81112011-005</w:t>
            </w:r>
            <w:r w:rsidR="00365C03">
              <w:rPr>
                <w:rFonts w:ascii="Calibri" w:hAnsi="Calibri" w:cs="Calibri"/>
                <w:sz w:val="22"/>
                <w:szCs w:val="22"/>
                <w:lang w:val="en-GB" w:eastAsia="en-ZA"/>
              </w:rPr>
              <w:t>4</w:t>
            </w:r>
          </w:p>
        </w:tc>
        <w:tc>
          <w:tcPr>
            <w:tcW w:w="6095" w:type="dxa"/>
            <w:tcBorders>
              <w:top w:val="nil"/>
              <w:left w:val="nil"/>
              <w:bottom w:val="single" w:sz="8" w:space="0" w:color="auto"/>
              <w:right w:val="single" w:sz="8" w:space="0" w:color="auto"/>
            </w:tcBorders>
            <w:shd w:val="clear" w:color="auto" w:fill="auto"/>
            <w:noWrap/>
            <w:vAlign w:val="center"/>
            <w:hideMark/>
          </w:tcPr>
          <w:p w14:paraId="7AD2218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Data Centre - Data Centre Architecture Planning and Design</w:t>
            </w:r>
          </w:p>
        </w:tc>
        <w:tc>
          <w:tcPr>
            <w:tcW w:w="1548" w:type="dxa"/>
            <w:tcBorders>
              <w:top w:val="nil"/>
              <w:left w:val="nil"/>
              <w:bottom w:val="single" w:sz="8" w:space="0" w:color="auto"/>
              <w:right w:val="single" w:sz="8" w:space="0" w:color="auto"/>
            </w:tcBorders>
            <w:shd w:val="clear" w:color="auto" w:fill="auto"/>
            <w:vAlign w:val="center"/>
            <w:hideMark/>
          </w:tcPr>
          <w:p w14:paraId="6A5DCD6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55D6BCC"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334856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81112011-005</w:t>
            </w:r>
            <w:r w:rsidR="00365C03">
              <w:rPr>
                <w:rFonts w:ascii="Calibri" w:hAnsi="Calibri" w:cs="Calibri"/>
                <w:sz w:val="22"/>
                <w:szCs w:val="22"/>
                <w:lang w:val="en-GB" w:eastAsia="en-ZA"/>
              </w:rPr>
              <w:t>5</w:t>
            </w:r>
          </w:p>
        </w:tc>
        <w:tc>
          <w:tcPr>
            <w:tcW w:w="6095" w:type="dxa"/>
            <w:tcBorders>
              <w:top w:val="nil"/>
              <w:left w:val="nil"/>
              <w:bottom w:val="single" w:sz="8" w:space="0" w:color="auto"/>
              <w:right w:val="single" w:sz="8" w:space="0" w:color="auto"/>
            </w:tcBorders>
            <w:shd w:val="clear" w:color="auto" w:fill="auto"/>
            <w:noWrap/>
            <w:vAlign w:val="center"/>
            <w:hideMark/>
          </w:tcPr>
          <w:p w14:paraId="10EE245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Data Centre - Disaster Recovery and Business Continuity</w:t>
            </w:r>
          </w:p>
        </w:tc>
        <w:tc>
          <w:tcPr>
            <w:tcW w:w="1548" w:type="dxa"/>
            <w:tcBorders>
              <w:top w:val="nil"/>
              <w:left w:val="nil"/>
              <w:bottom w:val="single" w:sz="8" w:space="0" w:color="auto"/>
              <w:right w:val="single" w:sz="8" w:space="0" w:color="auto"/>
            </w:tcBorders>
            <w:shd w:val="clear" w:color="auto" w:fill="auto"/>
            <w:vAlign w:val="center"/>
            <w:hideMark/>
          </w:tcPr>
          <w:p w14:paraId="1AF4333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E0C8BDC"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BFD280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81112011-005</w:t>
            </w:r>
            <w:r w:rsidR="00365C03">
              <w:rPr>
                <w:rFonts w:ascii="Calibri" w:hAnsi="Calibri" w:cs="Calibri"/>
                <w:sz w:val="22"/>
                <w:szCs w:val="22"/>
                <w:lang w:val="en-GB" w:eastAsia="en-ZA"/>
              </w:rPr>
              <w:t>6</w:t>
            </w:r>
          </w:p>
        </w:tc>
        <w:tc>
          <w:tcPr>
            <w:tcW w:w="6095" w:type="dxa"/>
            <w:tcBorders>
              <w:top w:val="nil"/>
              <w:left w:val="nil"/>
              <w:bottom w:val="single" w:sz="8" w:space="0" w:color="auto"/>
              <w:right w:val="single" w:sz="8" w:space="0" w:color="auto"/>
            </w:tcBorders>
            <w:shd w:val="clear" w:color="auto" w:fill="auto"/>
            <w:noWrap/>
            <w:vAlign w:val="center"/>
            <w:hideMark/>
          </w:tcPr>
          <w:p w14:paraId="09F59A3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Data Centre – Printing</w:t>
            </w:r>
          </w:p>
        </w:tc>
        <w:tc>
          <w:tcPr>
            <w:tcW w:w="1548" w:type="dxa"/>
            <w:tcBorders>
              <w:top w:val="nil"/>
              <w:left w:val="nil"/>
              <w:bottom w:val="single" w:sz="8" w:space="0" w:color="auto"/>
              <w:right w:val="single" w:sz="8" w:space="0" w:color="auto"/>
            </w:tcBorders>
            <w:shd w:val="clear" w:color="auto" w:fill="auto"/>
            <w:vAlign w:val="center"/>
            <w:hideMark/>
          </w:tcPr>
          <w:p w14:paraId="2E2A0B9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41CF8A2C"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25E3A2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81112011-005</w:t>
            </w:r>
            <w:r w:rsidR="00365C03">
              <w:rPr>
                <w:rFonts w:ascii="Calibri" w:hAnsi="Calibri" w:cs="Calibri"/>
                <w:sz w:val="22"/>
                <w:szCs w:val="22"/>
                <w:lang w:val="en-GB" w:eastAsia="en-ZA"/>
              </w:rPr>
              <w:t>7</w:t>
            </w:r>
          </w:p>
        </w:tc>
        <w:tc>
          <w:tcPr>
            <w:tcW w:w="6095" w:type="dxa"/>
            <w:tcBorders>
              <w:top w:val="nil"/>
              <w:left w:val="nil"/>
              <w:bottom w:val="single" w:sz="8" w:space="0" w:color="auto"/>
              <w:right w:val="single" w:sz="8" w:space="0" w:color="auto"/>
            </w:tcBorders>
            <w:shd w:val="clear" w:color="auto" w:fill="auto"/>
            <w:noWrap/>
            <w:vAlign w:val="center"/>
            <w:hideMark/>
          </w:tcPr>
          <w:p w14:paraId="53E9019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Data Centre - Software Support and Maintenance</w:t>
            </w:r>
          </w:p>
        </w:tc>
        <w:tc>
          <w:tcPr>
            <w:tcW w:w="1548" w:type="dxa"/>
            <w:tcBorders>
              <w:top w:val="nil"/>
              <w:left w:val="nil"/>
              <w:bottom w:val="single" w:sz="8" w:space="0" w:color="auto"/>
              <w:right w:val="single" w:sz="8" w:space="0" w:color="auto"/>
            </w:tcBorders>
            <w:shd w:val="clear" w:color="auto" w:fill="auto"/>
            <w:vAlign w:val="center"/>
            <w:hideMark/>
          </w:tcPr>
          <w:p w14:paraId="2CEE020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69AFBA1"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51F4A17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w:t>
            </w:r>
            <w:r w:rsidR="00365C03">
              <w:rPr>
                <w:rFonts w:ascii="Calibri" w:hAnsi="Calibri" w:cs="Calibri"/>
                <w:sz w:val="22"/>
                <w:szCs w:val="22"/>
                <w:lang w:val="en-GB" w:eastAsia="en-ZA"/>
              </w:rPr>
              <w:t>58</w:t>
            </w:r>
          </w:p>
        </w:tc>
        <w:tc>
          <w:tcPr>
            <w:tcW w:w="6095" w:type="dxa"/>
            <w:tcBorders>
              <w:top w:val="nil"/>
              <w:left w:val="nil"/>
              <w:bottom w:val="single" w:sz="8" w:space="0" w:color="auto"/>
              <w:right w:val="single" w:sz="8" w:space="0" w:color="auto"/>
            </w:tcBorders>
            <w:shd w:val="clear" w:color="auto" w:fill="auto"/>
            <w:noWrap/>
            <w:vAlign w:val="center"/>
            <w:hideMark/>
          </w:tcPr>
          <w:p w14:paraId="30E2FFC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Data Centre - Database Support and Maintenance</w:t>
            </w:r>
          </w:p>
        </w:tc>
        <w:tc>
          <w:tcPr>
            <w:tcW w:w="1548" w:type="dxa"/>
            <w:tcBorders>
              <w:top w:val="nil"/>
              <w:left w:val="nil"/>
              <w:bottom w:val="single" w:sz="8" w:space="0" w:color="auto"/>
              <w:right w:val="single" w:sz="8" w:space="0" w:color="auto"/>
            </w:tcBorders>
            <w:shd w:val="clear" w:color="auto" w:fill="auto"/>
            <w:vAlign w:val="center"/>
            <w:hideMark/>
          </w:tcPr>
          <w:p w14:paraId="0F7BACA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1E435AB9"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52B4001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w:t>
            </w:r>
            <w:r w:rsidR="00365C03">
              <w:rPr>
                <w:rFonts w:ascii="Calibri" w:hAnsi="Calibri" w:cs="Calibri"/>
                <w:sz w:val="22"/>
                <w:szCs w:val="22"/>
                <w:lang w:val="en-GB" w:eastAsia="en-ZA"/>
              </w:rPr>
              <w:t>59</w:t>
            </w:r>
          </w:p>
        </w:tc>
        <w:tc>
          <w:tcPr>
            <w:tcW w:w="6095" w:type="dxa"/>
            <w:tcBorders>
              <w:top w:val="nil"/>
              <w:left w:val="nil"/>
              <w:bottom w:val="single" w:sz="8" w:space="0" w:color="auto"/>
              <w:right w:val="single" w:sz="8" w:space="0" w:color="auto"/>
            </w:tcBorders>
            <w:shd w:val="clear" w:color="auto" w:fill="auto"/>
            <w:noWrap/>
            <w:vAlign w:val="center"/>
            <w:hideMark/>
          </w:tcPr>
          <w:p w14:paraId="5E75545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it-IT" w:eastAsia="en-ZA"/>
              </w:rPr>
              <w:t>Data Centre - Data Centre Operations</w:t>
            </w:r>
          </w:p>
        </w:tc>
        <w:tc>
          <w:tcPr>
            <w:tcW w:w="1548" w:type="dxa"/>
            <w:tcBorders>
              <w:top w:val="nil"/>
              <w:left w:val="nil"/>
              <w:bottom w:val="single" w:sz="8" w:space="0" w:color="auto"/>
              <w:right w:val="single" w:sz="8" w:space="0" w:color="auto"/>
            </w:tcBorders>
            <w:shd w:val="clear" w:color="auto" w:fill="auto"/>
            <w:vAlign w:val="center"/>
            <w:hideMark/>
          </w:tcPr>
          <w:p w14:paraId="563083F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it-IT" w:eastAsia="en-ZA"/>
              </w:rPr>
              <w:t> </w:t>
            </w:r>
          </w:p>
        </w:tc>
      </w:tr>
      <w:tr w:rsidR="003E0A0E" w:rsidRPr="003E0A0E" w14:paraId="15CAF998"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8FC235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81112011-006</w:t>
            </w:r>
            <w:r w:rsidR="00365C03">
              <w:rPr>
                <w:rFonts w:ascii="Calibri" w:hAnsi="Calibri" w:cs="Calibri"/>
                <w:sz w:val="22"/>
                <w:szCs w:val="22"/>
                <w:lang w:val="en-GB" w:eastAsia="en-ZA"/>
              </w:rPr>
              <w:t>0</w:t>
            </w:r>
          </w:p>
        </w:tc>
        <w:tc>
          <w:tcPr>
            <w:tcW w:w="6095" w:type="dxa"/>
            <w:tcBorders>
              <w:top w:val="nil"/>
              <w:left w:val="nil"/>
              <w:bottom w:val="single" w:sz="8" w:space="0" w:color="auto"/>
              <w:right w:val="single" w:sz="8" w:space="0" w:color="auto"/>
            </w:tcBorders>
            <w:shd w:val="clear" w:color="auto" w:fill="auto"/>
            <w:noWrap/>
            <w:vAlign w:val="center"/>
            <w:hideMark/>
          </w:tcPr>
          <w:p w14:paraId="1BE4293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Communication Network - WAN/VPN Planning and Design</w:t>
            </w:r>
          </w:p>
        </w:tc>
        <w:tc>
          <w:tcPr>
            <w:tcW w:w="1548" w:type="dxa"/>
            <w:tcBorders>
              <w:top w:val="nil"/>
              <w:left w:val="nil"/>
              <w:bottom w:val="single" w:sz="8" w:space="0" w:color="auto"/>
              <w:right w:val="single" w:sz="8" w:space="0" w:color="auto"/>
            </w:tcBorders>
            <w:shd w:val="clear" w:color="auto" w:fill="auto"/>
            <w:vAlign w:val="center"/>
            <w:hideMark/>
          </w:tcPr>
          <w:p w14:paraId="1B0E7C8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40629412"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6D5ED7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81112011-006</w:t>
            </w:r>
            <w:r w:rsidR="00365C03">
              <w:rPr>
                <w:rFonts w:ascii="Calibri" w:hAnsi="Calibri" w:cs="Calibri"/>
                <w:sz w:val="22"/>
                <w:szCs w:val="22"/>
                <w:lang w:val="en-GB" w:eastAsia="en-ZA"/>
              </w:rPr>
              <w:t>1</w:t>
            </w:r>
          </w:p>
        </w:tc>
        <w:tc>
          <w:tcPr>
            <w:tcW w:w="6095" w:type="dxa"/>
            <w:tcBorders>
              <w:top w:val="nil"/>
              <w:left w:val="nil"/>
              <w:bottom w:val="single" w:sz="8" w:space="0" w:color="auto"/>
              <w:right w:val="single" w:sz="8" w:space="0" w:color="auto"/>
            </w:tcBorders>
            <w:shd w:val="clear" w:color="auto" w:fill="auto"/>
            <w:noWrap/>
            <w:vAlign w:val="center"/>
            <w:hideMark/>
          </w:tcPr>
          <w:p w14:paraId="7803153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Communication Network - WAN/VPN Development and Implementation</w:t>
            </w:r>
          </w:p>
        </w:tc>
        <w:tc>
          <w:tcPr>
            <w:tcW w:w="1548" w:type="dxa"/>
            <w:tcBorders>
              <w:top w:val="nil"/>
              <w:left w:val="nil"/>
              <w:bottom w:val="single" w:sz="8" w:space="0" w:color="auto"/>
              <w:right w:val="single" w:sz="8" w:space="0" w:color="auto"/>
            </w:tcBorders>
            <w:shd w:val="clear" w:color="auto" w:fill="auto"/>
            <w:vAlign w:val="center"/>
            <w:hideMark/>
          </w:tcPr>
          <w:p w14:paraId="2951C0E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43F58AF"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0D73FD2"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81112011-006</w:t>
            </w:r>
            <w:r w:rsidR="00365C03">
              <w:rPr>
                <w:rFonts w:ascii="Calibri" w:hAnsi="Calibri" w:cs="Calibri"/>
                <w:sz w:val="22"/>
                <w:szCs w:val="22"/>
                <w:lang w:val="en-GB" w:eastAsia="en-ZA"/>
              </w:rPr>
              <w:t>2</w:t>
            </w:r>
          </w:p>
        </w:tc>
        <w:tc>
          <w:tcPr>
            <w:tcW w:w="6095" w:type="dxa"/>
            <w:tcBorders>
              <w:top w:val="nil"/>
              <w:left w:val="nil"/>
              <w:bottom w:val="single" w:sz="8" w:space="0" w:color="auto"/>
              <w:right w:val="single" w:sz="8" w:space="0" w:color="auto"/>
            </w:tcBorders>
            <w:shd w:val="clear" w:color="auto" w:fill="auto"/>
            <w:noWrap/>
            <w:vAlign w:val="center"/>
            <w:hideMark/>
          </w:tcPr>
          <w:p w14:paraId="7CB8277D"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Communication Network - WAN/VPN Maintenance</w:t>
            </w:r>
          </w:p>
        </w:tc>
        <w:tc>
          <w:tcPr>
            <w:tcW w:w="1548" w:type="dxa"/>
            <w:tcBorders>
              <w:top w:val="nil"/>
              <w:left w:val="nil"/>
              <w:bottom w:val="single" w:sz="8" w:space="0" w:color="auto"/>
              <w:right w:val="single" w:sz="8" w:space="0" w:color="auto"/>
            </w:tcBorders>
            <w:shd w:val="clear" w:color="auto" w:fill="auto"/>
            <w:vAlign w:val="center"/>
            <w:hideMark/>
          </w:tcPr>
          <w:p w14:paraId="3FCFDC3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6A5F6C5B"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D3A0858"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81112011-006</w:t>
            </w:r>
            <w:r w:rsidR="00365C03">
              <w:rPr>
                <w:rFonts w:ascii="Calibri" w:hAnsi="Calibri" w:cs="Calibri"/>
                <w:sz w:val="22"/>
                <w:szCs w:val="22"/>
                <w:lang w:val="en-GB" w:eastAsia="en-ZA"/>
              </w:rPr>
              <w:t>3</w:t>
            </w:r>
          </w:p>
        </w:tc>
        <w:tc>
          <w:tcPr>
            <w:tcW w:w="6095" w:type="dxa"/>
            <w:tcBorders>
              <w:top w:val="nil"/>
              <w:left w:val="nil"/>
              <w:bottom w:val="single" w:sz="8" w:space="0" w:color="auto"/>
              <w:right w:val="single" w:sz="8" w:space="0" w:color="auto"/>
            </w:tcBorders>
            <w:shd w:val="clear" w:color="auto" w:fill="auto"/>
            <w:noWrap/>
            <w:vAlign w:val="center"/>
            <w:hideMark/>
          </w:tcPr>
          <w:p w14:paraId="265ED87C"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Communication Network - Network Monitoring and Management</w:t>
            </w:r>
          </w:p>
        </w:tc>
        <w:tc>
          <w:tcPr>
            <w:tcW w:w="1548" w:type="dxa"/>
            <w:tcBorders>
              <w:top w:val="nil"/>
              <w:left w:val="nil"/>
              <w:bottom w:val="single" w:sz="8" w:space="0" w:color="auto"/>
              <w:right w:val="single" w:sz="8" w:space="0" w:color="auto"/>
            </w:tcBorders>
            <w:shd w:val="clear" w:color="auto" w:fill="auto"/>
            <w:vAlign w:val="center"/>
            <w:hideMark/>
          </w:tcPr>
          <w:p w14:paraId="1FA3CF96"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2B62142"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9CCC81B"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81112011-006</w:t>
            </w:r>
            <w:r w:rsidR="00365C03">
              <w:rPr>
                <w:rFonts w:ascii="Calibri" w:hAnsi="Calibri" w:cs="Calibri"/>
                <w:sz w:val="22"/>
                <w:szCs w:val="22"/>
                <w:lang w:val="en-GB" w:eastAsia="en-ZA"/>
              </w:rPr>
              <w:t>4</w:t>
            </w:r>
          </w:p>
        </w:tc>
        <w:tc>
          <w:tcPr>
            <w:tcW w:w="6095" w:type="dxa"/>
            <w:tcBorders>
              <w:top w:val="nil"/>
              <w:left w:val="nil"/>
              <w:bottom w:val="single" w:sz="8" w:space="0" w:color="auto"/>
              <w:right w:val="single" w:sz="8" w:space="0" w:color="auto"/>
            </w:tcBorders>
            <w:shd w:val="clear" w:color="auto" w:fill="auto"/>
            <w:noWrap/>
            <w:vAlign w:val="center"/>
            <w:hideMark/>
          </w:tcPr>
          <w:p w14:paraId="7025A6F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Communication Network - Internet/Intranet Hosting</w:t>
            </w:r>
          </w:p>
        </w:tc>
        <w:tc>
          <w:tcPr>
            <w:tcW w:w="1548" w:type="dxa"/>
            <w:tcBorders>
              <w:top w:val="nil"/>
              <w:left w:val="nil"/>
              <w:bottom w:val="single" w:sz="8" w:space="0" w:color="auto"/>
              <w:right w:val="single" w:sz="8" w:space="0" w:color="auto"/>
            </w:tcBorders>
            <w:shd w:val="clear" w:color="auto" w:fill="auto"/>
            <w:vAlign w:val="center"/>
            <w:hideMark/>
          </w:tcPr>
          <w:p w14:paraId="6F837F4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0684C1DF"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026947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81112011-006</w:t>
            </w:r>
            <w:r w:rsidR="00365C03">
              <w:rPr>
                <w:rFonts w:ascii="Calibri" w:hAnsi="Calibri" w:cs="Calibri"/>
                <w:sz w:val="22"/>
                <w:szCs w:val="22"/>
                <w:lang w:val="en-GB" w:eastAsia="en-ZA"/>
              </w:rPr>
              <w:t>5</w:t>
            </w:r>
          </w:p>
        </w:tc>
        <w:tc>
          <w:tcPr>
            <w:tcW w:w="6095" w:type="dxa"/>
            <w:tcBorders>
              <w:top w:val="nil"/>
              <w:left w:val="nil"/>
              <w:bottom w:val="single" w:sz="8" w:space="0" w:color="auto"/>
              <w:right w:val="single" w:sz="8" w:space="0" w:color="auto"/>
            </w:tcBorders>
            <w:shd w:val="clear" w:color="auto" w:fill="auto"/>
            <w:noWrap/>
            <w:vAlign w:val="center"/>
            <w:hideMark/>
          </w:tcPr>
          <w:p w14:paraId="2319F7D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Communication Network – Telecommunication</w:t>
            </w:r>
          </w:p>
        </w:tc>
        <w:tc>
          <w:tcPr>
            <w:tcW w:w="1548" w:type="dxa"/>
            <w:tcBorders>
              <w:top w:val="nil"/>
              <w:left w:val="nil"/>
              <w:bottom w:val="single" w:sz="8" w:space="0" w:color="auto"/>
              <w:right w:val="single" w:sz="8" w:space="0" w:color="auto"/>
            </w:tcBorders>
            <w:shd w:val="clear" w:color="auto" w:fill="auto"/>
            <w:vAlign w:val="center"/>
            <w:hideMark/>
          </w:tcPr>
          <w:p w14:paraId="3644BFF4"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52EA26FF"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E0E2D6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81112011-006</w:t>
            </w:r>
            <w:r w:rsidR="00365C03">
              <w:rPr>
                <w:rFonts w:ascii="Calibri" w:hAnsi="Calibri" w:cs="Calibri"/>
                <w:sz w:val="22"/>
                <w:szCs w:val="22"/>
                <w:lang w:val="en-GB" w:eastAsia="en-ZA"/>
              </w:rPr>
              <w:t>6</w:t>
            </w:r>
          </w:p>
        </w:tc>
        <w:tc>
          <w:tcPr>
            <w:tcW w:w="6095" w:type="dxa"/>
            <w:tcBorders>
              <w:top w:val="nil"/>
              <w:left w:val="nil"/>
              <w:bottom w:val="single" w:sz="8" w:space="0" w:color="auto"/>
              <w:right w:val="single" w:sz="8" w:space="0" w:color="auto"/>
            </w:tcBorders>
            <w:shd w:val="clear" w:color="auto" w:fill="auto"/>
            <w:noWrap/>
            <w:vAlign w:val="center"/>
            <w:hideMark/>
          </w:tcPr>
          <w:p w14:paraId="70F0946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LAN and Desktop - LAN Planning and Design</w:t>
            </w:r>
          </w:p>
        </w:tc>
        <w:tc>
          <w:tcPr>
            <w:tcW w:w="1548" w:type="dxa"/>
            <w:tcBorders>
              <w:top w:val="nil"/>
              <w:left w:val="nil"/>
              <w:bottom w:val="single" w:sz="8" w:space="0" w:color="auto"/>
              <w:right w:val="single" w:sz="8" w:space="0" w:color="auto"/>
            </w:tcBorders>
            <w:shd w:val="clear" w:color="auto" w:fill="auto"/>
            <w:vAlign w:val="center"/>
            <w:hideMark/>
          </w:tcPr>
          <w:p w14:paraId="5879C793"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30175B5B"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BE6E13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81112011-006</w:t>
            </w:r>
            <w:r w:rsidR="00365C03">
              <w:rPr>
                <w:rFonts w:ascii="Calibri" w:hAnsi="Calibri" w:cs="Calibri"/>
                <w:sz w:val="22"/>
                <w:szCs w:val="22"/>
                <w:lang w:val="en-GB" w:eastAsia="en-ZA"/>
              </w:rPr>
              <w:t>7</w:t>
            </w:r>
          </w:p>
        </w:tc>
        <w:tc>
          <w:tcPr>
            <w:tcW w:w="6095" w:type="dxa"/>
            <w:tcBorders>
              <w:top w:val="nil"/>
              <w:left w:val="nil"/>
              <w:bottom w:val="single" w:sz="8" w:space="0" w:color="auto"/>
              <w:right w:val="single" w:sz="8" w:space="0" w:color="auto"/>
            </w:tcBorders>
            <w:shd w:val="clear" w:color="auto" w:fill="auto"/>
            <w:noWrap/>
            <w:vAlign w:val="center"/>
            <w:hideMark/>
          </w:tcPr>
          <w:p w14:paraId="635C1B3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LAN and Desktop - LAN Support</w:t>
            </w:r>
          </w:p>
        </w:tc>
        <w:tc>
          <w:tcPr>
            <w:tcW w:w="1548" w:type="dxa"/>
            <w:tcBorders>
              <w:top w:val="nil"/>
              <w:left w:val="nil"/>
              <w:bottom w:val="single" w:sz="8" w:space="0" w:color="auto"/>
              <w:right w:val="single" w:sz="8" w:space="0" w:color="auto"/>
            </w:tcBorders>
            <w:shd w:val="clear" w:color="auto" w:fill="auto"/>
            <w:vAlign w:val="center"/>
            <w:hideMark/>
          </w:tcPr>
          <w:p w14:paraId="5F8C9AB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2B32547A"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B1890D9"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81112011-00</w:t>
            </w:r>
            <w:r w:rsidR="00365C03">
              <w:rPr>
                <w:rFonts w:ascii="Calibri" w:hAnsi="Calibri" w:cs="Calibri"/>
                <w:sz w:val="22"/>
                <w:szCs w:val="22"/>
                <w:lang w:val="en-GB" w:eastAsia="en-ZA"/>
              </w:rPr>
              <w:t>68</w:t>
            </w:r>
          </w:p>
        </w:tc>
        <w:tc>
          <w:tcPr>
            <w:tcW w:w="6095" w:type="dxa"/>
            <w:tcBorders>
              <w:top w:val="nil"/>
              <w:left w:val="nil"/>
              <w:bottom w:val="single" w:sz="8" w:space="0" w:color="auto"/>
              <w:right w:val="single" w:sz="8" w:space="0" w:color="auto"/>
            </w:tcBorders>
            <w:shd w:val="clear" w:color="auto" w:fill="auto"/>
            <w:noWrap/>
            <w:vAlign w:val="center"/>
            <w:hideMark/>
          </w:tcPr>
          <w:p w14:paraId="48797FB1"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LAN and Desktop - LAN and Desktop Support</w:t>
            </w:r>
          </w:p>
        </w:tc>
        <w:tc>
          <w:tcPr>
            <w:tcW w:w="1548" w:type="dxa"/>
            <w:tcBorders>
              <w:top w:val="nil"/>
              <w:left w:val="nil"/>
              <w:bottom w:val="single" w:sz="8" w:space="0" w:color="auto"/>
              <w:right w:val="single" w:sz="8" w:space="0" w:color="auto"/>
            </w:tcBorders>
            <w:shd w:val="clear" w:color="auto" w:fill="auto"/>
            <w:vAlign w:val="center"/>
            <w:hideMark/>
          </w:tcPr>
          <w:p w14:paraId="78247F3E"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 </w:t>
            </w:r>
          </w:p>
        </w:tc>
      </w:tr>
      <w:tr w:rsidR="003E0A0E" w:rsidRPr="003E0A0E" w14:paraId="7FC2D69A"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44DF95FA"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81112011-00</w:t>
            </w:r>
            <w:r w:rsidR="00365C03">
              <w:rPr>
                <w:rFonts w:ascii="Calibri" w:hAnsi="Calibri" w:cs="Calibri"/>
                <w:sz w:val="22"/>
                <w:szCs w:val="22"/>
                <w:lang w:eastAsia="en-ZA"/>
              </w:rPr>
              <w:t>69</w:t>
            </w:r>
          </w:p>
        </w:tc>
        <w:tc>
          <w:tcPr>
            <w:tcW w:w="6095" w:type="dxa"/>
            <w:tcBorders>
              <w:top w:val="nil"/>
              <w:left w:val="nil"/>
              <w:bottom w:val="single" w:sz="8" w:space="0" w:color="auto"/>
              <w:right w:val="single" w:sz="8" w:space="0" w:color="auto"/>
            </w:tcBorders>
            <w:shd w:val="clear" w:color="auto" w:fill="auto"/>
            <w:noWrap/>
            <w:vAlign w:val="center"/>
            <w:hideMark/>
          </w:tcPr>
          <w:p w14:paraId="50896080"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val="en-GB" w:eastAsia="en-ZA"/>
              </w:rPr>
              <w:t>Architecture and Governance Services</w:t>
            </w:r>
          </w:p>
        </w:tc>
        <w:tc>
          <w:tcPr>
            <w:tcW w:w="1548" w:type="dxa"/>
            <w:tcBorders>
              <w:top w:val="nil"/>
              <w:left w:val="nil"/>
              <w:bottom w:val="single" w:sz="8" w:space="0" w:color="auto"/>
              <w:right w:val="single" w:sz="8" w:space="0" w:color="auto"/>
            </w:tcBorders>
            <w:shd w:val="clear" w:color="auto" w:fill="auto"/>
            <w:vAlign w:val="center"/>
            <w:hideMark/>
          </w:tcPr>
          <w:p w14:paraId="4147EFA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 </w:t>
            </w:r>
          </w:p>
        </w:tc>
      </w:tr>
      <w:tr w:rsidR="003E0A0E" w:rsidRPr="003E0A0E" w14:paraId="431ED824" w14:textId="77777777" w:rsidTr="003E0A0E">
        <w:trPr>
          <w:trHeight w:val="30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0AFBD77"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81112011-007</w:t>
            </w:r>
            <w:r w:rsidR="00365C03">
              <w:rPr>
                <w:rFonts w:ascii="Calibri" w:hAnsi="Calibri" w:cs="Calibri"/>
                <w:sz w:val="22"/>
                <w:szCs w:val="22"/>
                <w:lang w:eastAsia="en-ZA"/>
              </w:rPr>
              <w:t>0</w:t>
            </w:r>
          </w:p>
        </w:tc>
        <w:tc>
          <w:tcPr>
            <w:tcW w:w="6095" w:type="dxa"/>
            <w:tcBorders>
              <w:top w:val="nil"/>
              <w:left w:val="nil"/>
              <w:bottom w:val="single" w:sz="8" w:space="0" w:color="auto"/>
              <w:right w:val="single" w:sz="8" w:space="0" w:color="auto"/>
            </w:tcBorders>
            <w:shd w:val="clear" w:color="auto" w:fill="auto"/>
            <w:noWrap/>
            <w:vAlign w:val="center"/>
            <w:hideMark/>
          </w:tcPr>
          <w:p w14:paraId="2104713F"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Functional Application Support Services</w:t>
            </w:r>
          </w:p>
        </w:tc>
        <w:tc>
          <w:tcPr>
            <w:tcW w:w="1548" w:type="dxa"/>
            <w:tcBorders>
              <w:top w:val="nil"/>
              <w:left w:val="nil"/>
              <w:bottom w:val="single" w:sz="8" w:space="0" w:color="auto"/>
              <w:right w:val="single" w:sz="8" w:space="0" w:color="auto"/>
            </w:tcBorders>
            <w:shd w:val="clear" w:color="auto" w:fill="auto"/>
            <w:vAlign w:val="center"/>
            <w:hideMark/>
          </w:tcPr>
          <w:p w14:paraId="427950D5" w14:textId="77777777" w:rsidR="003E0A0E" w:rsidRPr="003E0A0E" w:rsidRDefault="003E0A0E" w:rsidP="003E0A0E">
            <w:pPr>
              <w:rPr>
                <w:rFonts w:ascii="Calibri" w:hAnsi="Calibri" w:cs="Calibri"/>
                <w:sz w:val="22"/>
                <w:szCs w:val="22"/>
                <w:lang w:eastAsia="en-ZA"/>
              </w:rPr>
            </w:pPr>
            <w:r w:rsidRPr="003E0A0E">
              <w:rPr>
                <w:rFonts w:ascii="Calibri" w:hAnsi="Calibri" w:cs="Calibri"/>
                <w:sz w:val="22"/>
                <w:szCs w:val="22"/>
                <w:lang w:eastAsia="en-ZA"/>
              </w:rPr>
              <w:t> </w:t>
            </w:r>
          </w:p>
        </w:tc>
      </w:tr>
    </w:tbl>
    <w:p w14:paraId="1156B1FA" w14:textId="77777777" w:rsidR="009B0782" w:rsidRDefault="009B0782" w:rsidP="00A43E5A">
      <w:pPr>
        <w:pStyle w:val="Specification"/>
        <w:ind w:left="567" w:hanging="207"/>
      </w:pPr>
    </w:p>
    <w:p w14:paraId="1A235D9B" w14:textId="77777777" w:rsidR="006F3275" w:rsidRDefault="006F3275" w:rsidP="00A43E5A">
      <w:pPr>
        <w:pStyle w:val="Specification"/>
        <w:ind w:left="567" w:hanging="207"/>
      </w:pPr>
    </w:p>
    <w:p w14:paraId="59CAB8CE" w14:textId="77777777" w:rsidR="006F3275" w:rsidRDefault="006F3275" w:rsidP="00A43E5A">
      <w:pPr>
        <w:pStyle w:val="Specification"/>
        <w:ind w:left="567" w:hanging="207"/>
      </w:pPr>
    </w:p>
    <w:p w14:paraId="5120AB33" w14:textId="77777777" w:rsidR="006F3275" w:rsidRDefault="006F3275" w:rsidP="00A43E5A">
      <w:pPr>
        <w:pStyle w:val="Specification"/>
        <w:ind w:left="567" w:hanging="207"/>
      </w:pPr>
    </w:p>
    <w:p w14:paraId="6D54A0BC" w14:textId="77777777" w:rsidR="006F3275" w:rsidRDefault="006F3275" w:rsidP="00A43E5A">
      <w:pPr>
        <w:pStyle w:val="Specification"/>
        <w:ind w:left="567" w:hanging="207"/>
      </w:pPr>
    </w:p>
    <w:p w14:paraId="62A74B00" w14:textId="77777777" w:rsidR="006F3275" w:rsidRDefault="006F3275" w:rsidP="00A43E5A">
      <w:pPr>
        <w:pStyle w:val="Specification"/>
        <w:ind w:left="567" w:hanging="207"/>
      </w:pPr>
    </w:p>
    <w:p w14:paraId="46F51ED5" w14:textId="77777777" w:rsidR="006F3275" w:rsidRDefault="006F3275" w:rsidP="00A43E5A">
      <w:pPr>
        <w:pStyle w:val="Specification"/>
        <w:ind w:left="567" w:hanging="207"/>
      </w:pPr>
    </w:p>
    <w:p w14:paraId="44ACB76E" w14:textId="77777777" w:rsidR="006F3275" w:rsidRDefault="006F3275" w:rsidP="00A43E5A">
      <w:pPr>
        <w:pStyle w:val="Specification"/>
        <w:ind w:left="567" w:hanging="207"/>
      </w:pPr>
    </w:p>
    <w:p w14:paraId="3105DFF0" w14:textId="77777777" w:rsidR="006F3275" w:rsidRDefault="006F3275" w:rsidP="00A43E5A">
      <w:pPr>
        <w:pStyle w:val="Specification"/>
        <w:ind w:left="567" w:hanging="207"/>
      </w:pPr>
    </w:p>
    <w:p w14:paraId="496CC005" w14:textId="77777777" w:rsidR="006F3275" w:rsidRDefault="006F3275" w:rsidP="00A43E5A">
      <w:pPr>
        <w:pStyle w:val="Specification"/>
        <w:ind w:left="567" w:hanging="207"/>
      </w:pPr>
    </w:p>
    <w:p w14:paraId="6C0F64BE" w14:textId="77777777" w:rsidR="006F3275" w:rsidRDefault="006F3275" w:rsidP="00A43E5A">
      <w:pPr>
        <w:pStyle w:val="Specification"/>
        <w:ind w:left="567" w:hanging="207"/>
      </w:pPr>
    </w:p>
    <w:p w14:paraId="2598C091" w14:textId="77777777" w:rsidR="006F3275" w:rsidRDefault="006F3275" w:rsidP="00A43E5A">
      <w:pPr>
        <w:pStyle w:val="Specification"/>
        <w:ind w:left="567" w:hanging="207"/>
      </w:pPr>
    </w:p>
    <w:p w14:paraId="702031BF" w14:textId="77777777" w:rsidR="006F3275" w:rsidRDefault="006F3275" w:rsidP="00A43E5A">
      <w:pPr>
        <w:pStyle w:val="Specification"/>
        <w:ind w:left="567" w:hanging="207"/>
      </w:pPr>
    </w:p>
    <w:p w14:paraId="1E2159A2" w14:textId="77777777" w:rsidR="006F3275" w:rsidRDefault="006F3275" w:rsidP="00A43E5A">
      <w:pPr>
        <w:pStyle w:val="Specification"/>
        <w:ind w:left="567" w:hanging="207"/>
      </w:pPr>
    </w:p>
    <w:p w14:paraId="00786F67" w14:textId="77777777" w:rsidR="006F3275" w:rsidRDefault="006F3275" w:rsidP="00A43E5A">
      <w:pPr>
        <w:pStyle w:val="Specification"/>
        <w:ind w:left="567" w:hanging="207"/>
      </w:pPr>
    </w:p>
    <w:p w14:paraId="275663D6" w14:textId="77777777" w:rsidR="006F3275" w:rsidRDefault="006F3275" w:rsidP="00A43E5A">
      <w:pPr>
        <w:pStyle w:val="Specification"/>
        <w:ind w:left="567" w:hanging="207"/>
      </w:pPr>
    </w:p>
    <w:p w14:paraId="3840E308" w14:textId="77777777" w:rsidR="006F3275" w:rsidRDefault="006F3275" w:rsidP="00A43E5A">
      <w:pPr>
        <w:pStyle w:val="Specification"/>
        <w:ind w:left="567" w:hanging="207"/>
      </w:pPr>
    </w:p>
    <w:p w14:paraId="2C528A87" w14:textId="77777777" w:rsidR="005349B7" w:rsidRPr="009D0E09" w:rsidRDefault="006F3275" w:rsidP="009D0E09">
      <w:pPr>
        <w:keepNext/>
        <w:pageBreakBefore/>
        <w:pBdr>
          <w:bottom w:val="single" w:sz="4" w:space="1" w:color="000066"/>
        </w:pBdr>
        <w:spacing w:before="240" w:after="240"/>
        <w:outlineLvl w:val="0"/>
        <w:rPr>
          <w:rFonts w:ascii="Calibri" w:hAnsi="Calibri" w:cs="Calibri"/>
          <w:b/>
          <w:bCs/>
          <w:color w:val="000066"/>
          <w:kern w:val="28"/>
          <w:sz w:val="32"/>
          <w:szCs w:val="32"/>
        </w:rPr>
      </w:pPr>
      <w:r w:rsidRPr="000D29D9">
        <w:rPr>
          <w:rFonts w:ascii="Calibri" w:hAnsi="Calibri" w:cs="Calibri"/>
          <w:b/>
          <w:bCs/>
          <w:color w:val="000066"/>
          <w:kern w:val="28"/>
          <w:sz w:val="32"/>
          <w:szCs w:val="32"/>
        </w:rPr>
        <w:lastRenderedPageBreak/>
        <w:t xml:space="preserve">ANNEX </w:t>
      </w:r>
      <w:r>
        <w:rPr>
          <w:rFonts w:ascii="Calibri" w:hAnsi="Calibri" w:cs="Calibri"/>
          <w:b/>
          <w:bCs/>
          <w:color w:val="000066"/>
          <w:kern w:val="28"/>
          <w:sz w:val="32"/>
          <w:szCs w:val="32"/>
        </w:rPr>
        <w:t>E</w:t>
      </w:r>
      <w:r w:rsidRPr="000D29D9">
        <w:rPr>
          <w:rFonts w:ascii="Calibri" w:hAnsi="Calibri" w:cs="Calibri"/>
          <w:b/>
          <w:bCs/>
          <w:color w:val="000066"/>
          <w:kern w:val="28"/>
          <w:sz w:val="32"/>
          <w:szCs w:val="32"/>
        </w:rPr>
        <w:t xml:space="preserve">: </w:t>
      </w:r>
      <w:r w:rsidR="005349B7" w:rsidRPr="005349B7">
        <w:rPr>
          <w:rFonts w:ascii="Calibri" w:hAnsi="Calibri" w:cs="Calibri"/>
          <w:b/>
          <w:bCs/>
          <w:color w:val="000066"/>
          <w:kern w:val="28"/>
          <w:sz w:val="32"/>
          <w:szCs w:val="32"/>
        </w:rPr>
        <w:t>REGIONAL PARTICIPATION</w:t>
      </w:r>
    </w:p>
    <w:tbl>
      <w:tblPr>
        <w:tblW w:w="4958" w:type="pct"/>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79"/>
        <w:gridCol w:w="1385"/>
        <w:gridCol w:w="7146"/>
      </w:tblGrid>
      <w:tr w:rsidR="005349B7" w:rsidRPr="009E3F9B" w14:paraId="687B2BCF" w14:textId="77777777" w:rsidTr="000761E4">
        <w:trPr>
          <w:cantSplit/>
          <w:trHeight w:val="489"/>
          <w:tblHeader/>
        </w:trPr>
        <w:tc>
          <w:tcPr>
            <w:tcW w:w="5000" w:type="pct"/>
            <w:gridSpan w:val="3"/>
            <w:tcBorders>
              <w:bottom w:val="single" w:sz="6" w:space="0" w:color="auto"/>
            </w:tcBorders>
            <w:shd w:val="clear" w:color="auto" w:fill="D9E2F3"/>
            <w:vAlign w:val="center"/>
          </w:tcPr>
          <w:p w14:paraId="75992C50" w14:textId="77777777" w:rsidR="005349B7" w:rsidRPr="002E2865" w:rsidRDefault="005349B7" w:rsidP="000761E4">
            <w:pPr>
              <w:keepNext/>
              <w:widowControl w:val="0"/>
              <w:spacing w:after="100" w:afterAutospacing="1"/>
              <w:jc w:val="center"/>
              <w:rPr>
                <w:rFonts w:ascii="Calibri Light" w:hAnsi="Calibri Light" w:cs="Calibri Light"/>
                <w:b/>
                <w:sz w:val="22"/>
                <w:szCs w:val="22"/>
                <w:lang w:val="en-GB"/>
              </w:rPr>
            </w:pPr>
            <w:r w:rsidRPr="002E2865">
              <w:rPr>
                <w:rFonts w:ascii="Calibri Light" w:hAnsi="Calibri Light" w:cs="Calibri Light"/>
                <w:b/>
                <w:sz w:val="22"/>
                <w:szCs w:val="22"/>
                <w:lang w:val="en-GB"/>
              </w:rPr>
              <w:t>REGIONAL PARTICIPATION</w:t>
            </w:r>
          </w:p>
          <w:p w14:paraId="10460003" w14:textId="77777777" w:rsidR="005349B7" w:rsidRPr="009E3F9B" w:rsidRDefault="005349B7" w:rsidP="000761E4">
            <w:pPr>
              <w:pStyle w:val="dktblheading"/>
              <w:keepNext/>
              <w:spacing w:after="100" w:afterAutospacing="1"/>
              <w:rPr>
                <w:rFonts w:ascii="Calibri Light" w:hAnsi="Calibri Light" w:cs="Calibri Light"/>
                <w:sz w:val="22"/>
                <w:szCs w:val="22"/>
                <w:lang w:val="en-GB"/>
              </w:rPr>
            </w:pPr>
            <w:r w:rsidRPr="00FD2CBD">
              <w:rPr>
                <w:rFonts w:ascii="Calibri Light" w:hAnsi="Calibri Light" w:cs="Calibri Light"/>
                <w:color w:val="FF0000"/>
                <w:sz w:val="22"/>
                <w:szCs w:val="22"/>
                <w:lang w:val="en-GB"/>
              </w:rPr>
              <w:t>INDICATE WITH YES/NO AND SUPPLY PHYSICAL ADDRESS OF OFFICE</w:t>
            </w:r>
            <w:r w:rsidRPr="00FD2CBD" w:rsidDel="00FD2CBD">
              <w:rPr>
                <w:rFonts w:ascii="Calibri Light" w:hAnsi="Calibri Light" w:cs="Calibri Light"/>
                <w:color w:val="FF0000"/>
                <w:sz w:val="22"/>
                <w:szCs w:val="22"/>
                <w:lang w:val="en-GB"/>
              </w:rPr>
              <w:t xml:space="preserve"> </w:t>
            </w:r>
          </w:p>
        </w:tc>
      </w:tr>
      <w:tr w:rsidR="005349B7" w:rsidRPr="009E3F9B" w14:paraId="74BA5EEA" w14:textId="77777777" w:rsidTr="009D0E09">
        <w:trPr>
          <w:cantSplit/>
          <w:trHeight w:val="4320"/>
          <w:tblHeader/>
        </w:trPr>
        <w:tc>
          <w:tcPr>
            <w:tcW w:w="781" w:type="pct"/>
            <w:tcBorders>
              <w:bottom w:val="single" w:sz="6" w:space="0" w:color="auto"/>
              <w:right w:val="single" w:sz="4" w:space="0" w:color="auto"/>
            </w:tcBorders>
            <w:shd w:val="clear" w:color="auto" w:fill="D9E2F3"/>
            <w:vAlign w:val="center"/>
          </w:tcPr>
          <w:p w14:paraId="584C914B" w14:textId="77777777" w:rsidR="005349B7" w:rsidRPr="009E3F9B" w:rsidRDefault="005349B7" w:rsidP="000761E4">
            <w:pPr>
              <w:pStyle w:val="dktblheading"/>
              <w:keepNext/>
              <w:spacing w:after="100" w:afterAutospacing="1" w:line="360" w:lineRule="auto"/>
              <w:rPr>
                <w:rFonts w:ascii="Calibri Light" w:hAnsi="Calibri Light" w:cs="Calibri Light"/>
                <w:sz w:val="22"/>
                <w:szCs w:val="22"/>
                <w:lang w:val="en-GB"/>
              </w:rPr>
            </w:pPr>
            <w:r w:rsidRPr="009E3F9B">
              <w:rPr>
                <w:rFonts w:ascii="Calibri Light" w:hAnsi="Calibri Light" w:cs="Calibri Light"/>
                <w:sz w:val="22"/>
                <w:szCs w:val="22"/>
                <w:lang w:val="en-GB"/>
              </w:rPr>
              <w:t>PROVINCE</w:t>
            </w:r>
          </w:p>
        </w:tc>
        <w:tc>
          <w:tcPr>
            <w:tcW w:w="685" w:type="pct"/>
            <w:tcBorders>
              <w:bottom w:val="single" w:sz="6" w:space="0" w:color="auto"/>
              <w:right w:val="single" w:sz="4" w:space="0" w:color="auto"/>
            </w:tcBorders>
            <w:shd w:val="clear" w:color="auto" w:fill="D9E2F3"/>
            <w:vAlign w:val="center"/>
          </w:tcPr>
          <w:p w14:paraId="0C6ED612" w14:textId="77777777" w:rsidR="005349B7" w:rsidRPr="009E3F9B" w:rsidRDefault="005349B7" w:rsidP="000761E4">
            <w:pPr>
              <w:keepNext/>
              <w:widowControl w:val="0"/>
              <w:spacing w:line="360" w:lineRule="auto"/>
              <w:jc w:val="center"/>
              <w:rPr>
                <w:rFonts w:ascii="Calibri Light" w:hAnsi="Calibri Light" w:cs="Calibri Light"/>
                <w:b/>
                <w:sz w:val="22"/>
                <w:szCs w:val="22"/>
                <w:lang w:val="en-GB"/>
              </w:rPr>
            </w:pPr>
            <w:r w:rsidRPr="009E3F9B">
              <w:rPr>
                <w:rFonts w:ascii="Calibri Light" w:hAnsi="Calibri Light" w:cs="Calibri Light"/>
                <w:b/>
                <w:sz w:val="22"/>
                <w:szCs w:val="22"/>
                <w:lang w:val="en-GB"/>
              </w:rPr>
              <w:t xml:space="preserve">YES/NO </w:t>
            </w:r>
          </w:p>
        </w:tc>
        <w:tc>
          <w:tcPr>
            <w:tcW w:w="3534" w:type="pct"/>
            <w:tcBorders>
              <w:left w:val="single" w:sz="4" w:space="0" w:color="auto"/>
              <w:bottom w:val="single" w:sz="6" w:space="0" w:color="auto"/>
            </w:tcBorders>
            <w:shd w:val="clear" w:color="auto" w:fill="D9E2F3"/>
            <w:vAlign w:val="center"/>
          </w:tcPr>
          <w:p w14:paraId="131732A1" w14:textId="77777777" w:rsidR="005349B7" w:rsidRPr="009E3F9B" w:rsidRDefault="005349B7" w:rsidP="000761E4">
            <w:pPr>
              <w:keepNext/>
              <w:widowControl w:val="0"/>
              <w:spacing w:after="100" w:afterAutospacing="1" w:line="360" w:lineRule="auto"/>
              <w:jc w:val="center"/>
              <w:rPr>
                <w:rFonts w:ascii="Calibri Light" w:hAnsi="Calibri Light" w:cs="Calibri Light"/>
                <w:b/>
                <w:sz w:val="22"/>
                <w:szCs w:val="22"/>
                <w:lang w:val="en-GB"/>
              </w:rPr>
            </w:pPr>
            <w:r w:rsidRPr="009E3F9B">
              <w:rPr>
                <w:rFonts w:ascii="Calibri Light" w:hAnsi="Calibri Light" w:cs="Calibri Light"/>
                <w:b/>
                <w:sz w:val="22"/>
                <w:szCs w:val="22"/>
                <w:lang w:val="en-GB"/>
              </w:rPr>
              <w:t xml:space="preserve">AT THE TIME OF TENDER CLOSING </w:t>
            </w:r>
          </w:p>
          <w:p w14:paraId="7BFE05E7" w14:textId="77777777" w:rsidR="005349B7" w:rsidRDefault="005349B7" w:rsidP="000761E4">
            <w:pPr>
              <w:keepNext/>
              <w:widowControl w:val="0"/>
              <w:spacing w:after="100" w:afterAutospacing="1" w:line="360" w:lineRule="auto"/>
              <w:jc w:val="both"/>
              <w:rPr>
                <w:rFonts w:ascii="Calibri Light" w:hAnsi="Calibri Light" w:cs="Calibri Light"/>
                <w:sz w:val="22"/>
                <w:szCs w:val="22"/>
              </w:rPr>
            </w:pPr>
            <w:r w:rsidRPr="009E3F9B">
              <w:rPr>
                <w:rFonts w:ascii="Calibri Light" w:hAnsi="Calibri Light" w:cs="Calibri Light"/>
                <w:sz w:val="22"/>
                <w:szCs w:val="22"/>
              </w:rPr>
              <w:t xml:space="preserve">Municipal bill account and/or Rates &amp; Taxes Certificate and/or a Lease agreement documents signed by Lessee and Lessor and/or a letter from landlord and /or written permission to occupy. </w:t>
            </w:r>
          </w:p>
          <w:p w14:paraId="5B3570B1" w14:textId="77777777" w:rsidR="005349B7" w:rsidRPr="009E3F9B" w:rsidRDefault="005349B7" w:rsidP="000761E4">
            <w:pPr>
              <w:keepNext/>
              <w:widowControl w:val="0"/>
              <w:spacing w:after="100" w:afterAutospacing="1" w:line="360" w:lineRule="auto"/>
              <w:jc w:val="both"/>
              <w:rPr>
                <w:rFonts w:ascii="Calibri Light" w:hAnsi="Calibri Light" w:cs="Calibri Light"/>
                <w:sz w:val="22"/>
                <w:szCs w:val="22"/>
              </w:rPr>
            </w:pPr>
            <w:r>
              <w:rPr>
                <w:rFonts w:ascii="Calibri Light" w:hAnsi="Calibri Light" w:cs="Calibri Light"/>
                <w:sz w:val="22"/>
                <w:szCs w:val="22"/>
              </w:rPr>
              <w:t>(</w:t>
            </w:r>
            <w:r w:rsidRPr="00DF347D">
              <w:rPr>
                <w:rFonts w:ascii="Calibri Light" w:hAnsi="Calibri Light" w:cs="Calibri Light"/>
                <w:sz w:val="22"/>
                <w:szCs w:val="22"/>
              </w:rPr>
              <w:t>Bidders shall have an established business premises with permanent staff in the relevant marked region(s). Proof of such businesses must be submitted.)</w:t>
            </w:r>
          </w:p>
          <w:p w14:paraId="2C312738" w14:textId="77777777" w:rsidR="005349B7" w:rsidRPr="009E3F9B" w:rsidRDefault="005349B7" w:rsidP="000761E4">
            <w:pPr>
              <w:keepNext/>
              <w:widowControl w:val="0"/>
              <w:spacing w:after="100" w:afterAutospacing="1" w:line="360" w:lineRule="auto"/>
              <w:jc w:val="center"/>
              <w:rPr>
                <w:rFonts w:ascii="Calibri Light" w:hAnsi="Calibri Light" w:cs="Calibri Light"/>
                <w:b/>
                <w:sz w:val="22"/>
                <w:szCs w:val="22"/>
                <w:lang w:val="en-GB"/>
              </w:rPr>
            </w:pPr>
            <w:r w:rsidRPr="009E3F9B">
              <w:rPr>
                <w:rFonts w:ascii="Calibri Light" w:hAnsi="Calibri Light" w:cs="Calibri Light"/>
                <w:b/>
                <w:sz w:val="22"/>
                <w:szCs w:val="22"/>
                <w:lang w:val="en-GB"/>
              </w:rPr>
              <w:t>ALL ADDRESSES MUST REPRESENT THE COMPANY’S NAME IN THE ICT SECTOR</w:t>
            </w:r>
          </w:p>
        </w:tc>
      </w:tr>
      <w:tr w:rsidR="005349B7" w:rsidRPr="009E3F9B" w14:paraId="74693F67" w14:textId="77777777" w:rsidTr="000761E4">
        <w:trPr>
          <w:cantSplit/>
          <w:trHeight w:val="349"/>
        </w:trPr>
        <w:tc>
          <w:tcPr>
            <w:tcW w:w="781" w:type="pct"/>
            <w:tcBorders>
              <w:bottom w:val="single" w:sz="6" w:space="0" w:color="auto"/>
            </w:tcBorders>
            <w:shd w:val="clear" w:color="auto" w:fill="D9E2F3"/>
            <w:vAlign w:val="center"/>
          </w:tcPr>
          <w:p w14:paraId="2CD83377" w14:textId="77777777" w:rsidR="005349B7" w:rsidRPr="009E3F9B" w:rsidRDefault="005349B7" w:rsidP="000761E4">
            <w:pPr>
              <w:keepNext/>
              <w:jc w:val="center"/>
              <w:rPr>
                <w:rFonts w:ascii="Calibri Light" w:hAnsi="Calibri Light" w:cs="Calibri Light"/>
                <w:b/>
                <w:sz w:val="22"/>
                <w:szCs w:val="22"/>
                <w:lang w:val="en-GB"/>
              </w:rPr>
            </w:pPr>
            <w:r w:rsidRPr="009E3F9B">
              <w:rPr>
                <w:rFonts w:ascii="Calibri Light" w:hAnsi="Calibri Light" w:cs="Calibri Light"/>
                <w:b/>
                <w:sz w:val="22"/>
                <w:szCs w:val="22"/>
                <w:lang w:val="en-GB"/>
              </w:rPr>
              <w:t>GP</w:t>
            </w:r>
          </w:p>
        </w:tc>
        <w:tc>
          <w:tcPr>
            <w:tcW w:w="685" w:type="pct"/>
            <w:tcBorders>
              <w:bottom w:val="single" w:sz="6" w:space="0" w:color="auto"/>
              <w:right w:val="single" w:sz="4" w:space="0" w:color="auto"/>
            </w:tcBorders>
            <w:vAlign w:val="center"/>
          </w:tcPr>
          <w:p w14:paraId="7D3B2AD4" w14:textId="77777777" w:rsidR="005349B7" w:rsidRPr="009E3F9B" w:rsidRDefault="005349B7" w:rsidP="000761E4">
            <w:pPr>
              <w:keepNext/>
              <w:rPr>
                <w:rFonts w:ascii="Calibri Light" w:hAnsi="Calibri Light" w:cs="Calibri Light"/>
                <w:b/>
                <w:sz w:val="22"/>
                <w:szCs w:val="22"/>
                <w:lang w:val="en-GB"/>
              </w:rPr>
            </w:pPr>
          </w:p>
        </w:tc>
        <w:tc>
          <w:tcPr>
            <w:tcW w:w="3534" w:type="pct"/>
            <w:tcBorders>
              <w:left w:val="single" w:sz="4" w:space="0" w:color="auto"/>
              <w:bottom w:val="single" w:sz="6" w:space="0" w:color="auto"/>
            </w:tcBorders>
            <w:vAlign w:val="center"/>
          </w:tcPr>
          <w:p w14:paraId="61E6F59C" w14:textId="77777777" w:rsidR="005349B7" w:rsidRPr="009E3F9B" w:rsidRDefault="005349B7" w:rsidP="000761E4">
            <w:pPr>
              <w:keepNext/>
              <w:rPr>
                <w:rFonts w:ascii="Calibri Light" w:hAnsi="Calibri Light" w:cs="Calibri Light"/>
                <w:b/>
                <w:sz w:val="22"/>
                <w:szCs w:val="22"/>
                <w:lang w:val="en-GB"/>
              </w:rPr>
            </w:pPr>
          </w:p>
        </w:tc>
      </w:tr>
      <w:tr w:rsidR="005349B7" w:rsidRPr="009E3F9B" w14:paraId="30482C9E" w14:textId="77777777" w:rsidTr="000761E4">
        <w:trPr>
          <w:cantSplit/>
          <w:trHeight w:val="223"/>
        </w:trPr>
        <w:tc>
          <w:tcPr>
            <w:tcW w:w="781" w:type="pct"/>
            <w:tcBorders>
              <w:bottom w:val="single" w:sz="6" w:space="0" w:color="auto"/>
            </w:tcBorders>
            <w:shd w:val="clear" w:color="auto" w:fill="D9E2F3"/>
            <w:vAlign w:val="center"/>
          </w:tcPr>
          <w:p w14:paraId="04B25B8A" w14:textId="77777777" w:rsidR="005349B7" w:rsidRPr="009E3F9B" w:rsidRDefault="005349B7" w:rsidP="000761E4">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WC</w:t>
            </w:r>
          </w:p>
        </w:tc>
        <w:tc>
          <w:tcPr>
            <w:tcW w:w="685" w:type="pct"/>
            <w:tcBorders>
              <w:bottom w:val="single" w:sz="6" w:space="0" w:color="auto"/>
              <w:right w:val="single" w:sz="4" w:space="0" w:color="auto"/>
            </w:tcBorders>
            <w:vAlign w:val="center"/>
          </w:tcPr>
          <w:p w14:paraId="496E8032" w14:textId="77777777" w:rsidR="005349B7" w:rsidRPr="009E3F9B" w:rsidRDefault="005349B7" w:rsidP="000761E4">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2F38C772" w14:textId="77777777" w:rsidR="005349B7" w:rsidRPr="009E3F9B" w:rsidRDefault="005349B7" w:rsidP="000761E4">
            <w:pPr>
              <w:tabs>
                <w:tab w:val="left" w:pos="702"/>
              </w:tabs>
              <w:rPr>
                <w:rFonts w:ascii="Calibri Light" w:hAnsi="Calibri Light" w:cs="Calibri Light"/>
                <w:sz w:val="22"/>
                <w:szCs w:val="22"/>
                <w:lang w:val="en-GB"/>
              </w:rPr>
            </w:pPr>
          </w:p>
        </w:tc>
      </w:tr>
      <w:tr w:rsidR="005349B7" w:rsidRPr="009E3F9B" w14:paraId="6502E79B" w14:textId="77777777" w:rsidTr="000761E4">
        <w:trPr>
          <w:cantSplit/>
          <w:trHeight w:val="223"/>
        </w:trPr>
        <w:tc>
          <w:tcPr>
            <w:tcW w:w="781" w:type="pct"/>
            <w:tcBorders>
              <w:bottom w:val="single" w:sz="6" w:space="0" w:color="auto"/>
            </w:tcBorders>
            <w:shd w:val="clear" w:color="auto" w:fill="D9E2F3"/>
            <w:vAlign w:val="center"/>
          </w:tcPr>
          <w:p w14:paraId="5BE478D2" w14:textId="77777777" w:rsidR="005349B7" w:rsidRPr="009E3F9B" w:rsidRDefault="005349B7" w:rsidP="000761E4">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EC</w:t>
            </w:r>
          </w:p>
        </w:tc>
        <w:tc>
          <w:tcPr>
            <w:tcW w:w="685" w:type="pct"/>
            <w:tcBorders>
              <w:bottom w:val="single" w:sz="6" w:space="0" w:color="auto"/>
              <w:right w:val="single" w:sz="4" w:space="0" w:color="auto"/>
            </w:tcBorders>
            <w:vAlign w:val="center"/>
          </w:tcPr>
          <w:p w14:paraId="66FBFECE" w14:textId="77777777" w:rsidR="005349B7" w:rsidRPr="009E3F9B" w:rsidRDefault="005349B7" w:rsidP="000761E4">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6C6B21F7" w14:textId="77777777" w:rsidR="005349B7" w:rsidRPr="009E3F9B" w:rsidRDefault="005349B7" w:rsidP="000761E4">
            <w:pPr>
              <w:rPr>
                <w:rFonts w:ascii="Calibri Light" w:hAnsi="Calibri Light" w:cs="Calibri Light"/>
                <w:sz w:val="22"/>
                <w:szCs w:val="22"/>
                <w:lang w:val="en-GB"/>
              </w:rPr>
            </w:pPr>
          </w:p>
        </w:tc>
      </w:tr>
      <w:tr w:rsidR="005349B7" w:rsidRPr="009E3F9B" w14:paraId="0D78304E" w14:textId="77777777" w:rsidTr="000761E4">
        <w:trPr>
          <w:cantSplit/>
          <w:trHeight w:val="223"/>
        </w:trPr>
        <w:tc>
          <w:tcPr>
            <w:tcW w:w="781" w:type="pct"/>
            <w:tcBorders>
              <w:bottom w:val="single" w:sz="6" w:space="0" w:color="auto"/>
            </w:tcBorders>
            <w:shd w:val="clear" w:color="auto" w:fill="D9E2F3"/>
            <w:vAlign w:val="center"/>
          </w:tcPr>
          <w:p w14:paraId="3B7C0E49" w14:textId="77777777" w:rsidR="005349B7" w:rsidRPr="009E3F9B" w:rsidRDefault="005349B7" w:rsidP="000761E4">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MP</w:t>
            </w:r>
          </w:p>
        </w:tc>
        <w:tc>
          <w:tcPr>
            <w:tcW w:w="685" w:type="pct"/>
            <w:tcBorders>
              <w:bottom w:val="single" w:sz="6" w:space="0" w:color="auto"/>
              <w:right w:val="single" w:sz="4" w:space="0" w:color="auto"/>
            </w:tcBorders>
            <w:shd w:val="clear" w:color="auto" w:fill="auto"/>
            <w:vAlign w:val="center"/>
          </w:tcPr>
          <w:p w14:paraId="213CCC5B" w14:textId="77777777" w:rsidR="005349B7" w:rsidRPr="009E3F9B" w:rsidRDefault="005349B7" w:rsidP="000761E4">
            <w:pPr>
              <w:widowControl w:val="0"/>
              <w:spacing w:after="100" w:afterAutospacing="1"/>
              <w:rPr>
                <w:rFonts w:ascii="Calibri Light" w:hAnsi="Calibri Light" w:cs="Calibri Light"/>
                <w:b/>
                <w:sz w:val="22"/>
                <w:szCs w:val="22"/>
                <w:lang w:val="en-GB"/>
              </w:rPr>
            </w:pPr>
          </w:p>
        </w:tc>
        <w:tc>
          <w:tcPr>
            <w:tcW w:w="3534" w:type="pct"/>
            <w:tcBorders>
              <w:left w:val="single" w:sz="4" w:space="0" w:color="auto"/>
              <w:bottom w:val="single" w:sz="6" w:space="0" w:color="auto"/>
            </w:tcBorders>
            <w:shd w:val="clear" w:color="auto" w:fill="auto"/>
            <w:vAlign w:val="center"/>
          </w:tcPr>
          <w:p w14:paraId="34787DA0" w14:textId="77777777" w:rsidR="005349B7" w:rsidRPr="009E3F9B" w:rsidRDefault="005349B7" w:rsidP="000761E4">
            <w:pPr>
              <w:widowControl w:val="0"/>
              <w:spacing w:after="100" w:afterAutospacing="1"/>
              <w:rPr>
                <w:rFonts w:ascii="Calibri Light" w:hAnsi="Calibri Light" w:cs="Calibri Light"/>
                <w:b/>
                <w:sz w:val="22"/>
                <w:szCs w:val="22"/>
                <w:lang w:val="en-GB"/>
              </w:rPr>
            </w:pPr>
          </w:p>
        </w:tc>
      </w:tr>
      <w:tr w:rsidR="005349B7" w:rsidRPr="009E3F9B" w14:paraId="623747FD" w14:textId="77777777" w:rsidTr="000761E4">
        <w:trPr>
          <w:cantSplit/>
          <w:trHeight w:val="223"/>
        </w:trPr>
        <w:tc>
          <w:tcPr>
            <w:tcW w:w="781" w:type="pct"/>
            <w:tcBorders>
              <w:bottom w:val="single" w:sz="6" w:space="0" w:color="auto"/>
            </w:tcBorders>
            <w:shd w:val="clear" w:color="auto" w:fill="D9E2F3"/>
            <w:vAlign w:val="center"/>
          </w:tcPr>
          <w:p w14:paraId="56E1D742" w14:textId="77777777" w:rsidR="005349B7" w:rsidRPr="009E3F9B" w:rsidRDefault="005349B7" w:rsidP="000761E4">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KZN</w:t>
            </w:r>
          </w:p>
        </w:tc>
        <w:tc>
          <w:tcPr>
            <w:tcW w:w="685" w:type="pct"/>
            <w:tcBorders>
              <w:bottom w:val="single" w:sz="6" w:space="0" w:color="auto"/>
              <w:right w:val="single" w:sz="4" w:space="0" w:color="auto"/>
            </w:tcBorders>
            <w:shd w:val="clear" w:color="auto" w:fill="auto"/>
            <w:vAlign w:val="center"/>
          </w:tcPr>
          <w:p w14:paraId="310BDE49" w14:textId="77777777" w:rsidR="005349B7" w:rsidRPr="009E3F9B" w:rsidRDefault="005349B7" w:rsidP="000761E4">
            <w:pPr>
              <w:widowControl w:val="0"/>
              <w:spacing w:after="100" w:afterAutospacing="1"/>
              <w:rPr>
                <w:rFonts w:ascii="Calibri Light" w:hAnsi="Calibri Light" w:cs="Calibri Light"/>
                <w:b/>
                <w:sz w:val="22"/>
                <w:szCs w:val="22"/>
                <w:lang w:val="en-GB"/>
              </w:rPr>
            </w:pPr>
          </w:p>
        </w:tc>
        <w:tc>
          <w:tcPr>
            <w:tcW w:w="3534" w:type="pct"/>
            <w:tcBorders>
              <w:left w:val="single" w:sz="4" w:space="0" w:color="auto"/>
              <w:bottom w:val="single" w:sz="6" w:space="0" w:color="auto"/>
            </w:tcBorders>
            <w:shd w:val="clear" w:color="auto" w:fill="auto"/>
            <w:vAlign w:val="center"/>
          </w:tcPr>
          <w:p w14:paraId="2F5B7228" w14:textId="77777777" w:rsidR="005349B7" w:rsidRPr="009E3F9B" w:rsidRDefault="005349B7" w:rsidP="000761E4">
            <w:pPr>
              <w:widowControl w:val="0"/>
              <w:spacing w:after="100" w:afterAutospacing="1"/>
              <w:rPr>
                <w:rFonts w:ascii="Calibri Light" w:hAnsi="Calibri Light" w:cs="Calibri Light"/>
                <w:b/>
                <w:sz w:val="22"/>
                <w:szCs w:val="22"/>
                <w:lang w:val="en-GB"/>
              </w:rPr>
            </w:pPr>
          </w:p>
        </w:tc>
      </w:tr>
      <w:tr w:rsidR="005349B7" w:rsidRPr="009E3F9B" w14:paraId="5FA4D001" w14:textId="77777777" w:rsidTr="000761E4">
        <w:trPr>
          <w:cantSplit/>
          <w:trHeight w:val="223"/>
        </w:trPr>
        <w:tc>
          <w:tcPr>
            <w:tcW w:w="781" w:type="pct"/>
            <w:tcBorders>
              <w:bottom w:val="single" w:sz="6" w:space="0" w:color="auto"/>
            </w:tcBorders>
            <w:shd w:val="clear" w:color="auto" w:fill="D9E2F3"/>
            <w:vAlign w:val="center"/>
          </w:tcPr>
          <w:p w14:paraId="7DD19E7B" w14:textId="77777777" w:rsidR="005349B7" w:rsidRPr="009E3F9B" w:rsidRDefault="005349B7" w:rsidP="000761E4">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FS</w:t>
            </w:r>
          </w:p>
        </w:tc>
        <w:tc>
          <w:tcPr>
            <w:tcW w:w="685" w:type="pct"/>
            <w:tcBorders>
              <w:bottom w:val="single" w:sz="6" w:space="0" w:color="auto"/>
              <w:right w:val="single" w:sz="4" w:space="0" w:color="auto"/>
            </w:tcBorders>
            <w:vAlign w:val="center"/>
          </w:tcPr>
          <w:p w14:paraId="6DB9D243" w14:textId="77777777" w:rsidR="005349B7" w:rsidRPr="009E3F9B" w:rsidRDefault="005349B7" w:rsidP="000761E4">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0CC43EAB" w14:textId="77777777" w:rsidR="005349B7" w:rsidRPr="009E3F9B" w:rsidRDefault="005349B7" w:rsidP="000761E4">
            <w:pPr>
              <w:rPr>
                <w:rFonts w:ascii="Calibri Light" w:hAnsi="Calibri Light" w:cs="Calibri Light"/>
                <w:sz w:val="22"/>
                <w:szCs w:val="22"/>
                <w:lang w:val="en-GB"/>
              </w:rPr>
            </w:pPr>
          </w:p>
        </w:tc>
      </w:tr>
      <w:tr w:rsidR="005349B7" w:rsidRPr="009E3F9B" w14:paraId="10AAD461" w14:textId="77777777" w:rsidTr="000761E4">
        <w:trPr>
          <w:cantSplit/>
          <w:trHeight w:val="223"/>
        </w:trPr>
        <w:tc>
          <w:tcPr>
            <w:tcW w:w="781" w:type="pct"/>
            <w:tcBorders>
              <w:bottom w:val="single" w:sz="6" w:space="0" w:color="auto"/>
            </w:tcBorders>
            <w:shd w:val="clear" w:color="auto" w:fill="D9E2F3"/>
            <w:vAlign w:val="center"/>
          </w:tcPr>
          <w:p w14:paraId="50CCA4CF" w14:textId="77777777" w:rsidR="005349B7" w:rsidRPr="009E3F9B" w:rsidRDefault="005349B7" w:rsidP="000761E4">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NW</w:t>
            </w:r>
          </w:p>
        </w:tc>
        <w:tc>
          <w:tcPr>
            <w:tcW w:w="685" w:type="pct"/>
            <w:tcBorders>
              <w:bottom w:val="single" w:sz="6" w:space="0" w:color="auto"/>
              <w:right w:val="single" w:sz="4" w:space="0" w:color="auto"/>
            </w:tcBorders>
            <w:vAlign w:val="center"/>
          </w:tcPr>
          <w:p w14:paraId="55DB68FF" w14:textId="77777777" w:rsidR="005349B7" w:rsidRPr="009E3F9B" w:rsidRDefault="005349B7" w:rsidP="000761E4">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5D57E9A2" w14:textId="77777777" w:rsidR="005349B7" w:rsidRPr="009E3F9B" w:rsidRDefault="005349B7" w:rsidP="000761E4">
            <w:pPr>
              <w:rPr>
                <w:rFonts w:ascii="Calibri Light" w:hAnsi="Calibri Light" w:cs="Calibri Light"/>
                <w:sz w:val="22"/>
                <w:szCs w:val="22"/>
                <w:lang w:val="en-GB"/>
              </w:rPr>
            </w:pPr>
          </w:p>
        </w:tc>
      </w:tr>
      <w:tr w:rsidR="005349B7" w:rsidRPr="009E3F9B" w14:paraId="2B0ECF87" w14:textId="77777777" w:rsidTr="000761E4">
        <w:trPr>
          <w:cantSplit/>
          <w:trHeight w:val="223"/>
        </w:trPr>
        <w:tc>
          <w:tcPr>
            <w:tcW w:w="781" w:type="pct"/>
            <w:tcBorders>
              <w:bottom w:val="single" w:sz="6" w:space="0" w:color="auto"/>
            </w:tcBorders>
            <w:shd w:val="clear" w:color="auto" w:fill="D9E2F3"/>
            <w:vAlign w:val="center"/>
          </w:tcPr>
          <w:p w14:paraId="04A24FA1" w14:textId="77777777" w:rsidR="005349B7" w:rsidRPr="009E3F9B" w:rsidRDefault="005349B7" w:rsidP="000761E4">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NC</w:t>
            </w:r>
          </w:p>
        </w:tc>
        <w:tc>
          <w:tcPr>
            <w:tcW w:w="685" w:type="pct"/>
            <w:tcBorders>
              <w:bottom w:val="single" w:sz="6" w:space="0" w:color="auto"/>
              <w:right w:val="single" w:sz="4" w:space="0" w:color="auto"/>
            </w:tcBorders>
            <w:vAlign w:val="center"/>
          </w:tcPr>
          <w:p w14:paraId="61D5846A" w14:textId="77777777" w:rsidR="005349B7" w:rsidRPr="009E3F9B" w:rsidRDefault="005349B7" w:rsidP="000761E4">
            <w:pPr>
              <w:rPr>
                <w:rFonts w:ascii="Calibri Light" w:hAnsi="Calibri Light" w:cs="Calibri Light"/>
                <w:sz w:val="22"/>
                <w:szCs w:val="22"/>
                <w:lang w:val="en-GB"/>
              </w:rPr>
            </w:pPr>
          </w:p>
        </w:tc>
        <w:tc>
          <w:tcPr>
            <w:tcW w:w="3534" w:type="pct"/>
            <w:tcBorders>
              <w:left w:val="single" w:sz="4" w:space="0" w:color="auto"/>
              <w:bottom w:val="single" w:sz="6" w:space="0" w:color="auto"/>
            </w:tcBorders>
            <w:vAlign w:val="center"/>
          </w:tcPr>
          <w:p w14:paraId="5745C7CC" w14:textId="77777777" w:rsidR="005349B7" w:rsidRPr="009E3F9B" w:rsidRDefault="005349B7" w:rsidP="000761E4">
            <w:pPr>
              <w:rPr>
                <w:rFonts w:ascii="Calibri Light" w:hAnsi="Calibri Light" w:cs="Calibri Light"/>
                <w:sz w:val="22"/>
                <w:szCs w:val="22"/>
                <w:lang w:val="en-GB"/>
              </w:rPr>
            </w:pPr>
          </w:p>
        </w:tc>
      </w:tr>
      <w:tr w:rsidR="005349B7" w:rsidRPr="009E3F9B" w14:paraId="50EA40FC" w14:textId="77777777" w:rsidTr="000761E4">
        <w:trPr>
          <w:cantSplit/>
          <w:trHeight w:val="223"/>
        </w:trPr>
        <w:tc>
          <w:tcPr>
            <w:tcW w:w="781" w:type="pct"/>
            <w:shd w:val="clear" w:color="auto" w:fill="D9E2F3"/>
            <w:vAlign w:val="center"/>
          </w:tcPr>
          <w:p w14:paraId="723C2F87" w14:textId="77777777" w:rsidR="005349B7" w:rsidRPr="009E3F9B" w:rsidRDefault="005349B7" w:rsidP="000761E4">
            <w:pPr>
              <w:widowControl w:val="0"/>
              <w:jc w:val="center"/>
              <w:rPr>
                <w:rFonts w:ascii="Calibri Light" w:hAnsi="Calibri Light" w:cs="Calibri Light"/>
                <w:b/>
                <w:sz w:val="22"/>
                <w:szCs w:val="22"/>
                <w:lang w:val="en-GB"/>
              </w:rPr>
            </w:pPr>
            <w:r w:rsidRPr="009E3F9B">
              <w:rPr>
                <w:rFonts w:ascii="Calibri Light" w:hAnsi="Calibri Light" w:cs="Calibri Light"/>
                <w:b/>
                <w:sz w:val="22"/>
                <w:szCs w:val="22"/>
                <w:lang w:val="en-GB"/>
              </w:rPr>
              <w:t>LP</w:t>
            </w:r>
          </w:p>
        </w:tc>
        <w:tc>
          <w:tcPr>
            <w:tcW w:w="685" w:type="pct"/>
            <w:tcBorders>
              <w:right w:val="single" w:sz="4" w:space="0" w:color="auto"/>
            </w:tcBorders>
            <w:vAlign w:val="center"/>
          </w:tcPr>
          <w:p w14:paraId="09F844CF" w14:textId="77777777" w:rsidR="005349B7" w:rsidRPr="009E3F9B" w:rsidRDefault="005349B7" w:rsidP="000761E4">
            <w:pPr>
              <w:rPr>
                <w:rFonts w:ascii="Calibri Light" w:hAnsi="Calibri Light" w:cs="Calibri Light"/>
                <w:sz w:val="22"/>
                <w:szCs w:val="22"/>
                <w:lang w:val="en-GB"/>
              </w:rPr>
            </w:pPr>
          </w:p>
        </w:tc>
        <w:tc>
          <w:tcPr>
            <w:tcW w:w="3534" w:type="pct"/>
            <w:tcBorders>
              <w:left w:val="single" w:sz="4" w:space="0" w:color="auto"/>
            </w:tcBorders>
            <w:vAlign w:val="center"/>
          </w:tcPr>
          <w:p w14:paraId="147468EE" w14:textId="77777777" w:rsidR="005349B7" w:rsidRPr="009E3F9B" w:rsidRDefault="005349B7" w:rsidP="000761E4">
            <w:pPr>
              <w:rPr>
                <w:rFonts w:ascii="Calibri Light" w:hAnsi="Calibri Light" w:cs="Calibri Light"/>
                <w:sz w:val="22"/>
                <w:szCs w:val="22"/>
                <w:lang w:val="en-GB"/>
              </w:rPr>
            </w:pPr>
          </w:p>
        </w:tc>
      </w:tr>
    </w:tbl>
    <w:p w14:paraId="45CBEB2C" w14:textId="77777777" w:rsidR="005349B7" w:rsidRDefault="005349B7" w:rsidP="005349B7">
      <w:pPr>
        <w:spacing w:line="360" w:lineRule="auto"/>
        <w:ind w:hanging="142"/>
        <w:rPr>
          <w:rFonts w:ascii="Calibri Light" w:hAnsi="Calibri Light" w:cs="Calibri Light"/>
          <w:b/>
          <w:sz w:val="22"/>
          <w:szCs w:val="22"/>
        </w:rPr>
      </w:pPr>
    </w:p>
    <w:p w14:paraId="3B09D8D7" w14:textId="77777777" w:rsidR="005349B7" w:rsidRPr="00FE035B" w:rsidRDefault="005349B7" w:rsidP="005349B7">
      <w:pPr>
        <w:spacing w:line="360" w:lineRule="auto"/>
        <w:ind w:hanging="142"/>
        <w:rPr>
          <w:rFonts w:ascii="Calibri Light" w:hAnsi="Calibri Light" w:cs="Calibri Light"/>
          <w:b/>
          <w:sz w:val="22"/>
          <w:szCs w:val="22"/>
        </w:rPr>
      </w:pPr>
      <w:r w:rsidRPr="00FE035B">
        <w:rPr>
          <w:rFonts w:ascii="Calibri Light" w:hAnsi="Calibri Light" w:cs="Calibri Light"/>
          <w:b/>
          <w:sz w:val="22"/>
          <w:szCs w:val="22"/>
        </w:rPr>
        <w:t>NOTE (1): SITA reserves the right to conduct due diligence on the information above.</w:t>
      </w:r>
    </w:p>
    <w:p w14:paraId="03D0927E" w14:textId="77777777" w:rsidR="005349B7" w:rsidRPr="00C32C02" w:rsidRDefault="005349B7" w:rsidP="005349B7">
      <w:pPr>
        <w:spacing w:line="360" w:lineRule="auto"/>
        <w:ind w:hanging="142"/>
        <w:rPr>
          <w:rFonts w:ascii="Calibri Light" w:hAnsi="Calibri Light" w:cs="Calibri Light"/>
          <w:b/>
          <w:sz w:val="22"/>
          <w:szCs w:val="22"/>
        </w:rPr>
      </w:pPr>
      <w:r w:rsidRPr="00C32C02">
        <w:rPr>
          <w:rFonts w:ascii="Calibri Light" w:hAnsi="Calibri Light" w:cs="Calibri Light"/>
          <w:b/>
          <w:sz w:val="22"/>
          <w:szCs w:val="22"/>
        </w:rPr>
        <w:t>NOTE (2)</w:t>
      </w:r>
      <w:r w:rsidR="00EF5230" w:rsidRPr="00C32C02">
        <w:rPr>
          <w:rFonts w:ascii="Calibri Light" w:hAnsi="Calibri Light" w:cs="Calibri Light"/>
          <w:b/>
          <w:sz w:val="22"/>
          <w:szCs w:val="22"/>
        </w:rPr>
        <w:t xml:space="preserve">: </w:t>
      </w:r>
      <w:r w:rsidR="009D0E09" w:rsidRPr="00C32C02">
        <w:rPr>
          <w:rFonts w:ascii="Calibri Light" w:hAnsi="Calibri Light" w:cs="Calibri Light"/>
          <w:b/>
          <w:sz w:val="22"/>
          <w:szCs w:val="22"/>
        </w:rPr>
        <w:t xml:space="preserve">Should the bidder fail to indicate with Yes/No, the blink space will be regarded as a No </w:t>
      </w:r>
    </w:p>
    <w:p w14:paraId="73908BD7" w14:textId="18430518" w:rsidR="009D0E09" w:rsidRPr="00FE035B" w:rsidRDefault="009D0E09" w:rsidP="009D0E09">
      <w:pPr>
        <w:spacing w:line="360" w:lineRule="auto"/>
        <w:ind w:hanging="142"/>
        <w:rPr>
          <w:rFonts w:ascii="Calibri Light" w:hAnsi="Calibri Light" w:cs="Calibri Light"/>
          <w:b/>
          <w:sz w:val="22"/>
          <w:szCs w:val="22"/>
        </w:rPr>
      </w:pPr>
      <w:r w:rsidRPr="00C32C02">
        <w:rPr>
          <w:rFonts w:ascii="Calibri Light" w:hAnsi="Calibri Light" w:cs="Calibri Light"/>
          <w:b/>
          <w:sz w:val="22"/>
          <w:szCs w:val="22"/>
          <w:lang w:val="en-US"/>
        </w:rPr>
        <w:t xml:space="preserve">Note (3): </w:t>
      </w:r>
      <w:r w:rsidR="00457007" w:rsidRPr="00C32C02">
        <w:rPr>
          <w:rFonts w:ascii="Calibri Light" w:hAnsi="Calibri Light" w:cs="Calibri Light"/>
          <w:b/>
          <w:sz w:val="22"/>
          <w:szCs w:val="22"/>
          <w:lang w:val="en-US"/>
        </w:rPr>
        <w:t>The following d</w:t>
      </w:r>
      <w:r w:rsidRPr="00C32C02">
        <w:rPr>
          <w:rFonts w:ascii="Calibri Light" w:hAnsi="Calibri Light" w:cs="Calibri Light"/>
          <w:b/>
          <w:sz w:val="22"/>
          <w:szCs w:val="22"/>
          <w:lang w:val="en-US"/>
        </w:rPr>
        <w:t xml:space="preserve">ocuments </w:t>
      </w:r>
      <w:r w:rsidR="00457007" w:rsidRPr="00C32C02">
        <w:rPr>
          <w:rFonts w:ascii="Calibri Light" w:hAnsi="Calibri Light" w:cs="Calibri Light"/>
          <w:b/>
          <w:sz w:val="22"/>
          <w:szCs w:val="22"/>
          <w:lang w:val="en-US"/>
        </w:rPr>
        <w:t>are acceptable</w:t>
      </w:r>
      <w:r w:rsidRPr="00C32C02">
        <w:rPr>
          <w:rFonts w:ascii="Calibri Light" w:hAnsi="Calibri Light" w:cs="Calibri Light"/>
          <w:b/>
          <w:sz w:val="22"/>
          <w:szCs w:val="22"/>
          <w:lang w:val="en-US"/>
        </w:rPr>
        <w:t xml:space="preserve"> as proof of operating </w:t>
      </w:r>
      <w:r w:rsidR="007C6CC7" w:rsidRPr="00C32C02">
        <w:rPr>
          <w:rFonts w:ascii="Calibri Light" w:hAnsi="Calibri Light" w:cs="Calibri Light"/>
          <w:b/>
          <w:sz w:val="22"/>
          <w:szCs w:val="22"/>
          <w:lang w:val="en-US"/>
        </w:rPr>
        <w:t xml:space="preserve">business </w:t>
      </w:r>
      <w:r w:rsidRPr="00C32C02">
        <w:rPr>
          <w:rFonts w:ascii="Calibri Light" w:hAnsi="Calibri Light" w:cs="Calibri Light"/>
          <w:b/>
          <w:sz w:val="22"/>
          <w:szCs w:val="22"/>
          <w:lang w:val="en-US"/>
        </w:rPr>
        <w:t>address</w:t>
      </w:r>
    </w:p>
    <w:p w14:paraId="0B51AD6C" w14:textId="77777777" w:rsidR="000761E4" w:rsidRPr="00C32C02" w:rsidRDefault="000761E4"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t>A utility bill reflecting the name and residential address of the company;</w:t>
      </w:r>
    </w:p>
    <w:p w14:paraId="5776B484" w14:textId="77777777" w:rsidR="000761E4" w:rsidRPr="00C32C02" w:rsidRDefault="000761E4"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t>A recent signed lease or rental agreement or rental statement reflecting the name and residential address of the company;</w:t>
      </w:r>
    </w:p>
    <w:p w14:paraId="7FF81333" w14:textId="77777777" w:rsidR="000761E4" w:rsidRPr="00C32C02" w:rsidRDefault="000761E4"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t>Utilities account e.g. rates, taxes, water, electricity, issued by a Body Corporate / Share Block Association;</w:t>
      </w:r>
    </w:p>
    <w:p w14:paraId="6B059744" w14:textId="77777777" w:rsidR="000761E4" w:rsidRPr="00C32C02" w:rsidRDefault="000761E4"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t>Municipal rates reflecting the name and residential address of the company;</w:t>
      </w:r>
    </w:p>
    <w:p w14:paraId="508902C3" w14:textId="77777777" w:rsidR="000761E4" w:rsidRPr="00C32C02" w:rsidRDefault="000761E4"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t>Mortgage statement from a financial institution reflecting the name and residential address of the company;</w:t>
      </w:r>
    </w:p>
    <w:p w14:paraId="333BE4CF" w14:textId="77777777" w:rsidR="000761E4" w:rsidRPr="00C32C02" w:rsidRDefault="000761E4"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t>A letter from a municipal representative (e.g. ward councilor), on the municipality’s letterhead, confirming that a business is permitted to operate on land managed/serviced by that municipality, bearing the stamp of the relevant municipal authority</w:t>
      </w:r>
    </w:p>
    <w:p w14:paraId="1BC5973E" w14:textId="77777777" w:rsidR="000761E4" w:rsidRPr="00C32C02" w:rsidRDefault="000761E4"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lastRenderedPageBreak/>
        <w:t>A letter from a traditional authority confirming that the business is permitted to operate on communal land, signed by the relevant traditional authority and stamped with a stamp issued by government;</w:t>
      </w:r>
    </w:p>
    <w:p w14:paraId="0647E84A" w14:textId="77777777" w:rsidR="000761E4" w:rsidRPr="00C32C02" w:rsidRDefault="000761E4"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t>A</w:t>
      </w:r>
      <w:r w:rsidR="00457007" w:rsidRPr="00C32C02">
        <w:rPr>
          <w:rFonts w:ascii="Calibri Light" w:hAnsi="Calibri Light" w:cs="Calibri Light"/>
          <w:b/>
          <w:sz w:val="22"/>
          <w:szCs w:val="22"/>
          <w:lang w:val="en-US"/>
        </w:rPr>
        <w:t xml:space="preserve"> copy </w:t>
      </w:r>
      <w:r w:rsidRPr="00C32C02">
        <w:rPr>
          <w:rFonts w:ascii="Calibri Light" w:hAnsi="Calibri Light" w:cs="Calibri Light"/>
          <w:b/>
          <w:sz w:val="22"/>
          <w:szCs w:val="22"/>
          <w:lang w:val="en-US"/>
        </w:rPr>
        <w:t xml:space="preserve">original title deeds issued by the Deeds Registry with the ERF description is allowed provided the company name, erf/stand and city/township details are reflected on the document </w:t>
      </w:r>
    </w:p>
    <w:p w14:paraId="0FA70C4B" w14:textId="77777777" w:rsidR="000761E4" w:rsidRPr="00C32C02" w:rsidRDefault="00457007" w:rsidP="000761E4">
      <w:pPr>
        <w:pStyle w:val="ListParagraph"/>
        <w:numPr>
          <w:ilvl w:val="0"/>
          <w:numId w:val="174"/>
        </w:numPr>
        <w:spacing w:line="276" w:lineRule="auto"/>
        <w:rPr>
          <w:rFonts w:ascii="Calibri Light" w:hAnsi="Calibri Light" w:cs="Calibri Light"/>
          <w:b/>
          <w:sz w:val="22"/>
          <w:szCs w:val="22"/>
        </w:rPr>
      </w:pPr>
      <w:r w:rsidRPr="00C32C02">
        <w:rPr>
          <w:rFonts w:ascii="Calibri Light" w:hAnsi="Calibri Light" w:cs="Calibri Light"/>
          <w:b/>
          <w:sz w:val="22"/>
          <w:szCs w:val="22"/>
          <w:lang w:val="en-US"/>
        </w:rPr>
        <w:t>Affidavit</w:t>
      </w:r>
      <w:r w:rsidR="000761E4" w:rsidRPr="00C32C02">
        <w:rPr>
          <w:rFonts w:ascii="Calibri Light" w:hAnsi="Calibri Light" w:cs="Calibri Light"/>
          <w:b/>
          <w:sz w:val="22"/>
          <w:szCs w:val="22"/>
          <w:lang w:val="en-US"/>
        </w:rPr>
        <w:t xml:space="preserve"> by the landlord / property owner / lessee confirming that the company operates from the property that is owned, rented, etc. NOTE: The landlord/lessee is required to submit a document reflecting the operating address.</w:t>
      </w:r>
    </w:p>
    <w:p w14:paraId="168F4F92" w14:textId="77777777" w:rsidR="009D0E09" w:rsidRDefault="009D0E09" w:rsidP="005349B7">
      <w:pPr>
        <w:spacing w:line="360" w:lineRule="auto"/>
        <w:ind w:hanging="142"/>
        <w:rPr>
          <w:rFonts w:ascii="Calibri Light" w:hAnsi="Calibri Light" w:cs="Calibri Light"/>
          <w:b/>
          <w:sz w:val="22"/>
          <w:szCs w:val="22"/>
        </w:rPr>
      </w:pPr>
    </w:p>
    <w:p w14:paraId="12EC61F8" w14:textId="77777777" w:rsidR="005349B7" w:rsidRDefault="005349B7" w:rsidP="005349B7">
      <w:pPr>
        <w:rPr>
          <w:rFonts w:ascii="Calibri Light" w:hAnsi="Calibri Light" w:cs="Calibri Light"/>
          <w:sz w:val="22"/>
          <w:szCs w:val="22"/>
        </w:rPr>
      </w:pPr>
    </w:p>
    <w:p w14:paraId="117716FA" w14:textId="77777777" w:rsidR="005349B7" w:rsidRDefault="005349B7" w:rsidP="00457007">
      <w:pPr>
        <w:pStyle w:val="Specification"/>
      </w:pPr>
    </w:p>
    <w:p w14:paraId="20B92AEC" w14:textId="77777777" w:rsidR="005349B7" w:rsidRDefault="005349B7" w:rsidP="00A43E5A">
      <w:pPr>
        <w:pStyle w:val="Specification"/>
        <w:ind w:left="567" w:hanging="207"/>
      </w:pPr>
    </w:p>
    <w:p w14:paraId="7AB058C0" w14:textId="77777777" w:rsidR="009B0782" w:rsidRDefault="009B0782" w:rsidP="009B0782">
      <w:pPr>
        <w:pStyle w:val="Specification"/>
        <w:jc w:val="both"/>
      </w:pPr>
      <w:r>
        <w:t xml:space="preserve">I, the bidder (Full names) …………………………………………………………. representing (company </w:t>
      </w:r>
      <w:r w:rsidR="004E12E6">
        <w:t>name) …</w:t>
      </w:r>
      <w:r>
        <w:t>………………………………………………………</w:t>
      </w:r>
      <w:r w:rsidR="00942E34">
        <w:t>…...</w:t>
      </w:r>
      <w:r>
        <w:t xml:space="preserve"> Hereby confirm that I comply with the above Technical Mandatory Requirements and understand that it will form part of the contract and is legally binding.</w:t>
      </w:r>
    </w:p>
    <w:p w14:paraId="5A49C6B8" w14:textId="77777777" w:rsidR="009B0782" w:rsidRDefault="009B0782" w:rsidP="009B0782">
      <w:pPr>
        <w:pStyle w:val="Specification"/>
        <w:jc w:val="both"/>
      </w:pPr>
    </w:p>
    <w:p w14:paraId="5B595C2E" w14:textId="77777777" w:rsidR="009B0782" w:rsidRDefault="009B0782" w:rsidP="009B0782">
      <w:pPr>
        <w:pStyle w:val="Specification"/>
        <w:jc w:val="both"/>
      </w:pPr>
      <w:r>
        <w:t xml:space="preserve">Thus, done and signed at ……………………………………... On this………day of……………...….20…. </w:t>
      </w:r>
    </w:p>
    <w:p w14:paraId="0E323AAA" w14:textId="77777777" w:rsidR="009B0782" w:rsidRDefault="009B0782" w:rsidP="009B0782">
      <w:pPr>
        <w:pStyle w:val="Specification"/>
        <w:jc w:val="both"/>
      </w:pPr>
    </w:p>
    <w:p w14:paraId="38013917" w14:textId="77777777" w:rsidR="009B0782" w:rsidRDefault="009B0782" w:rsidP="009B0782">
      <w:pPr>
        <w:pStyle w:val="Specification"/>
        <w:jc w:val="both"/>
      </w:pPr>
      <w:r>
        <w:t>……………………………….</w:t>
      </w:r>
      <w:r>
        <w:tab/>
      </w:r>
      <w:r>
        <w:tab/>
      </w:r>
      <w:r>
        <w:tab/>
      </w:r>
      <w:r>
        <w:tab/>
      </w:r>
      <w:r>
        <w:tab/>
      </w:r>
      <w:r>
        <w:tab/>
      </w:r>
      <w:r>
        <w:tab/>
      </w:r>
      <w:r>
        <w:tab/>
      </w:r>
    </w:p>
    <w:p w14:paraId="21F7FD13" w14:textId="77777777" w:rsidR="009B0782" w:rsidRDefault="009B0782" w:rsidP="009B0782">
      <w:pPr>
        <w:pStyle w:val="Specification"/>
        <w:jc w:val="both"/>
      </w:pPr>
      <w:r>
        <w:t>Signature</w:t>
      </w:r>
    </w:p>
    <w:p w14:paraId="41B493F3" w14:textId="77777777" w:rsidR="009B0782" w:rsidRDefault="009B0782" w:rsidP="009B0782">
      <w:pPr>
        <w:pStyle w:val="Specification"/>
        <w:jc w:val="both"/>
      </w:pPr>
      <w:r>
        <w:t>Designation:</w:t>
      </w:r>
    </w:p>
    <w:p w14:paraId="479CA725" w14:textId="604228FE" w:rsidR="009B0782" w:rsidRDefault="009B0782" w:rsidP="00A43E5A">
      <w:pPr>
        <w:pStyle w:val="Specification"/>
        <w:ind w:left="567" w:hanging="207"/>
      </w:pPr>
    </w:p>
    <w:p w14:paraId="652B8105" w14:textId="51019A78" w:rsidR="00112DE2" w:rsidRDefault="00112DE2" w:rsidP="00A43E5A">
      <w:pPr>
        <w:pStyle w:val="Specification"/>
        <w:ind w:left="567" w:hanging="207"/>
      </w:pPr>
    </w:p>
    <w:p w14:paraId="458FDEE3" w14:textId="3B667685" w:rsidR="00112DE2" w:rsidRDefault="00112DE2" w:rsidP="00A43E5A">
      <w:pPr>
        <w:pStyle w:val="Specification"/>
        <w:ind w:left="567" w:hanging="207"/>
      </w:pPr>
    </w:p>
    <w:p w14:paraId="64DD8DCD" w14:textId="2295E83C" w:rsidR="00112DE2" w:rsidRDefault="00112DE2" w:rsidP="00A43E5A">
      <w:pPr>
        <w:pStyle w:val="Specification"/>
        <w:ind w:left="567" w:hanging="207"/>
      </w:pPr>
    </w:p>
    <w:p w14:paraId="6BFB1BD0" w14:textId="1B66E87C" w:rsidR="00112DE2" w:rsidRDefault="00112DE2" w:rsidP="00A43E5A">
      <w:pPr>
        <w:pStyle w:val="Specification"/>
        <w:ind w:left="567" w:hanging="207"/>
      </w:pPr>
    </w:p>
    <w:p w14:paraId="55F1A281" w14:textId="31F41751" w:rsidR="00112DE2" w:rsidRDefault="00112DE2" w:rsidP="00A43E5A">
      <w:pPr>
        <w:pStyle w:val="Specification"/>
        <w:ind w:left="567" w:hanging="207"/>
      </w:pPr>
    </w:p>
    <w:p w14:paraId="7C2F39D7" w14:textId="3ACAEEE2" w:rsidR="00112DE2" w:rsidRDefault="00112DE2" w:rsidP="00A43E5A">
      <w:pPr>
        <w:pStyle w:val="Specification"/>
        <w:ind w:left="567" w:hanging="207"/>
      </w:pPr>
    </w:p>
    <w:p w14:paraId="163B1EA8" w14:textId="7513E29A" w:rsidR="00112DE2" w:rsidRDefault="00112DE2" w:rsidP="00A43E5A">
      <w:pPr>
        <w:pStyle w:val="Specification"/>
        <w:ind w:left="567" w:hanging="207"/>
      </w:pPr>
    </w:p>
    <w:p w14:paraId="16E92A67" w14:textId="0A0C8005" w:rsidR="00112DE2" w:rsidRDefault="00112DE2" w:rsidP="00A43E5A">
      <w:pPr>
        <w:pStyle w:val="Specification"/>
        <w:ind w:left="567" w:hanging="207"/>
      </w:pPr>
    </w:p>
    <w:p w14:paraId="1C98080D" w14:textId="0F799219" w:rsidR="00112DE2" w:rsidRDefault="00112DE2" w:rsidP="00A43E5A">
      <w:pPr>
        <w:pStyle w:val="Specification"/>
        <w:ind w:left="567" w:hanging="207"/>
      </w:pPr>
    </w:p>
    <w:p w14:paraId="45E68579" w14:textId="379B5C3B" w:rsidR="00112DE2" w:rsidRDefault="00112DE2" w:rsidP="00A43E5A">
      <w:pPr>
        <w:pStyle w:val="Specification"/>
        <w:ind w:left="567" w:hanging="207"/>
      </w:pPr>
    </w:p>
    <w:p w14:paraId="5E2E2523" w14:textId="2B53AA86" w:rsidR="00112DE2" w:rsidRDefault="00112DE2" w:rsidP="00A43E5A">
      <w:pPr>
        <w:pStyle w:val="Specification"/>
        <w:ind w:left="567" w:hanging="207"/>
      </w:pPr>
    </w:p>
    <w:p w14:paraId="43C1A55B" w14:textId="76F16341" w:rsidR="00112DE2" w:rsidRDefault="00112DE2" w:rsidP="00A43E5A">
      <w:pPr>
        <w:pStyle w:val="Specification"/>
        <w:ind w:left="567" w:hanging="207"/>
      </w:pPr>
    </w:p>
    <w:p w14:paraId="2579B498" w14:textId="4911E7FC" w:rsidR="00112DE2" w:rsidRDefault="00112DE2" w:rsidP="00A43E5A">
      <w:pPr>
        <w:pStyle w:val="Specification"/>
        <w:ind w:left="567" w:hanging="207"/>
      </w:pPr>
    </w:p>
    <w:p w14:paraId="4EFD944D" w14:textId="712F1B12" w:rsidR="00112DE2" w:rsidRDefault="00112DE2" w:rsidP="00A43E5A">
      <w:pPr>
        <w:pStyle w:val="Specification"/>
        <w:ind w:left="567" w:hanging="207"/>
      </w:pPr>
    </w:p>
    <w:p w14:paraId="0DAD0DC7" w14:textId="77777777" w:rsidR="00112DE2" w:rsidRPr="00503606" w:rsidRDefault="00112DE2" w:rsidP="00112DE2">
      <w:pPr>
        <w:keepNext/>
        <w:pageBreakBefore/>
        <w:pBdr>
          <w:bottom w:val="single" w:sz="4" w:space="1" w:color="000066"/>
        </w:pBdr>
        <w:spacing w:before="240" w:after="240"/>
        <w:outlineLvl w:val="0"/>
        <w:rPr>
          <w:rFonts w:ascii="Calibri" w:hAnsi="Calibri" w:cs="Calibri"/>
          <w:b/>
          <w:bCs/>
          <w:color w:val="000066"/>
          <w:kern w:val="28"/>
          <w:sz w:val="32"/>
          <w:szCs w:val="32"/>
        </w:rPr>
      </w:pPr>
      <w:r w:rsidRPr="000D29D9">
        <w:rPr>
          <w:rFonts w:ascii="Calibri" w:hAnsi="Calibri" w:cs="Calibri"/>
          <w:b/>
          <w:bCs/>
          <w:color w:val="000066"/>
          <w:kern w:val="28"/>
          <w:sz w:val="32"/>
          <w:szCs w:val="32"/>
        </w:rPr>
        <w:lastRenderedPageBreak/>
        <w:t xml:space="preserve">ANNEX </w:t>
      </w:r>
      <w:r>
        <w:rPr>
          <w:rFonts w:ascii="Calibri" w:hAnsi="Calibri" w:cs="Calibri"/>
          <w:b/>
          <w:bCs/>
          <w:color w:val="000066"/>
          <w:kern w:val="28"/>
          <w:sz w:val="32"/>
          <w:szCs w:val="32"/>
        </w:rPr>
        <w:t>F</w:t>
      </w:r>
      <w:r w:rsidRPr="000D29D9">
        <w:rPr>
          <w:rFonts w:ascii="Calibri" w:hAnsi="Calibri" w:cs="Calibri"/>
          <w:b/>
          <w:bCs/>
          <w:color w:val="000066"/>
          <w:kern w:val="28"/>
          <w:sz w:val="32"/>
          <w:szCs w:val="32"/>
        </w:rPr>
        <w:t xml:space="preserve">: </w:t>
      </w:r>
      <w:r>
        <w:rPr>
          <w:rFonts w:ascii="Calibri" w:hAnsi="Calibri" w:cs="Calibri"/>
          <w:b/>
          <w:bCs/>
          <w:color w:val="000066"/>
          <w:kern w:val="28"/>
          <w:sz w:val="32"/>
          <w:szCs w:val="32"/>
        </w:rPr>
        <w:t xml:space="preserve">REFERENCE LETTER TEMPLATE </w:t>
      </w:r>
    </w:p>
    <w:p w14:paraId="42F64031" w14:textId="77777777" w:rsidR="00112DE2" w:rsidRPr="006B06FC" w:rsidRDefault="00112DE2" w:rsidP="00112DE2">
      <w:pPr>
        <w:spacing w:after="120" w:line="360" w:lineRule="auto"/>
        <w:jc w:val="both"/>
        <w:rPr>
          <w:rFonts w:asciiTheme="minorHAnsi" w:hAnsiTheme="minorHAnsi" w:cstheme="minorHAnsi"/>
        </w:rPr>
      </w:pPr>
      <w:r w:rsidRPr="00111165">
        <w:rPr>
          <w:rFonts w:asciiTheme="minorHAnsi" w:hAnsiTheme="minorHAnsi" w:cstheme="minorHAnsi"/>
          <w:lang w:val="en-GB"/>
        </w:rPr>
        <w:t xml:space="preserve">The following is a sample/template letter that </w:t>
      </w:r>
      <w:r>
        <w:rPr>
          <w:rFonts w:asciiTheme="minorHAnsi" w:hAnsiTheme="minorHAnsi" w:cstheme="minorHAnsi"/>
          <w:lang w:val="en-GB"/>
        </w:rPr>
        <w:t>bidder’s client</w:t>
      </w:r>
      <w:r w:rsidRPr="00111165">
        <w:rPr>
          <w:rFonts w:asciiTheme="minorHAnsi" w:hAnsiTheme="minorHAnsi" w:cstheme="minorHAnsi"/>
          <w:lang w:val="en-GB"/>
        </w:rPr>
        <w:t xml:space="preserve"> must use to </w:t>
      </w:r>
      <w:r>
        <w:rPr>
          <w:rFonts w:asciiTheme="minorHAnsi" w:hAnsiTheme="minorHAnsi" w:cstheme="minorHAnsi"/>
          <w:lang w:val="en-GB"/>
        </w:rPr>
        <w:t>confirm</w:t>
      </w:r>
      <w:r w:rsidRPr="006B06FC">
        <w:rPr>
          <w:rFonts w:asciiTheme="minorHAnsi" w:hAnsiTheme="minorHAnsi" w:cstheme="minorHAnsi"/>
        </w:rPr>
        <w:t xml:space="preserve"> the services </w:t>
      </w:r>
      <w:r>
        <w:rPr>
          <w:rFonts w:asciiTheme="minorHAnsi" w:hAnsiTheme="minorHAnsi" w:cstheme="minorHAnsi"/>
        </w:rPr>
        <w:t xml:space="preserve">that </w:t>
      </w:r>
      <w:r w:rsidRPr="006B06FC">
        <w:rPr>
          <w:rFonts w:asciiTheme="minorHAnsi" w:hAnsiTheme="minorHAnsi" w:cstheme="minorHAnsi"/>
        </w:rPr>
        <w:t>have been provided in the past five (5) year years</w:t>
      </w:r>
      <w:r>
        <w:rPr>
          <w:rFonts w:asciiTheme="minorHAnsi" w:hAnsiTheme="minorHAnsi" w:cstheme="minorHAnsi"/>
          <w:lang w:val="en-GB"/>
        </w:rPr>
        <w:t>.</w:t>
      </w:r>
      <w:r w:rsidRPr="00111165">
        <w:rPr>
          <w:rFonts w:asciiTheme="minorHAnsi" w:hAnsiTheme="minorHAnsi" w:cstheme="minorHAnsi"/>
          <w:lang w:val="en-GB"/>
        </w:rPr>
        <w:t xml:space="preserve"> Bidders must submit this letter (duly </w:t>
      </w:r>
      <w:r>
        <w:rPr>
          <w:rFonts w:asciiTheme="minorHAnsi" w:hAnsiTheme="minorHAnsi" w:cstheme="minorHAnsi"/>
          <w:lang w:val="en-GB"/>
        </w:rPr>
        <w:t>signed by their client</w:t>
      </w:r>
      <w:r w:rsidRPr="00111165">
        <w:rPr>
          <w:rFonts w:asciiTheme="minorHAnsi" w:hAnsiTheme="minorHAnsi" w:cstheme="minorHAnsi"/>
          <w:lang w:val="en-GB"/>
        </w:rPr>
        <w:t xml:space="preserve">) for each </w:t>
      </w:r>
      <w:r>
        <w:rPr>
          <w:rFonts w:asciiTheme="minorHAnsi" w:hAnsiTheme="minorHAnsi" w:cstheme="minorHAnsi"/>
          <w:lang w:val="en-GB"/>
        </w:rPr>
        <w:t>ICT Services</w:t>
      </w:r>
      <w:r w:rsidRPr="00111165">
        <w:rPr>
          <w:rFonts w:asciiTheme="minorHAnsi" w:hAnsiTheme="minorHAnsi" w:cstheme="minorHAnsi"/>
          <w:lang w:val="en-GB"/>
        </w:rPr>
        <w:t xml:space="preserve"> offered for this bid.</w:t>
      </w:r>
    </w:p>
    <w:p w14:paraId="7C097AC7" w14:textId="77777777" w:rsidR="00112DE2" w:rsidRDefault="00112DE2" w:rsidP="00112DE2">
      <w:pPr>
        <w:spacing w:line="360" w:lineRule="auto"/>
        <w:ind w:left="567" w:right="567"/>
        <w:jc w:val="both"/>
        <w:rPr>
          <w:rFonts w:asciiTheme="minorHAnsi" w:hAnsiTheme="minorHAnsi" w:cstheme="minorHAnsi"/>
        </w:rPr>
      </w:pPr>
    </w:p>
    <w:p w14:paraId="12B8227A" w14:textId="77777777" w:rsidR="00112DE2" w:rsidRPr="002C1D41" w:rsidRDefault="00112DE2" w:rsidP="00112DE2">
      <w:pPr>
        <w:ind w:left="567" w:right="567"/>
        <w:jc w:val="both"/>
        <w:rPr>
          <w:rFonts w:asciiTheme="minorHAnsi" w:hAnsiTheme="minorHAnsi" w:cstheme="minorHAnsi"/>
          <w:b/>
        </w:rPr>
      </w:pPr>
      <w:r w:rsidRPr="002C1D41">
        <w:rPr>
          <w:rFonts w:asciiTheme="minorHAnsi" w:hAnsiTheme="minorHAnsi" w:cstheme="minorHAnsi"/>
          <w:b/>
        </w:rPr>
        <w:t>&lt;</w:t>
      </w:r>
      <w:r>
        <w:rPr>
          <w:rFonts w:asciiTheme="minorHAnsi" w:hAnsiTheme="minorHAnsi" w:cstheme="minorHAnsi"/>
          <w:b/>
        </w:rPr>
        <w:t>Bidder’s Client</w:t>
      </w:r>
      <w:r w:rsidRPr="002C1D41">
        <w:rPr>
          <w:rFonts w:asciiTheme="minorHAnsi" w:hAnsiTheme="minorHAnsi" w:cstheme="minorHAnsi"/>
          <w:b/>
        </w:rPr>
        <w:t xml:space="preserve"> Letterhead&gt;</w:t>
      </w:r>
    </w:p>
    <w:p w14:paraId="3D0F514D" w14:textId="77777777" w:rsidR="00112DE2" w:rsidRPr="002C1D41" w:rsidRDefault="00112DE2" w:rsidP="00112DE2">
      <w:pPr>
        <w:ind w:right="567"/>
        <w:jc w:val="both"/>
        <w:rPr>
          <w:rFonts w:asciiTheme="minorHAnsi" w:hAnsiTheme="minorHAnsi" w:cstheme="minorHAnsi"/>
          <w:b/>
        </w:rPr>
      </w:pPr>
    </w:p>
    <w:p w14:paraId="0FAECC8B" w14:textId="77777777" w:rsidR="00112DE2" w:rsidRPr="002C1D41" w:rsidRDefault="00112DE2" w:rsidP="00112DE2">
      <w:pPr>
        <w:ind w:left="567" w:right="567"/>
        <w:jc w:val="both"/>
        <w:rPr>
          <w:rFonts w:asciiTheme="minorHAnsi" w:hAnsiTheme="minorHAnsi" w:cstheme="minorHAnsi"/>
          <w:b/>
        </w:rPr>
      </w:pPr>
      <w:r w:rsidRPr="002C1D41">
        <w:rPr>
          <w:rFonts w:asciiTheme="minorHAnsi" w:hAnsiTheme="minorHAnsi" w:cstheme="minorHAnsi"/>
          <w:b/>
        </w:rPr>
        <w:t xml:space="preserve">I </w:t>
      </w:r>
      <w:r w:rsidRPr="009601B0">
        <w:rPr>
          <w:rFonts w:asciiTheme="minorHAnsi" w:hAnsiTheme="minorHAnsi" w:cstheme="minorHAnsi"/>
          <w:b/>
          <w:i/>
        </w:rPr>
        <w:t xml:space="preserve">&lt;Full name of the representative from the bidder’s client&gt; </w:t>
      </w:r>
      <w:r w:rsidRPr="002C1D41">
        <w:rPr>
          <w:rFonts w:asciiTheme="minorHAnsi" w:hAnsiTheme="minorHAnsi" w:cstheme="minorHAnsi"/>
          <w:b/>
        </w:rPr>
        <w:t xml:space="preserve">hereby confirm that I am duly authorised </w:t>
      </w:r>
      <w:r>
        <w:rPr>
          <w:rFonts w:asciiTheme="minorHAnsi" w:hAnsiTheme="minorHAnsi" w:cstheme="minorHAnsi"/>
          <w:b/>
        </w:rPr>
        <w:t xml:space="preserve">by </w:t>
      </w:r>
      <w:r w:rsidRPr="009601B0">
        <w:rPr>
          <w:rFonts w:asciiTheme="minorHAnsi" w:hAnsiTheme="minorHAnsi" w:cstheme="minorHAnsi"/>
          <w:b/>
          <w:i/>
        </w:rPr>
        <w:t>&lt;</w:t>
      </w:r>
      <w:r>
        <w:rPr>
          <w:rFonts w:asciiTheme="minorHAnsi" w:hAnsiTheme="minorHAnsi" w:cstheme="minorHAnsi"/>
          <w:b/>
          <w:i/>
        </w:rPr>
        <w:t xml:space="preserve">Legal </w:t>
      </w:r>
      <w:r w:rsidRPr="009601B0">
        <w:rPr>
          <w:rFonts w:asciiTheme="minorHAnsi" w:hAnsiTheme="minorHAnsi" w:cstheme="minorHAnsi"/>
          <w:b/>
          <w:i/>
        </w:rPr>
        <w:t>Name of the Bidder’s client&gt;</w:t>
      </w:r>
      <w:r w:rsidRPr="009601B0">
        <w:rPr>
          <w:rFonts w:asciiTheme="minorHAnsi" w:hAnsiTheme="minorHAnsi" w:cstheme="minorHAnsi"/>
          <w:b/>
        </w:rPr>
        <w:t xml:space="preserve"> </w:t>
      </w:r>
      <w:r w:rsidRPr="002C1D41">
        <w:rPr>
          <w:rFonts w:asciiTheme="minorHAnsi" w:hAnsiTheme="minorHAnsi" w:cstheme="minorHAnsi"/>
          <w:b/>
        </w:rPr>
        <w:t xml:space="preserve">to issue </w:t>
      </w:r>
      <w:r>
        <w:rPr>
          <w:rFonts w:asciiTheme="minorHAnsi" w:hAnsiTheme="minorHAnsi" w:cstheme="minorHAnsi"/>
          <w:b/>
        </w:rPr>
        <w:t>this</w:t>
      </w:r>
      <w:r w:rsidRPr="002C1D41">
        <w:rPr>
          <w:rFonts w:asciiTheme="minorHAnsi" w:hAnsiTheme="minorHAnsi" w:cstheme="minorHAnsi"/>
          <w:b/>
        </w:rPr>
        <w:t xml:space="preserve"> letter.</w:t>
      </w:r>
    </w:p>
    <w:p w14:paraId="3FE9B49B" w14:textId="77777777" w:rsidR="00112DE2" w:rsidRPr="002C1D41" w:rsidRDefault="00112DE2" w:rsidP="00112DE2">
      <w:pPr>
        <w:ind w:left="567" w:right="567"/>
        <w:jc w:val="both"/>
        <w:rPr>
          <w:rFonts w:asciiTheme="minorHAnsi" w:hAnsiTheme="minorHAnsi" w:cstheme="minorHAnsi"/>
          <w:b/>
        </w:rPr>
      </w:pPr>
    </w:p>
    <w:p w14:paraId="03C27C6C" w14:textId="77777777" w:rsidR="00112DE2" w:rsidRDefault="00112DE2" w:rsidP="00112DE2">
      <w:pPr>
        <w:ind w:right="567"/>
        <w:jc w:val="both"/>
        <w:rPr>
          <w:rFonts w:asciiTheme="minorHAnsi" w:hAnsiTheme="minorHAnsi" w:cstheme="minorHAnsi"/>
          <w:b/>
        </w:rPr>
      </w:pPr>
    </w:p>
    <w:tbl>
      <w:tblPr>
        <w:tblW w:w="94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5"/>
        <w:gridCol w:w="3302"/>
      </w:tblGrid>
      <w:tr w:rsidR="00112DE2" w:rsidRPr="004E4F50" w14:paraId="4C40847A" w14:textId="77777777" w:rsidTr="00074665">
        <w:trPr>
          <w:trHeight w:val="400"/>
        </w:trPr>
        <w:tc>
          <w:tcPr>
            <w:tcW w:w="9457" w:type="dxa"/>
            <w:gridSpan w:val="2"/>
            <w:shd w:val="clear" w:color="auto" w:fill="F2F2F2" w:themeFill="background1" w:themeFillShade="F2"/>
            <w:vAlign w:val="center"/>
          </w:tcPr>
          <w:p w14:paraId="572BF41B" w14:textId="77777777" w:rsidR="00112DE2" w:rsidRPr="004E4F50" w:rsidRDefault="00112DE2" w:rsidP="00074665">
            <w:pPr>
              <w:jc w:val="both"/>
              <w:rPr>
                <w:rFonts w:asciiTheme="minorHAnsi" w:hAnsiTheme="minorHAnsi" w:cstheme="minorHAnsi"/>
                <w:b/>
                <w:lang w:val="en-GB"/>
              </w:rPr>
            </w:pPr>
            <w:r w:rsidRPr="004E4F50">
              <w:rPr>
                <w:rFonts w:asciiTheme="minorHAnsi" w:hAnsiTheme="minorHAnsi" w:cstheme="minorHAnsi"/>
                <w:b/>
                <w:lang w:val="en-GB"/>
              </w:rPr>
              <w:t xml:space="preserve">REFERENCE LETTER TEMPLATE </w:t>
            </w:r>
          </w:p>
        </w:tc>
      </w:tr>
      <w:tr w:rsidR="00112DE2" w:rsidRPr="004E4F50" w14:paraId="1739FDDB" w14:textId="77777777" w:rsidTr="00074665">
        <w:trPr>
          <w:trHeight w:val="400"/>
        </w:trPr>
        <w:tc>
          <w:tcPr>
            <w:tcW w:w="6155" w:type="dxa"/>
            <w:shd w:val="clear" w:color="auto" w:fill="auto"/>
            <w:vAlign w:val="center"/>
          </w:tcPr>
          <w:p w14:paraId="62271FE6" w14:textId="77777777" w:rsidR="00112DE2" w:rsidRPr="004E4F50" w:rsidRDefault="00112DE2" w:rsidP="00074665">
            <w:pPr>
              <w:jc w:val="both"/>
              <w:rPr>
                <w:rFonts w:asciiTheme="minorHAnsi" w:hAnsiTheme="minorHAnsi" w:cstheme="minorHAnsi"/>
                <w:b/>
                <w:lang w:val="en-GB"/>
              </w:rPr>
            </w:pPr>
            <w:r w:rsidRPr="004E4F50">
              <w:rPr>
                <w:rFonts w:asciiTheme="minorHAnsi" w:hAnsiTheme="minorHAnsi" w:cstheme="minorHAnsi"/>
                <w:b/>
                <w:lang w:val="en-GB"/>
              </w:rPr>
              <w:t>1.  Client detail</w:t>
            </w:r>
          </w:p>
        </w:tc>
        <w:tc>
          <w:tcPr>
            <w:tcW w:w="3302" w:type="dxa"/>
            <w:shd w:val="clear" w:color="auto" w:fill="F2F2F2" w:themeFill="background1" w:themeFillShade="F2"/>
            <w:vAlign w:val="center"/>
          </w:tcPr>
          <w:p w14:paraId="11FFA3C2" w14:textId="77777777" w:rsidR="00112DE2" w:rsidRPr="004E4F50" w:rsidRDefault="00112DE2" w:rsidP="00074665">
            <w:pPr>
              <w:jc w:val="both"/>
              <w:rPr>
                <w:rFonts w:asciiTheme="minorHAnsi" w:hAnsiTheme="minorHAnsi" w:cstheme="minorHAnsi"/>
                <w:lang w:val="en-GB"/>
              </w:rPr>
            </w:pPr>
            <w:r w:rsidRPr="004E4F50">
              <w:rPr>
                <w:rFonts w:asciiTheme="minorHAnsi" w:hAnsiTheme="minorHAnsi" w:cstheme="minorHAnsi"/>
                <w:lang w:val="en-GB"/>
              </w:rPr>
              <w:t>List details below</w:t>
            </w:r>
          </w:p>
        </w:tc>
      </w:tr>
      <w:tr w:rsidR="00112DE2" w:rsidRPr="004E4F50" w14:paraId="2C9D8ECD" w14:textId="77777777" w:rsidTr="00074665">
        <w:trPr>
          <w:trHeight w:val="400"/>
        </w:trPr>
        <w:tc>
          <w:tcPr>
            <w:tcW w:w="6155" w:type="dxa"/>
            <w:shd w:val="clear" w:color="auto" w:fill="auto"/>
            <w:vAlign w:val="center"/>
          </w:tcPr>
          <w:p w14:paraId="26CC6CC3" w14:textId="77777777" w:rsidR="00112DE2" w:rsidRPr="004E4F50" w:rsidRDefault="00112DE2" w:rsidP="00074665">
            <w:pPr>
              <w:jc w:val="both"/>
              <w:rPr>
                <w:rFonts w:asciiTheme="minorHAnsi" w:hAnsiTheme="minorHAnsi" w:cstheme="minorHAnsi"/>
                <w:lang w:val="en-GB"/>
              </w:rPr>
            </w:pPr>
            <w:r w:rsidRPr="004E4F50">
              <w:rPr>
                <w:rFonts w:asciiTheme="minorHAnsi" w:hAnsiTheme="minorHAnsi" w:cstheme="minorHAnsi"/>
                <w:lang w:val="en-GB"/>
              </w:rPr>
              <w:t>1.1   Client Name:</w:t>
            </w:r>
          </w:p>
        </w:tc>
        <w:tc>
          <w:tcPr>
            <w:tcW w:w="3302" w:type="dxa"/>
            <w:shd w:val="clear" w:color="auto" w:fill="auto"/>
            <w:vAlign w:val="center"/>
          </w:tcPr>
          <w:p w14:paraId="0B754325" w14:textId="77777777" w:rsidR="00112DE2" w:rsidRPr="004E4F50" w:rsidRDefault="00112DE2" w:rsidP="00074665">
            <w:pPr>
              <w:jc w:val="both"/>
              <w:rPr>
                <w:rFonts w:asciiTheme="minorHAnsi" w:hAnsiTheme="minorHAnsi" w:cstheme="minorHAnsi"/>
                <w:lang w:val="en-GB"/>
              </w:rPr>
            </w:pPr>
          </w:p>
        </w:tc>
      </w:tr>
      <w:tr w:rsidR="00112DE2" w:rsidRPr="004E4F50" w14:paraId="2DBFFDEE" w14:textId="77777777" w:rsidTr="00074665">
        <w:trPr>
          <w:trHeight w:val="400"/>
        </w:trPr>
        <w:tc>
          <w:tcPr>
            <w:tcW w:w="6155" w:type="dxa"/>
            <w:shd w:val="clear" w:color="auto" w:fill="auto"/>
            <w:vAlign w:val="center"/>
          </w:tcPr>
          <w:p w14:paraId="337C1654" w14:textId="77777777" w:rsidR="00112DE2" w:rsidRPr="004E4F50" w:rsidRDefault="00112DE2" w:rsidP="00074665">
            <w:pPr>
              <w:jc w:val="both"/>
              <w:rPr>
                <w:rFonts w:asciiTheme="minorHAnsi" w:hAnsiTheme="minorHAnsi" w:cstheme="minorHAnsi"/>
                <w:lang w:val="en-GB"/>
              </w:rPr>
            </w:pPr>
            <w:r>
              <w:rPr>
                <w:rFonts w:asciiTheme="minorHAnsi" w:hAnsiTheme="minorHAnsi" w:cstheme="minorHAnsi"/>
                <w:lang w:val="en-GB"/>
              </w:rPr>
              <w:t xml:space="preserve">1.2 Client Registration number </w:t>
            </w:r>
          </w:p>
        </w:tc>
        <w:tc>
          <w:tcPr>
            <w:tcW w:w="3302" w:type="dxa"/>
            <w:shd w:val="clear" w:color="auto" w:fill="auto"/>
            <w:vAlign w:val="center"/>
          </w:tcPr>
          <w:p w14:paraId="3A7175C6" w14:textId="77777777" w:rsidR="00112DE2" w:rsidRPr="004E4F50" w:rsidRDefault="00112DE2" w:rsidP="00074665">
            <w:pPr>
              <w:jc w:val="both"/>
              <w:rPr>
                <w:rFonts w:asciiTheme="minorHAnsi" w:hAnsiTheme="minorHAnsi" w:cstheme="minorHAnsi"/>
                <w:lang w:val="en-GB"/>
              </w:rPr>
            </w:pPr>
          </w:p>
        </w:tc>
      </w:tr>
      <w:tr w:rsidR="00112DE2" w:rsidRPr="004E4F50" w14:paraId="61CFD2FD" w14:textId="77777777" w:rsidTr="00074665">
        <w:trPr>
          <w:trHeight w:val="400"/>
        </w:trPr>
        <w:tc>
          <w:tcPr>
            <w:tcW w:w="6155" w:type="dxa"/>
            <w:shd w:val="clear" w:color="auto" w:fill="auto"/>
            <w:vAlign w:val="center"/>
          </w:tcPr>
          <w:p w14:paraId="397D5480" w14:textId="77777777" w:rsidR="00112DE2" w:rsidRPr="004E4F50" w:rsidRDefault="00112DE2" w:rsidP="00074665">
            <w:pPr>
              <w:jc w:val="both"/>
              <w:rPr>
                <w:rFonts w:asciiTheme="minorHAnsi" w:hAnsiTheme="minorHAnsi" w:cstheme="minorHAnsi"/>
                <w:lang w:val="en-GB"/>
              </w:rPr>
            </w:pPr>
            <w:r w:rsidRPr="004E4F50">
              <w:rPr>
                <w:rFonts w:asciiTheme="minorHAnsi" w:hAnsiTheme="minorHAnsi" w:cstheme="minorHAnsi"/>
                <w:lang w:val="en-GB"/>
              </w:rPr>
              <w:t>1.</w:t>
            </w:r>
            <w:r>
              <w:rPr>
                <w:rFonts w:asciiTheme="minorHAnsi" w:hAnsiTheme="minorHAnsi" w:cstheme="minorHAnsi"/>
                <w:lang w:val="en-GB"/>
              </w:rPr>
              <w:t>3</w:t>
            </w:r>
            <w:r w:rsidRPr="004E4F50">
              <w:rPr>
                <w:rFonts w:asciiTheme="minorHAnsi" w:hAnsiTheme="minorHAnsi" w:cstheme="minorHAnsi"/>
                <w:lang w:val="en-GB"/>
              </w:rPr>
              <w:t xml:space="preserve">   Client Contact person: </w:t>
            </w:r>
          </w:p>
          <w:p w14:paraId="181F7F74" w14:textId="77777777" w:rsidR="00112DE2" w:rsidRPr="004E4F50" w:rsidRDefault="00112DE2" w:rsidP="00074665">
            <w:pPr>
              <w:jc w:val="both"/>
              <w:rPr>
                <w:rFonts w:asciiTheme="minorHAnsi" w:hAnsiTheme="minorHAnsi" w:cstheme="minorHAnsi"/>
                <w:lang w:val="en-GB"/>
              </w:rPr>
            </w:pPr>
            <w:r w:rsidRPr="004E4F50">
              <w:rPr>
                <w:rFonts w:asciiTheme="minorHAnsi" w:hAnsiTheme="minorHAnsi" w:cstheme="minorHAnsi"/>
                <w:lang w:val="en-GB"/>
              </w:rPr>
              <w:t>(must be currently employed at the reference site)</w:t>
            </w:r>
          </w:p>
        </w:tc>
        <w:tc>
          <w:tcPr>
            <w:tcW w:w="3302" w:type="dxa"/>
            <w:shd w:val="clear" w:color="auto" w:fill="auto"/>
            <w:vAlign w:val="center"/>
          </w:tcPr>
          <w:p w14:paraId="0B694D86" w14:textId="77777777" w:rsidR="00112DE2" w:rsidRPr="004E4F50" w:rsidRDefault="00112DE2" w:rsidP="00074665">
            <w:pPr>
              <w:jc w:val="both"/>
              <w:rPr>
                <w:rFonts w:asciiTheme="minorHAnsi" w:hAnsiTheme="minorHAnsi" w:cstheme="minorHAnsi"/>
                <w:lang w:val="en-GB"/>
              </w:rPr>
            </w:pPr>
          </w:p>
        </w:tc>
      </w:tr>
      <w:tr w:rsidR="00112DE2" w:rsidRPr="004E4F50" w14:paraId="330DD1B7" w14:textId="77777777" w:rsidTr="00074665">
        <w:trPr>
          <w:trHeight w:val="400"/>
        </w:trPr>
        <w:tc>
          <w:tcPr>
            <w:tcW w:w="6155" w:type="dxa"/>
            <w:shd w:val="clear" w:color="auto" w:fill="auto"/>
            <w:vAlign w:val="center"/>
          </w:tcPr>
          <w:p w14:paraId="7CDE0E6C" w14:textId="77777777" w:rsidR="00112DE2" w:rsidRPr="004E4F50" w:rsidRDefault="00112DE2" w:rsidP="00074665">
            <w:pPr>
              <w:jc w:val="both"/>
              <w:rPr>
                <w:rFonts w:asciiTheme="minorHAnsi" w:hAnsiTheme="minorHAnsi" w:cstheme="minorHAnsi"/>
                <w:lang w:val="en-GB"/>
              </w:rPr>
            </w:pPr>
            <w:r w:rsidRPr="004E4F50">
              <w:rPr>
                <w:rFonts w:asciiTheme="minorHAnsi" w:hAnsiTheme="minorHAnsi" w:cstheme="minorHAnsi"/>
                <w:lang w:val="en-GB"/>
              </w:rPr>
              <w:t>1.</w:t>
            </w:r>
            <w:r>
              <w:rPr>
                <w:rFonts w:asciiTheme="minorHAnsi" w:hAnsiTheme="minorHAnsi" w:cstheme="minorHAnsi"/>
                <w:lang w:val="en-GB"/>
              </w:rPr>
              <w:t>4</w:t>
            </w:r>
            <w:r w:rsidRPr="004E4F50">
              <w:rPr>
                <w:rFonts w:asciiTheme="minorHAnsi" w:hAnsiTheme="minorHAnsi" w:cstheme="minorHAnsi"/>
                <w:lang w:val="en-GB"/>
              </w:rPr>
              <w:t xml:space="preserve">   Client Contact numbers:</w:t>
            </w:r>
          </w:p>
        </w:tc>
        <w:tc>
          <w:tcPr>
            <w:tcW w:w="3302" w:type="dxa"/>
            <w:shd w:val="clear" w:color="auto" w:fill="auto"/>
            <w:vAlign w:val="center"/>
          </w:tcPr>
          <w:p w14:paraId="6DDC2F41" w14:textId="77777777" w:rsidR="00112DE2" w:rsidRPr="004E4F50" w:rsidRDefault="00112DE2" w:rsidP="00074665">
            <w:pPr>
              <w:jc w:val="both"/>
              <w:rPr>
                <w:rFonts w:asciiTheme="minorHAnsi" w:hAnsiTheme="minorHAnsi" w:cstheme="minorHAnsi"/>
                <w:lang w:val="en-GB"/>
              </w:rPr>
            </w:pPr>
          </w:p>
        </w:tc>
      </w:tr>
      <w:tr w:rsidR="00112DE2" w:rsidRPr="004E4F50" w14:paraId="1EB2C402" w14:textId="77777777" w:rsidTr="00074665">
        <w:trPr>
          <w:trHeight w:val="400"/>
        </w:trPr>
        <w:tc>
          <w:tcPr>
            <w:tcW w:w="6155" w:type="dxa"/>
            <w:shd w:val="clear" w:color="auto" w:fill="auto"/>
            <w:vAlign w:val="center"/>
          </w:tcPr>
          <w:p w14:paraId="3433321F" w14:textId="77777777" w:rsidR="00112DE2" w:rsidRPr="004E4F50" w:rsidRDefault="00112DE2" w:rsidP="00074665">
            <w:pPr>
              <w:jc w:val="both"/>
              <w:rPr>
                <w:rFonts w:asciiTheme="minorHAnsi" w:hAnsiTheme="minorHAnsi" w:cstheme="minorHAnsi"/>
                <w:i/>
                <w:lang w:val="en-GB"/>
              </w:rPr>
            </w:pPr>
            <w:r w:rsidRPr="004E4F50">
              <w:rPr>
                <w:rFonts w:asciiTheme="minorHAnsi" w:hAnsiTheme="minorHAnsi" w:cstheme="minorHAnsi"/>
                <w:i/>
                <w:lang w:val="en-GB"/>
              </w:rPr>
              <w:t>1.</w:t>
            </w:r>
            <w:r>
              <w:rPr>
                <w:rFonts w:asciiTheme="minorHAnsi" w:hAnsiTheme="minorHAnsi" w:cstheme="minorHAnsi"/>
                <w:i/>
                <w:lang w:val="en-GB"/>
              </w:rPr>
              <w:t>4</w:t>
            </w:r>
            <w:r w:rsidRPr="004E4F50">
              <w:rPr>
                <w:rFonts w:asciiTheme="minorHAnsi" w:hAnsiTheme="minorHAnsi" w:cstheme="minorHAnsi"/>
                <w:i/>
                <w:lang w:val="en-GB"/>
              </w:rPr>
              <w:t>.1   Office Tel:</w:t>
            </w:r>
          </w:p>
        </w:tc>
        <w:tc>
          <w:tcPr>
            <w:tcW w:w="3302" w:type="dxa"/>
            <w:shd w:val="clear" w:color="auto" w:fill="auto"/>
            <w:vAlign w:val="center"/>
          </w:tcPr>
          <w:p w14:paraId="2B16A488" w14:textId="77777777" w:rsidR="00112DE2" w:rsidRPr="004E4F50" w:rsidRDefault="00112DE2" w:rsidP="00074665">
            <w:pPr>
              <w:jc w:val="both"/>
              <w:rPr>
                <w:rFonts w:asciiTheme="minorHAnsi" w:hAnsiTheme="minorHAnsi" w:cstheme="minorHAnsi"/>
                <w:lang w:val="en-GB"/>
              </w:rPr>
            </w:pPr>
          </w:p>
        </w:tc>
      </w:tr>
      <w:tr w:rsidR="00112DE2" w:rsidRPr="004E4F50" w14:paraId="77CA816A" w14:textId="77777777" w:rsidTr="00074665">
        <w:trPr>
          <w:trHeight w:val="400"/>
        </w:trPr>
        <w:tc>
          <w:tcPr>
            <w:tcW w:w="6155" w:type="dxa"/>
            <w:shd w:val="clear" w:color="auto" w:fill="auto"/>
            <w:vAlign w:val="center"/>
          </w:tcPr>
          <w:p w14:paraId="4B1648F5" w14:textId="77777777" w:rsidR="00112DE2" w:rsidRPr="004E4F50" w:rsidRDefault="00112DE2" w:rsidP="00074665">
            <w:pPr>
              <w:ind w:left="470" w:hanging="470"/>
              <w:jc w:val="both"/>
              <w:rPr>
                <w:rFonts w:asciiTheme="minorHAnsi" w:hAnsiTheme="minorHAnsi" w:cstheme="minorHAnsi"/>
                <w:i/>
                <w:lang w:val="en-GB"/>
              </w:rPr>
            </w:pPr>
            <w:r w:rsidRPr="004E4F50">
              <w:rPr>
                <w:rFonts w:asciiTheme="minorHAnsi" w:hAnsiTheme="minorHAnsi" w:cstheme="minorHAnsi"/>
                <w:i/>
                <w:lang w:val="en-GB"/>
              </w:rPr>
              <w:t>1.</w:t>
            </w:r>
            <w:r>
              <w:rPr>
                <w:rFonts w:asciiTheme="minorHAnsi" w:hAnsiTheme="minorHAnsi" w:cstheme="minorHAnsi"/>
                <w:i/>
                <w:lang w:val="en-GB"/>
              </w:rPr>
              <w:t>4</w:t>
            </w:r>
            <w:r w:rsidRPr="004E4F50">
              <w:rPr>
                <w:rFonts w:asciiTheme="minorHAnsi" w:hAnsiTheme="minorHAnsi" w:cstheme="minorHAnsi"/>
                <w:i/>
                <w:lang w:val="en-GB"/>
              </w:rPr>
              <w:t>.2   Cell phone number</w:t>
            </w:r>
          </w:p>
        </w:tc>
        <w:tc>
          <w:tcPr>
            <w:tcW w:w="3302" w:type="dxa"/>
            <w:shd w:val="clear" w:color="auto" w:fill="auto"/>
            <w:vAlign w:val="center"/>
          </w:tcPr>
          <w:p w14:paraId="30F9BCBE" w14:textId="77777777" w:rsidR="00112DE2" w:rsidRPr="004E4F50" w:rsidRDefault="00112DE2" w:rsidP="00074665">
            <w:pPr>
              <w:jc w:val="both"/>
              <w:rPr>
                <w:rFonts w:asciiTheme="minorHAnsi" w:hAnsiTheme="minorHAnsi" w:cstheme="minorHAnsi"/>
                <w:lang w:val="en-GB"/>
              </w:rPr>
            </w:pPr>
          </w:p>
        </w:tc>
      </w:tr>
      <w:tr w:rsidR="00112DE2" w:rsidRPr="004E4F50" w14:paraId="3541BE1A" w14:textId="77777777" w:rsidTr="00074665">
        <w:trPr>
          <w:trHeight w:val="400"/>
        </w:trPr>
        <w:tc>
          <w:tcPr>
            <w:tcW w:w="6155" w:type="dxa"/>
            <w:shd w:val="clear" w:color="auto" w:fill="auto"/>
            <w:vAlign w:val="center"/>
          </w:tcPr>
          <w:p w14:paraId="2ED3A8C9" w14:textId="77777777" w:rsidR="00112DE2" w:rsidRPr="004E4F50" w:rsidRDefault="00112DE2" w:rsidP="00074665">
            <w:pPr>
              <w:jc w:val="both"/>
              <w:rPr>
                <w:rFonts w:asciiTheme="minorHAnsi" w:hAnsiTheme="minorHAnsi" w:cstheme="minorHAnsi"/>
                <w:i/>
                <w:lang w:val="en-GB"/>
              </w:rPr>
            </w:pPr>
            <w:r w:rsidRPr="004E4F50">
              <w:rPr>
                <w:rFonts w:asciiTheme="minorHAnsi" w:hAnsiTheme="minorHAnsi" w:cstheme="minorHAnsi"/>
                <w:i/>
                <w:lang w:val="en-GB"/>
              </w:rPr>
              <w:t>1.</w:t>
            </w:r>
            <w:r>
              <w:rPr>
                <w:rFonts w:asciiTheme="minorHAnsi" w:hAnsiTheme="minorHAnsi" w:cstheme="minorHAnsi"/>
                <w:i/>
                <w:lang w:val="en-GB"/>
              </w:rPr>
              <w:t>4</w:t>
            </w:r>
            <w:r w:rsidRPr="004E4F50">
              <w:rPr>
                <w:rFonts w:asciiTheme="minorHAnsi" w:hAnsiTheme="minorHAnsi" w:cstheme="minorHAnsi"/>
                <w:i/>
                <w:lang w:val="en-GB"/>
              </w:rPr>
              <w:t>.3   e-mail address:</w:t>
            </w:r>
          </w:p>
        </w:tc>
        <w:tc>
          <w:tcPr>
            <w:tcW w:w="3302" w:type="dxa"/>
            <w:shd w:val="clear" w:color="auto" w:fill="auto"/>
            <w:vAlign w:val="center"/>
          </w:tcPr>
          <w:p w14:paraId="08FEE271" w14:textId="77777777" w:rsidR="00112DE2" w:rsidRPr="004E4F50" w:rsidRDefault="00112DE2" w:rsidP="00074665">
            <w:pPr>
              <w:jc w:val="both"/>
              <w:rPr>
                <w:rFonts w:asciiTheme="minorHAnsi" w:hAnsiTheme="minorHAnsi" w:cstheme="minorHAnsi"/>
                <w:lang w:val="en-GB"/>
              </w:rPr>
            </w:pPr>
          </w:p>
        </w:tc>
      </w:tr>
      <w:tr w:rsidR="00112DE2" w:rsidRPr="004E4F50" w14:paraId="3846F67F" w14:textId="77777777" w:rsidTr="00074665">
        <w:trPr>
          <w:trHeight w:val="400"/>
        </w:trPr>
        <w:tc>
          <w:tcPr>
            <w:tcW w:w="6155" w:type="dxa"/>
            <w:shd w:val="clear" w:color="auto" w:fill="auto"/>
            <w:vAlign w:val="center"/>
          </w:tcPr>
          <w:p w14:paraId="3626B600" w14:textId="77777777" w:rsidR="00112DE2" w:rsidRPr="00481B52" w:rsidRDefault="00112DE2" w:rsidP="00074665">
            <w:pPr>
              <w:jc w:val="both"/>
              <w:rPr>
                <w:rFonts w:asciiTheme="minorHAnsi" w:hAnsiTheme="minorHAnsi" w:cstheme="minorHAnsi"/>
                <w:lang w:val="en-GB"/>
              </w:rPr>
            </w:pPr>
            <w:r w:rsidRPr="004E4F50">
              <w:rPr>
                <w:rFonts w:asciiTheme="minorHAnsi" w:hAnsiTheme="minorHAnsi" w:cstheme="minorHAnsi"/>
                <w:b/>
                <w:lang w:val="en-GB"/>
              </w:rPr>
              <w:t>2.  Duration of Service delivery (start and end date or continuous situation)</w:t>
            </w:r>
            <w:r w:rsidRPr="004E4F50">
              <w:rPr>
                <w:rFonts w:asciiTheme="minorHAnsi" w:hAnsiTheme="minorHAnsi" w:cstheme="minorHAnsi"/>
                <w:lang w:val="en-GB"/>
              </w:rPr>
              <w:t xml:space="preserve"> </w:t>
            </w:r>
          </w:p>
        </w:tc>
        <w:tc>
          <w:tcPr>
            <w:tcW w:w="3302" w:type="dxa"/>
            <w:shd w:val="clear" w:color="auto" w:fill="auto"/>
            <w:vAlign w:val="center"/>
          </w:tcPr>
          <w:p w14:paraId="0620ED94" w14:textId="77777777" w:rsidR="00112DE2" w:rsidRPr="004E4F50" w:rsidRDefault="00112DE2" w:rsidP="00074665">
            <w:pPr>
              <w:jc w:val="both"/>
              <w:rPr>
                <w:rFonts w:asciiTheme="minorHAnsi" w:hAnsiTheme="minorHAnsi" w:cstheme="minorHAnsi"/>
                <w:lang w:val="en-GB"/>
              </w:rPr>
            </w:pPr>
          </w:p>
        </w:tc>
      </w:tr>
      <w:tr w:rsidR="00112DE2" w:rsidRPr="004E4F50" w14:paraId="6742E4AC" w14:textId="77777777" w:rsidTr="00074665">
        <w:trPr>
          <w:trHeight w:val="400"/>
        </w:trPr>
        <w:tc>
          <w:tcPr>
            <w:tcW w:w="6155" w:type="dxa"/>
            <w:shd w:val="clear" w:color="auto" w:fill="auto"/>
            <w:vAlign w:val="center"/>
          </w:tcPr>
          <w:p w14:paraId="156B34AA" w14:textId="77777777" w:rsidR="00112DE2" w:rsidRPr="004E4F50" w:rsidRDefault="00112DE2" w:rsidP="00074665">
            <w:pPr>
              <w:jc w:val="both"/>
              <w:rPr>
                <w:rFonts w:asciiTheme="minorHAnsi" w:hAnsiTheme="minorHAnsi" w:cstheme="minorHAnsi"/>
                <w:i/>
                <w:lang w:val="en-GB"/>
              </w:rPr>
            </w:pPr>
            <w:r>
              <w:rPr>
                <w:rFonts w:asciiTheme="minorHAnsi" w:hAnsiTheme="minorHAnsi" w:cstheme="minorHAnsi"/>
                <w:i/>
                <w:lang w:val="en-GB"/>
              </w:rPr>
              <w:t xml:space="preserve">2.1 Start Date </w:t>
            </w:r>
          </w:p>
        </w:tc>
        <w:tc>
          <w:tcPr>
            <w:tcW w:w="3302" w:type="dxa"/>
            <w:shd w:val="clear" w:color="auto" w:fill="auto"/>
            <w:vAlign w:val="center"/>
          </w:tcPr>
          <w:p w14:paraId="4CD01F05" w14:textId="77777777" w:rsidR="00112DE2" w:rsidRPr="004E4F50" w:rsidRDefault="00112DE2" w:rsidP="00074665">
            <w:pPr>
              <w:jc w:val="both"/>
              <w:rPr>
                <w:rFonts w:asciiTheme="minorHAnsi" w:hAnsiTheme="minorHAnsi" w:cstheme="minorHAnsi"/>
                <w:lang w:val="en-GB"/>
              </w:rPr>
            </w:pPr>
          </w:p>
        </w:tc>
      </w:tr>
      <w:tr w:rsidR="00112DE2" w:rsidRPr="004E4F50" w14:paraId="363C5094" w14:textId="77777777" w:rsidTr="00074665">
        <w:trPr>
          <w:trHeight w:val="400"/>
        </w:trPr>
        <w:tc>
          <w:tcPr>
            <w:tcW w:w="6155" w:type="dxa"/>
            <w:shd w:val="clear" w:color="auto" w:fill="auto"/>
            <w:vAlign w:val="center"/>
          </w:tcPr>
          <w:p w14:paraId="0C4B7CDE" w14:textId="77777777" w:rsidR="00112DE2" w:rsidRPr="004E4F50" w:rsidRDefault="00112DE2" w:rsidP="00074665">
            <w:pPr>
              <w:jc w:val="both"/>
              <w:rPr>
                <w:rFonts w:asciiTheme="minorHAnsi" w:hAnsiTheme="minorHAnsi" w:cstheme="minorHAnsi"/>
                <w:i/>
                <w:lang w:val="en-GB"/>
              </w:rPr>
            </w:pPr>
            <w:r>
              <w:rPr>
                <w:rFonts w:asciiTheme="minorHAnsi" w:hAnsiTheme="minorHAnsi" w:cstheme="minorHAnsi"/>
                <w:i/>
                <w:lang w:val="en-GB"/>
              </w:rPr>
              <w:t xml:space="preserve">2.2 End Date </w:t>
            </w:r>
          </w:p>
        </w:tc>
        <w:tc>
          <w:tcPr>
            <w:tcW w:w="3302" w:type="dxa"/>
            <w:shd w:val="clear" w:color="auto" w:fill="auto"/>
            <w:vAlign w:val="center"/>
          </w:tcPr>
          <w:p w14:paraId="47021715" w14:textId="77777777" w:rsidR="00112DE2" w:rsidRPr="004E4F50" w:rsidRDefault="00112DE2" w:rsidP="00074665">
            <w:pPr>
              <w:jc w:val="both"/>
              <w:rPr>
                <w:rFonts w:asciiTheme="minorHAnsi" w:hAnsiTheme="minorHAnsi" w:cstheme="minorHAnsi"/>
                <w:lang w:val="en-GB"/>
              </w:rPr>
            </w:pPr>
          </w:p>
        </w:tc>
      </w:tr>
      <w:tr w:rsidR="00112DE2" w:rsidRPr="004E4F50" w14:paraId="0997652F" w14:textId="77777777" w:rsidTr="00074665">
        <w:trPr>
          <w:trHeight w:val="400"/>
        </w:trPr>
        <w:tc>
          <w:tcPr>
            <w:tcW w:w="6155" w:type="dxa"/>
            <w:shd w:val="clear" w:color="auto" w:fill="auto"/>
            <w:vAlign w:val="center"/>
          </w:tcPr>
          <w:p w14:paraId="42EC1056" w14:textId="77777777" w:rsidR="00112DE2" w:rsidRDefault="00112DE2" w:rsidP="00074665">
            <w:pPr>
              <w:jc w:val="both"/>
              <w:rPr>
                <w:rFonts w:asciiTheme="minorHAnsi" w:hAnsiTheme="minorHAnsi" w:cstheme="minorHAnsi"/>
                <w:i/>
                <w:lang w:val="en-GB"/>
              </w:rPr>
            </w:pPr>
            <w:r w:rsidRPr="00481B52">
              <w:rPr>
                <w:rFonts w:asciiTheme="minorHAnsi" w:hAnsiTheme="minorHAnsi" w:cstheme="minorHAnsi"/>
                <w:b/>
                <w:i/>
                <w:lang w:val="en-GB"/>
              </w:rPr>
              <w:t>3.  Description of the service that was rendered</w:t>
            </w:r>
          </w:p>
        </w:tc>
        <w:tc>
          <w:tcPr>
            <w:tcW w:w="3302" w:type="dxa"/>
            <w:shd w:val="clear" w:color="auto" w:fill="auto"/>
            <w:vAlign w:val="center"/>
          </w:tcPr>
          <w:p w14:paraId="753B9386" w14:textId="77777777" w:rsidR="00112DE2" w:rsidRPr="004E4F50" w:rsidRDefault="00112DE2" w:rsidP="00074665">
            <w:pPr>
              <w:jc w:val="both"/>
              <w:rPr>
                <w:rFonts w:asciiTheme="minorHAnsi" w:hAnsiTheme="minorHAnsi" w:cstheme="minorHAnsi"/>
                <w:lang w:val="en-GB"/>
              </w:rPr>
            </w:pPr>
          </w:p>
        </w:tc>
      </w:tr>
      <w:tr w:rsidR="00112DE2" w:rsidRPr="004E4F50" w14:paraId="2ADE4994" w14:textId="77777777" w:rsidTr="00074665">
        <w:trPr>
          <w:trHeight w:val="400"/>
        </w:trPr>
        <w:tc>
          <w:tcPr>
            <w:tcW w:w="6155" w:type="dxa"/>
            <w:shd w:val="clear" w:color="auto" w:fill="auto"/>
            <w:vAlign w:val="center"/>
          </w:tcPr>
          <w:p w14:paraId="101165F6" w14:textId="77777777" w:rsidR="00112DE2" w:rsidRDefault="00112DE2" w:rsidP="00074665">
            <w:pPr>
              <w:jc w:val="both"/>
              <w:rPr>
                <w:rFonts w:asciiTheme="minorHAnsi" w:hAnsiTheme="minorHAnsi" w:cstheme="minorHAnsi"/>
                <w:i/>
                <w:lang w:val="en-GB"/>
              </w:rPr>
            </w:pPr>
            <w:r w:rsidRPr="00481B52">
              <w:rPr>
                <w:rFonts w:asciiTheme="minorHAnsi" w:hAnsiTheme="minorHAnsi" w:cstheme="minorHAnsi"/>
                <w:i/>
                <w:lang w:val="en-GB"/>
              </w:rPr>
              <w:t>3.1   Service description:</w:t>
            </w:r>
          </w:p>
        </w:tc>
        <w:tc>
          <w:tcPr>
            <w:tcW w:w="3302" w:type="dxa"/>
            <w:shd w:val="clear" w:color="auto" w:fill="auto"/>
            <w:vAlign w:val="center"/>
          </w:tcPr>
          <w:p w14:paraId="06815674" w14:textId="77777777" w:rsidR="00112DE2" w:rsidRPr="004E4F50" w:rsidRDefault="00112DE2" w:rsidP="00074665">
            <w:pPr>
              <w:jc w:val="both"/>
              <w:rPr>
                <w:rFonts w:asciiTheme="minorHAnsi" w:hAnsiTheme="minorHAnsi" w:cstheme="minorHAnsi"/>
                <w:lang w:val="en-GB"/>
              </w:rPr>
            </w:pPr>
          </w:p>
        </w:tc>
      </w:tr>
      <w:tr w:rsidR="00112DE2" w:rsidRPr="004E4F50" w14:paraId="77205283" w14:textId="77777777" w:rsidTr="00074665">
        <w:trPr>
          <w:trHeight w:val="400"/>
        </w:trPr>
        <w:tc>
          <w:tcPr>
            <w:tcW w:w="6155" w:type="dxa"/>
            <w:shd w:val="clear" w:color="auto" w:fill="auto"/>
            <w:vAlign w:val="center"/>
          </w:tcPr>
          <w:p w14:paraId="2CB97767" w14:textId="77777777" w:rsidR="00112DE2" w:rsidRDefault="00112DE2" w:rsidP="00074665">
            <w:pPr>
              <w:jc w:val="both"/>
              <w:rPr>
                <w:rFonts w:asciiTheme="minorHAnsi" w:hAnsiTheme="minorHAnsi" w:cstheme="minorHAnsi"/>
                <w:i/>
                <w:lang w:val="en-GB"/>
              </w:rPr>
            </w:pPr>
            <w:r w:rsidRPr="00481B52">
              <w:rPr>
                <w:rFonts w:asciiTheme="minorHAnsi" w:hAnsiTheme="minorHAnsi" w:cstheme="minorHAnsi"/>
                <w:b/>
                <w:i/>
                <w:lang w:val="en-GB"/>
              </w:rPr>
              <w:t>4. Confirm if the rendered ICT services was satisfactorily</w:t>
            </w:r>
          </w:p>
        </w:tc>
        <w:tc>
          <w:tcPr>
            <w:tcW w:w="3302" w:type="dxa"/>
            <w:shd w:val="clear" w:color="auto" w:fill="auto"/>
            <w:vAlign w:val="center"/>
          </w:tcPr>
          <w:p w14:paraId="62266C94" w14:textId="77777777" w:rsidR="00112DE2" w:rsidRPr="004E4F50" w:rsidRDefault="00112DE2" w:rsidP="00074665">
            <w:pPr>
              <w:jc w:val="both"/>
              <w:rPr>
                <w:rFonts w:asciiTheme="minorHAnsi" w:hAnsiTheme="minorHAnsi" w:cstheme="minorHAnsi"/>
                <w:lang w:val="en-GB"/>
              </w:rPr>
            </w:pPr>
            <w:r>
              <w:rPr>
                <w:rFonts w:asciiTheme="minorHAnsi" w:hAnsiTheme="minorHAnsi" w:cstheme="minorHAnsi"/>
                <w:lang w:val="en-GB"/>
              </w:rPr>
              <w:t xml:space="preserve">Yes/No </w:t>
            </w:r>
          </w:p>
        </w:tc>
      </w:tr>
    </w:tbl>
    <w:p w14:paraId="2E0A693F" w14:textId="77777777" w:rsidR="00112DE2" w:rsidRDefault="00112DE2" w:rsidP="00112DE2">
      <w:pPr>
        <w:ind w:left="567" w:right="567"/>
        <w:jc w:val="both"/>
        <w:rPr>
          <w:rFonts w:asciiTheme="minorHAnsi" w:hAnsiTheme="minorHAnsi" w:cstheme="minorHAnsi"/>
          <w:b/>
        </w:rPr>
      </w:pPr>
    </w:p>
    <w:p w14:paraId="607460E3" w14:textId="77777777" w:rsidR="00112DE2" w:rsidRDefault="00112DE2" w:rsidP="00112DE2">
      <w:pPr>
        <w:ind w:right="567"/>
        <w:jc w:val="both"/>
        <w:rPr>
          <w:rFonts w:asciiTheme="minorHAnsi" w:hAnsiTheme="minorHAnsi" w:cstheme="minorHAnsi"/>
          <w:b/>
        </w:rPr>
      </w:pPr>
    </w:p>
    <w:p w14:paraId="6BB5DDD9" w14:textId="77777777" w:rsidR="00112DE2" w:rsidRDefault="00112DE2" w:rsidP="00112DE2">
      <w:pPr>
        <w:spacing w:line="360" w:lineRule="auto"/>
        <w:jc w:val="both"/>
        <w:rPr>
          <w:rFonts w:ascii="Calibri" w:eastAsia="Calibri" w:hAnsi="Calibri"/>
          <w:sz w:val="22"/>
          <w:szCs w:val="22"/>
          <w:lang w:eastAsia="en-US"/>
        </w:rPr>
      </w:pPr>
      <w:r>
        <w:rPr>
          <w:rFonts w:ascii="Calibri" w:eastAsia="Calibri" w:hAnsi="Calibri"/>
        </w:rPr>
        <w:t>We acknowledge that SITA may conduct a telephonic and/or physical verification of our sites and we would be in a position to validate this letter.</w:t>
      </w:r>
    </w:p>
    <w:p w14:paraId="3B0CB190" w14:textId="77777777" w:rsidR="00112DE2" w:rsidRPr="002C1D41" w:rsidRDefault="00112DE2" w:rsidP="00112DE2">
      <w:pPr>
        <w:ind w:right="567"/>
        <w:jc w:val="both"/>
        <w:rPr>
          <w:rFonts w:asciiTheme="minorHAnsi" w:hAnsiTheme="minorHAnsi" w:cstheme="minorHAnsi"/>
          <w:b/>
        </w:rPr>
      </w:pPr>
    </w:p>
    <w:p w14:paraId="7104B228" w14:textId="77777777" w:rsidR="00112DE2" w:rsidRPr="002C1D41" w:rsidRDefault="00112DE2" w:rsidP="00112DE2">
      <w:pPr>
        <w:ind w:left="567" w:right="567"/>
        <w:jc w:val="both"/>
        <w:rPr>
          <w:rFonts w:asciiTheme="minorHAnsi" w:hAnsiTheme="minorHAnsi" w:cstheme="minorHAnsi"/>
          <w:b/>
        </w:rPr>
      </w:pPr>
      <w:r w:rsidRPr="002C1D41">
        <w:rPr>
          <w:rFonts w:asciiTheme="minorHAnsi" w:hAnsiTheme="minorHAnsi" w:cstheme="minorHAnsi"/>
          <w:b/>
        </w:rPr>
        <w:t>&lt;Duly authorised signature&gt;</w:t>
      </w:r>
    </w:p>
    <w:p w14:paraId="5C33A85C" w14:textId="77777777" w:rsidR="00112DE2" w:rsidRDefault="00112DE2" w:rsidP="00112DE2">
      <w:pPr>
        <w:ind w:left="567" w:right="567"/>
        <w:jc w:val="both"/>
        <w:rPr>
          <w:rFonts w:asciiTheme="minorHAnsi" w:hAnsiTheme="minorHAnsi" w:cstheme="minorHAnsi"/>
          <w:b/>
        </w:rPr>
      </w:pPr>
      <w:r w:rsidRPr="002C1D41">
        <w:rPr>
          <w:rFonts w:asciiTheme="minorHAnsi" w:hAnsiTheme="minorHAnsi" w:cstheme="minorHAnsi"/>
          <w:b/>
        </w:rPr>
        <w:t>&lt;Position&gt;</w:t>
      </w:r>
    </w:p>
    <w:p w14:paraId="372E7E38" w14:textId="61574363" w:rsidR="00112DE2" w:rsidRPr="00F42285" w:rsidRDefault="00112DE2" w:rsidP="009A2F2A">
      <w:pPr>
        <w:pStyle w:val="Specification"/>
        <w:ind w:left="567"/>
      </w:pPr>
      <w:r w:rsidRPr="00164230">
        <w:rPr>
          <w:rFonts w:asciiTheme="minorHAnsi" w:hAnsiTheme="minorHAnsi" w:cstheme="minorHAnsi"/>
          <w:b/>
        </w:rPr>
        <w:t>&lt;Dat</w:t>
      </w:r>
      <w:r w:rsidR="009A2F2A">
        <w:rPr>
          <w:rFonts w:asciiTheme="minorHAnsi" w:hAnsiTheme="minorHAnsi" w:cstheme="minorHAnsi"/>
          <w:b/>
        </w:rPr>
        <w:t>e&gt;</w:t>
      </w:r>
    </w:p>
    <w:sectPr w:rsidR="00112DE2" w:rsidRPr="00F42285" w:rsidSect="00120DD0">
      <w:pgSz w:w="11906" w:h="16838"/>
      <w:pgMar w:top="1134" w:right="566"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55299" w14:textId="77777777" w:rsidR="00630866" w:rsidRDefault="00630866" w:rsidP="0096715B">
      <w:r>
        <w:separator/>
      </w:r>
    </w:p>
    <w:p w14:paraId="36EE81D6" w14:textId="77777777" w:rsidR="00630866" w:rsidRDefault="00630866"/>
  </w:endnote>
  <w:endnote w:type="continuationSeparator" w:id="0">
    <w:p w14:paraId="1ADF6D6A" w14:textId="77777777" w:rsidR="00630866" w:rsidRDefault="00630866" w:rsidP="0096715B">
      <w:r>
        <w:continuationSeparator/>
      </w:r>
    </w:p>
    <w:p w14:paraId="0875489D" w14:textId="77777777" w:rsidR="00630866" w:rsidRDefault="00630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Museo For Dell 300">
    <w:altName w:val="Museo For Dell 300"/>
    <w:panose1 w:val="00000000000000000000"/>
    <w:charset w:val="00"/>
    <w:family w:val="roman"/>
    <w:notTrueType/>
    <w:pitch w:val="default"/>
    <w:sig w:usb0="00000003" w:usb1="00000000" w:usb2="00000000" w:usb3="00000000" w:csb0="00000001" w:csb1="00000000"/>
  </w:font>
  <w:font w:name="TradeGothic">
    <w:altName w:val="Trade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7E53" w14:textId="77777777" w:rsidR="004E4041" w:rsidRDefault="004E4041" w:rsidP="00DB4744">
    <w:pPr>
      <w:pStyle w:val="Footer"/>
      <w:tabs>
        <w:tab w:val="clear" w:pos="4513"/>
        <w:tab w:val="clear" w:pos="9026"/>
        <w:tab w:val="right" w:pos="9639"/>
      </w:tabs>
      <w:jc w:val="right"/>
      <w:rPr>
        <w:noProof/>
      </w:rPr>
    </w:pPr>
  </w:p>
  <w:p w14:paraId="12FA214E" w14:textId="77777777" w:rsidR="004E4041" w:rsidRDefault="004E404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51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53</w:t>
    </w:r>
    <w:r>
      <w:rPr>
        <w:noProof/>
      </w:rPr>
      <w:fldChar w:fldCharType="end"/>
    </w:r>
  </w:p>
  <w:p w14:paraId="20DC5713" w14:textId="77777777" w:rsidR="004E4041" w:rsidRPr="006302B2" w:rsidRDefault="004E4041" w:rsidP="00626A04">
    <w:pPr>
      <w:pStyle w:val="Header"/>
      <w:tabs>
        <w:tab w:val="clear" w:pos="4513"/>
        <w:tab w:val="clear" w:pos="9026"/>
      </w:tabs>
      <w:jc w:val="center"/>
      <w:rPr>
        <w:b/>
        <w:sz w:val="22"/>
      </w:rPr>
    </w:pPr>
    <w:r w:rsidRPr="006302B2">
      <w:rPr>
        <w:b/>
        <w:sz w:val="22"/>
      </w:rPr>
      <w:t>CONFIDENTIAL</w:t>
    </w:r>
  </w:p>
  <w:p w14:paraId="40052E0C" w14:textId="77777777" w:rsidR="004E4041" w:rsidRDefault="004E40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8B8E9" w14:textId="77777777" w:rsidR="00630866" w:rsidRDefault="00630866" w:rsidP="0096715B">
      <w:r>
        <w:separator/>
      </w:r>
    </w:p>
    <w:p w14:paraId="052A9572" w14:textId="77777777" w:rsidR="00630866" w:rsidRDefault="00630866"/>
  </w:footnote>
  <w:footnote w:type="continuationSeparator" w:id="0">
    <w:p w14:paraId="087A1484" w14:textId="77777777" w:rsidR="00630866" w:rsidRDefault="00630866" w:rsidP="0096715B">
      <w:r>
        <w:continuationSeparator/>
      </w:r>
    </w:p>
    <w:p w14:paraId="4E71B6F6" w14:textId="77777777" w:rsidR="00630866" w:rsidRDefault="006308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229F98"/>
    <w:lvl w:ilvl="0">
      <w:start w:val="1"/>
      <w:numFmt w:val="bullet"/>
      <w:pStyle w:val="ListBullet5"/>
      <w:lvlText w:val=""/>
      <w:lvlJc w:val="left"/>
      <w:pPr>
        <w:tabs>
          <w:tab w:val="num" w:pos="8897"/>
        </w:tabs>
        <w:ind w:left="8897"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9"/>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0991E5E"/>
    <w:multiLevelType w:val="hybridMultilevel"/>
    <w:tmpl w:val="65F00886"/>
    <w:lvl w:ilvl="0" w:tplc="82683310">
      <w:start w:val="4"/>
      <w:numFmt w:val="bullet"/>
      <w:lvlText w:val="-"/>
      <w:lvlJc w:val="left"/>
      <w:pPr>
        <w:ind w:left="1440" w:hanging="360"/>
      </w:pPr>
      <w:rPr>
        <w:rFonts w:ascii="Verdana" w:eastAsia="Times New Roman" w:hAnsi="Verdana"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16F3027"/>
    <w:multiLevelType w:val="multilevel"/>
    <w:tmpl w:val="4FC6F6DA"/>
    <w:lvl w:ilvl="0">
      <w:start w:val="2"/>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EF4780"/>
    <w:multiLevelType w:val="hybridMultilevel"/>
    <w:tmpl w:val="3F82B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3B26C1D"/>
    <w:multiLevelType w:val="hybridMultilevel"/>
    <w:tmpl w:val="27D0BC4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48D34DD"/>
    <w:multiLevelType w:val="hybridMultilevel"/>
    <w:tmpl w:val="CD6C4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5007EAE"/>
    <w:multiLevelType w:val="hybridMultilevel"/>
    <w:tmpl w:val="9252DC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06115C2C"/>
    <w:multiLevelType w:val="hybridMultilevel"/>
    <w:tmpl w:val="3AC4B9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6FD4343"/>
    <w:multiLevelType w:val="hybridMultilevel"/>
    <w:tmpl w:val="54A47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7FA2D18"/>
    <w:multiLevelType w:val="hybridMultilevel"/>
    <w:tmpl w:val="FCF84EE0"/>
    <w:lvl w:ilvl="0" w:tplc="1C090013">
      <w:start w:val="1"/>
      <w:numFmt w:val="upperRoman"/>
      <w:lvlText w:val="%1."/>
      <w:lvlJc w:val="right"/>
      <w:pPr>
        <w:ind w:left="2388" w:hanging="360"/>
      </w:pPr>
    </w:lvl>
    <w:lvl w:ilvl="1" w:tplc="1C090019" w:tentative="1">
      <w:start w:val="1"/>
      <w:numFmt w:val="lowerLetter"/>
      <w:lvlText w:val="%2."/>
      <w:lvlJc w:val="left"/>
      <w:pPr>
        <w:ind w:left="3108" w:hanging="360"/>
      </w:pPr>
    </w:lvl>
    <w:lvl w:ilvl="2" w:tplc="1C09001B" w:tentative="1">
      <w:start w:val="1"/>
      <w:numFmt w:val="lowerRoman"/>
      <w:lvlText w:val="%3."/>
      <w:lvlJc w:val="right"/>
      <w:pPr>
        <w:ind w:left="3828" w:hanging="180"/>
      </w:pPr>
    </w:lvl>
    <w:lvl w:ilvl="3" w:tplc="1C09000F" w:tentative="1">
      <w:start w:val="1"/>
      <w:numFmt w:val="decimal"/>
      <w:lvlText w:val="%4."/>
      <w:lvlJc w:val="left"/>
      <w:pPr>
        <w:ind w:left="4548" w:hanging="360"/>
      </w:pPr>
    </w:lvl>
    <w:lvl w:ilvl="4" w:tplc="1C090019" w:tentative="1">
      <w:start w:val="1"/>
      <w:numFmt w:val="lowerLetter"/>
      <w:lvlText w:val="%5."/>
      <w:lvlJc w:val="left"/>
      <w:pPr>
        <w:ind w:left="5268" w:hanging="360"/>
      </w:pPr>
    </w:lvl>
    <w:lvl w:ilvl="5" w:tplc="1C09001B" w:tentative="1">
      <w:start w:val="1"/>
      <w:numFmt w:val="lowerRoman"/>
      <w:lvlText w:val="%6."/>
      <w:lvlJc w:val="right"/>
      <w:pPr>
        <w:ind w:left="5988" w:hanging="180"/>
      </w:pPr>
    </w:lvl>
    <w:lvl w:ilvl="6" w:tplc="1C09000F" w:tentative="1">
      <w:start w:val="1"/>
      <w:numFmt w:val="decimal"/>
      <w:lvlText w:val="%7."/>
      <w:lvlJc w:val="left"/>
      <w:pPr>
        <w:ind w:left="6708" w:hanging="360"/>
      </w:pPr>
    </w:lvl>
    <w:lvl w:ilvl="7" w:tplc="1C090019" w:tentative="1">
      <w:start w:val="1"/>
      <w:numFmt w:val="lowerLetter"/>
      <w:lvlText w:val="%8."/>
      <w:lvlJc w:val="left"/>
      <w:pPr>
        <w:ind w:left="7428" w:hanging="360"/>
      </w:pPr>
    </w:lvl>
    <w:lvl w:ilvl="8" w:tplc="1C09001B" w:tentative="1">
      <w:start w:val="1"/>
      <w:numFmt w:val="lowerRoman"/>
      <w:lvlText w:val="%9."/>
      <w:lvlJc w:val="right"/>
      <w:pPr>
        <w:ind w:left="8148" w:hanging="180"/>
      </w:pPr>
    </w:lvl>
  </w:abstractNum>
  <w:abstractNum w:abstractNumId="13" w15:restartNumberingAfterBreak="0">
    <w:nsid w:val="0819466C"/>
    <w:multiLevelType w:val="hybridMultilevel"/>
    <w:tmpl w:val="D79ADA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8277EC1"/>
    <w:multiLevelType w:val="hybridMultilevel"/>
    <w:tmpl w:val="E0EC54A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8321B36"/>
    <w:multiLevelType w:val="hybridMultilevel"/>
    <w:tmpl w:val="824E6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A0049AA"/>
    <w:multiLevelType w:val="hybridMultilevel"/>
    <w:tmpl w:val="328A444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A405927"/>
    <w:multiLevelType w:val="hybridMultilevel"/>
    <w:tmpl w:val="1C984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0C386940"/>
    <w:multiLevelType w:val="multilevel"/>
    <w:tmpl w:val="69A42E3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0D44197A"/>
    <w:multiLevelType w:val="multilevel"/>
    <w:tmpl w:val="2D044040"/>
    <w:styleLink w:val="Style8"/>
    <w:lvl w:ilvl="0">
      <w:start w:val="1"/>
      <w:numFmt w:val="none"/>
      <w:lvlText w:val="2.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isLgl/>
      <w:lvlText w:val="1.1"/>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0" w15:restartNumberingAfterBreak="0">
    <w:nsid w:val="0E5875FB"/>
    <w:multiLevelType w:val="hybridMultilevel"/>
    <w:tmpl w:val="2A846A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0217B3A"/>
    <w:multiLevelType w:val="hybridMultilevel"/>
    <w:tmpl w:val="D8A27C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1A6522F"/>
    <w:multiLevelType w:val="hybridMultilevel"/>
    <w:tmpl w:val="7EEA5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3032081"/>
    <w:multiLevelType w:val="multilevel"/>
    <w:tmpl w:val="5CCEE066"/>
    <w:styleLink w:val="Style9"/>
    <w:lvl w:ilvl="0">
      <w:start w:val="1"/>
      <w:numFmt w:val="decimal"/>
      <w:lvlText w:val="5.%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isLgl/>
      <w:lvlText w:val="5.1"/>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5" w15:restartNumberingAfterBreak="0">
    <w:nsid w:val="13AD02E5"/>
    <w:multiLevelType w:val="hybridMultilevel"/>
    <w:tmpl w:val="3154DD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4F70E8C"/>
    <w:multiLevelType w:val="hybridMultilevel"/>
    <w:tmpl w:val="6E7C2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5976842"/>
    <w:multiLevelType w:val="hybridMultilevel"/>
    <w:tmpl w:val="DEC23F82"/>
    <w:lvl w:ilvl="0" w:tplc="D8443EA6">
      <w:start w:val="1"/>
      <w:numFmt w:val="bullet"/>
      <w:lvlText w:val=""/>
      <w:lvlJc w:val="left"/>
      <w:pPr>
        <w:tabs>
          <w:tab w:val="num" w:pos="720"/>
        </w:tabs>
        <w:ind w:left="720" w:hanging="360"/>
      </w:pPr>
      <w:rPr>
        <w:rFonts w:ascii="Wingdings" w:hAnsi="Wingdings" w:hint="default"/>
      </w:rPr>
    </w:lvl>
    <w:lvl w:ilvl="1" w:tplc="BF0A74A6" w:tentative="1">
      <w:start w:val="1"/>
      <w:numFmt w:val="bullet"/>
      <w:lvlText w:val=""/>
      <w:lvlJc w:val="left"/>
      <w:pPr>
        <w:tabs>
          <w:tab w:val="num" w:pos="1440"/>
        </w:tabs>
        <w:ind w:left="1440" w:hanging="360"/>
      </w:pPr>
      <w:rPr>
        <w:rFonts w:ascii="Wingdings" w:hAnsi="Wingdings" w:hint="default"/>
      </w:rPr>
    </w:lvl>
    <w:lvl w:ilvl="2" w:tplc="9712026C" w:tentative="1">
      <w:start w:val="1"/>
      <w:numFmt w:val="bullet"/>
      <w:lvlText w:val=""/>
      <w:lvlJc w:val="left"/>
      <w:pPr>
        <w:tabs>
          <w:tab w:val="num" w:pos="2160"/>
        </w:tabs>
        <w:ind w:left="2160" w:hanging="360"/>
      </w:pPr>
      <w:rPr>
        <w:rFonts w:ascii="Wingdings" w:hAnsi="Wingdings" w:hint="default"/>
      </w:rPr>
    </w:lvl>
    <w:lvl w:ilvl="3" w:tplc="65EA5BF8" w:tentative="1">
      <w:start w:val="1"/>
      <w:numFmt w:val="bullet"/>
      <w:lvlText w:val=""/>
      <w:lvlJc w:val="left"/>
      <w:pPr>
        <w:tabs>
          <w:tab w:val="num" w:pos="2880"/>
        </w:tabs>
        <w:ind w:left="2880" w:hanging="360"/>
      </w:pPr>
      <w:rPr>
        <w:rFonts w:ascii="Wingdings" w:hAnsi="Wingdings" w:hint="default"/>
      </w:rPr>
    </w:lvl>
    <w:lvl w:ilvl="4" w:tplc="CD26AD64" w:tentative="1">
      <w:start w:val="1"/>
      <w:numFmt w:val="bullet"/>
      <w:lvlText w:val=""/>
      <w:lvlJc w:val="left"/>
      <w:pPr>
        <w:tabs>
          <w:tab w:val="num" w:pos="3600"/>
        </w:tabs>
        <w:ind w:left="3600" w:hanging="360"/>
      </w:pPr>
      <w:rPr>
        <w:rFonts w:ascii="Wingdings" w:hAnsi="Wingdings" w:hint="default"/>
      </w:rPr>
    </w:lvl>
    <w:lvl w:ilvl="5" w:tplc="88DCF4B8" w:tentative="1">
      <w:start w:val="1"/>
      <w:numFmt w:val="bullet"/>
      <w:lvlText w:val=""/>
      <w:lvlJc w:val="left"/>
      <w:pPr>
        <w:tabs>
          <w:tab w:val="num" w:pos="4320"/>
        </w:tabs>
        <w:ind w:left="4320" w:hanging="360"/>
      </w:pPr>
      <w:rPr>
        <w:rFonts w:ascii="Wingdings" w:hAnsi="Wingdings" w:hint="default"/>
      </w:rPr>
    </w:lvl>
    <w:lvl w:ilvl="6" w:tplc="B9DE29F8" w:tentative="1">
      <w:start w:val="1"/>
      <w:numFmt w:val="bullet"/>
      <w:lvlText w:val=""/>
      <w:lvlJc w:val="left"/>
      <w:pPr>
        <w:tabs>
          <w:tab w:val="num" w:pos="5040"/>
        </w:tabs>
        <w:ind w:left="5040" w:hanging="360"/>
      </w:pPr>
      <w:rPr>
        <w:rFonts w:ascii="Wingdings" w:hAnsi="Wingdings" w:hint="default"/>
      </w:rPr>
    </w:lvl>
    <w:lvl w:ilvl="7" w:tplc="85929D60" w:tentative="1">
      <w:start w:val="1"/>
      <w:numFmt w:val="bullet"/>
      <w:lvlText w:val=""/>
      <w:lvlJc w:val="left"/>
      <w:pPr>
        <w:tabs>
          <w:tab w:val="num" w:pos="5760"/>
        </w:tabs>
        <w:ind w:left="5760" w:hanging="360"/>
      </w:pPr>
      <w:rPr>
        <w:rFonts w:ascii="Wingdings" w:hAnsi="Wingdings" w:hint="default"/>
      </w:rPr>
    </w:lvl>
    <w:lvl w:ilvl="8" w:tplc="E25432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7AE3305"/>
    <w:multiLevelType w:val="hybridMultilevel"/>
    <w:tmpl w:val="B1C8B9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A8C30F0"/>
    <w:multiLevelType w:val="hybridMultilevel"/>
    <w:tmpl w:val="56349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1A95097B"/>
    <w:multiLevelType w:val="hybridMultilevel"/>
    <w:tmpl w:val="90F6C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B8D2D51"/>
    <w:multiLevelType w:val="hybridMultilevel"/>
    <w:tmpl w:val="24F40B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1C61750C"/>
    <w:multiLevelType w:val="hybridMultilevel"/>
    <w:tmpl w:val="0C64A2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C7A2656"/>
    <w:multiLevelType w:val="hybridMultilevel"/>
    <w:tmpl w:val="DE6091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1CCB486B"/>
    <w:multiLevelType w:val="hybridMultilevel"/>
    <w:tmpl w:val="C85CF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D72490"/>
    <w:multiLevelType w:val="hybridMultilevel"/>
    <w:tmpl w:val="F24032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208F46A8"/>
    <w:multiLevelType w:val="hybridMultilevel"/>
    <w:tmpl w:val="D4A44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0BD180E"/>
    <w:multiLevelType w:val="hybridMultilevel"/>
    <w:tmpl w:val="141E0A2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0F33C21"/>
    <w:multiLevelType w:val="hybridMultilevel"/>
    <w:tmpl w:val="DD0A55F0"/>
    <w:lvl w:ilvl="0" w:tplc="82683310">
      <w:start w:val="4"/>
      <w:numFmt w:val="bullet"/>
      <w:lvlText w:val="-"/>
      <w:lvlJc w:val="left"/>
      <w:pPr>
        <w:ind w:left="927" w:hanging="360"/>
      </w:pPr>
      <w:rPr>
        <w:rFonts w:ascii="Verdana" w:eastAsia="Times New Roman" w:hAnsi="Verdana" w:cs="Times New Roman"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1" w15:restartNumberingAfterBreak="0">
    <w:nsid w:val="21A44987"/>
    <w:multiLevelType w:val="hybridMultilevel"/>
    <w:tmpl w:val="5210C33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23E56FE"/>
    <w:multiLevelType w:val="hybridMultilevel"/>
    <w:tmpl w:val="2B187F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2677EC3"/>
    <w:multiLevelType w:val="hybridMultilevel"/>
    <w:tmpl w:val="A5D67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2845535"/>
    <w:multiLevelType w:val="multilevel"/>
    <w:tmpl w:val="7470525C"/>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isLgl/>
      <w:lvlText w:val="5.1"/>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46" w15:restartNumberingAfterBreak="0">
    <w:nsid w:val="235A5FE0"/>
    <w:multiLevelType w:val="hybridMultilevel"/>
    <w:tmpl w:val="AC98B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4190578"/>
    <w:multiLevelType w:val="hybridMultilevel"/>
    <w:tmpl w:val="050E24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243B201C"/>
    <w:multiLevelType w:val="hybridMultilevel"/>
    <w:tmpl w:val="85C67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24564367"/>
    <w:multiLevelType w:val="hybridMultilevel"/>
    <w:tmpl w:val="7990FF1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245F1BBC"/>
    <w:multiLevelType w:val="multilevel"/>
    <w:tmpl w:val="1DD85BB2"/>
    <w:lvl w:ilvl="0">
      <w:start w:val="1"/>
      <w:numFmt w:val="decimal"/>
      <w:lvlText w:val="(%1)"/>
      <w:lvlJc w:val="left"/>
      <w:pPr>
        <w:tabs>
          <w:tab w:val="num" w:pos="567"/>
        </w:tabs>
        <w:ind w:left="567" w:hanging="567"/>
      </w:pPr>
      <w:rPr>
        <w:rFonts w:ascii="Calibri" w:hAnsi="Calibri" w:cs="Calibri" w:hint="default"/>
        <w:b/>
        <w:bCs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1" w15:restartNumberingAfterBreak="0">
    <w:nsid w:val="249E08B0"/>
    <w:multiLevelType w:val="hybridMultilevel"/>
    <w:tmpl w:val="0B24A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24E76C0A"/>
    <w:multiLevelType w:val="hybridMultilevel"/>
    <w:tmpl w:val="125CD8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25AB3CAE"/>
    <w:multiLevelType w:val="hybridMultilevel"/>
    <w:tmpl w:val="4CCA78AE"/>
    <w:lvl w:ilvl="0" w:tplc="FFFFFFFF">
      <w:start w:val="1"/>
      <w:numFmt w:val="lowerLetter"/>
      <w:lvlText w:val="(%1)"/>
      <w:lvlJc w:val="left"/>
      <w:pPr>
        <w:ind w:left="1440" w:hanging="360"/>
      </w:pPr>
      <w:rPr>
        <w:rFonts w:asciiTheme="minorHAnsi" w:eastAsia="Times New Roman"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5FE499C"/>
    <w:multiLevelType w:val="hybridMultilevel"/>
    <w:tmpl w:val="3214938A"/>
    <w:lvl w:ilvl="0" w:tplc="82683310">
      <w:start w:val="4"/>
      <w:numFmt w:val="bullet"/>
      <w:lvlText w:val="-"/>
      <w:lvlJc w:val="left"/>
      <w:pPr>
        <w:ind w:left="720" w:hanging="360"/>
      </w:pPr>
      <w:rPr>
        <w:rFonts w:ascii="Verdana" w:eastAsia="Times New Roman" w:hAnsi="Verdana"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27286321"/>
    <w:multiLevelType w:val="multilevel"/>
    <w:tmpl w:val="EE2CA04A"/>
    <w:styleLink w:val="Style10"/>
    <w:lvl w:ilvl="0">
      <w:start w:val="1"/>
      <w:numFmt w:val="decimal"/>
      <w:lvlText w:val="6.%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isLgl/>
      <w:lvlText w:val="6.1"/>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56" w15:restartNumberingAfterBreak="0">
    <w:nsid w:val="27BB6B9C"/>
    <w:multiLevelType w:val="hybridMultilevel"/>
    <w:tmpl w:val="F81843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285E667F"/>
    <w:multiLevelType w:val="hybridMultilevel"/>
    <w:tmpl w:val="258857D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2867301B"/>
    <w:multiLevelType w:val="hybridMultilevel"/>
    <w:tmpl w:val="04848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28784276"/>
    <w:multiLevelType w:val="multilevel"/>
    <w:tmpl w:val="4C1AFCDE"/>
    <w:styleLink w:val="Style12"/>
    <w:lvl w:ilvl="0">
      <w:start w:val="1"/>
      <w:numFmt w:val="none"/>
      <w:lvlText w:val="11.1.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 w:ilvl="1">
      <w:start w:val="1"/>
      <w:numFmt w:val="none"/>
      <w:isLgl/>
      <w:lvlText w:val="11.1"/>
      <w:lvlJc w:val="left"/>
      <w:pPr>
        <w:tabs>
          <w:tab w:val="num" w:pos="502"/>
        </w:tabs>
        <w:ind w:left="567" w:hanging="567"/>
      </w:pPr>
      <w:rPr>
        <w:rFonts w:hint="default"/>
      </w:rPr>
    </w:lvl>
    <w:lvl w:ilvl="2">
      <w:start w:val="1"/>
      <w:numFmt w:val="decimal"/>
      <w:isLgl/>
      <w:lvlText w:val="%111.%21.%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60" w15:restartNumberingAfterBreak="0">
    <w:nsid w:val="29F55DE4"/>
    <w:multiLevelType w:val="hybridMultilevel"/>
    <w:tmpl w:val="62109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2BBF6EDD"/>
    <w:multiLevelType w:val="hybridMultilevel"/>
    <w:tmpl w:val="624EE2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2" w15:restartNumberingAfterBreak="0">
    <w:nsid w:val="2CAD2445"/>
    <w:multiLevelType w:val="hybridMultilevel"/>
    <w:tmpl w:val="3558D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2E8557A0"/>
    <w:multiLevelType w:val="hybridMultilevel"/>
    <w:tmpl w:val="D57EE0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30213067"/>
    <w:multiLevelType w:val="hybridMultilevel"/>
    <w:tmpl w:val="9484373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32A22A8D"/>
    <w:multiLevelType w:val="hybridMultilevel"/>
    <w:tmpl w:val="1E3421E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2F34690"/>
    <w:multiLevelType w:val="hybridMultilevel"/>
    <w:tmpl w:val="53649784"/>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Book Antiqua"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Book Antiqua"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3690F81"/>
    <w:multiLevelType w:val="multilevel"/>
    <w:tmpl w:val="087E212A"/>
    <w:lvl w:ilvl="0">
      <w:start w:val="13"/>
      <w:numFmt w:val="decimal"/>
      <w:lvlText w:val="(%1)"/>
      <w:lvlJc w:val="left"/>
      <w:pPr>
        <w:tabs>
          <w:tab w:val="num" w:pos="709"/>
        </w:tabs>
        <w:ind w:left="709" w:hanging="567"/>
      </w:pPr>
      <w:rPr>
        <w:rFonts w:hint="default"/>
        <w:b w:val="0"/>
      </w:rPr>
    </w:lvl>
    <w:lvl w:ilvl="1">
      <w:start w:val="1"/>
      <w:numFmt w:val="lowerLetter"/>
      <w:lvlText w:val="%2)"/>
      <w:lvlJc w:val="left"/>
      <w:pPr>
        <w:ind w:left="952" w:hanging="360"/>
      </w:pPr>
      <w:rPr>
        <w:rFonts w:hint="default"/>
        <w:b w:val="0"/>
        <w:color w:val="auto"/>
      </w:rPr>
    </w:lvl>
    <w:lvl w:ilvl="2">
      <w:start w:val="1"/>
      <w:numFmt w:val="lowerRoman"/>
      <w:lvlText w:val="(%3)"/>
      <w:lvlJc w:val="left"/>
      <w:pPr>
        <w:tabs>
          <w:tab w:val="num" w:pos="1843"/>
        </w:tabs>
        <w:ind w:left="1843" w:hanging="567"/>
      </w:pPr>
      <w:rPr>
        <w:rFonts w:hint="default"/>
        <w:b w:val="0"/>
      </w:rPr>
    </w:lvl>
    <w:lvl w:ilvl="3">
      <w:start w:val="1"/>
      <w:numFmt w:val="decimal"/>
      <w:lvlText w:val="%4)"/>
      <w:lvlJc w:val="left"/>
      <w:pPr>
        <w:tabs>
          <w:tab w:val="num" w:pos="2410"/>
        </w:tabs>
        <w:ind w:left="2410" w:hanging="567"/>
      </w:pPr>
      <w:rPr>
        <w:rFonts w:hint="default"/>
      </w:rPr>
    </w:lvl>
    <w:lvl w:ilvl="4">
      <w:start w:val="1"/>
      <w:numFmt w:val="lowerRoman"/>
      <w:lvlText w:val="(%5)"/>
      <w:lvlJc w:val="left"/>
      <w:pPr>
        <w:ind w:left="2977" w:hanging="567"/>
      </w:pPr>
      <w:rPr>
        <w:rFonts w:hint="default"/>
      </w:rPr>
    </w:lvl>
    <w:lvl w:ilvl="5">
      <w:start w:val="1"/>
      <w:numFmt w:val="lowerRoman"/>
      <w:lvlText w:val="(%6)"/>
      <w:lvlJc w:val="left"/>
      <w:pPr>
        <w:ind w:left="3544" w:hanging="567"/>
      </w:pPr>
      <w:rPr>
        <w:rFonts w:hint="default"/>
      </w:rPr>
    </w:lvl>
    <w:lvl w:ilvl="6">
      <w:start w:val="1"/>
      <w:numFmt w:val="decimal"/>
      <w:lvlText w:val="%7."/>
      <w:lvlJc w:val="left"/>
      <w:pPr>
        <w:ind w:left="4111" w:hanging="567"/>
      </w:pPr>
      <w:rPr>
        <w:rFonts w:hint="default"/>
      </w:rPr>
    </w:lvl>
    <w:lvl w:ilvl="7">
      <w:start w:val="1"/>
      <w:numFmt w:val="lowerLetter"/>
      <w:lvlText w:val="%8."/>
      <w:lvlJc w:val="left"/>
      <w:pPr>
        <w:ind w:left="4678" w:hanging="567"/>
      </w:pPr>
      <w:rPr>
        <w:rFonts w:hint="default"/>
      </w:rPr>
    </w:lvl>
    <w:lvl w:ilvl="8">
      <w:start w:val="1"/>
      <w:numFmt w:val="lowerRoman"/>
      <w:lvlText w:val="%9."/>
      <w:lvlJc w:val="left"/>
      <w:pPr>
        <w:ind w:left="5245" w:hanging="567"/>
      </w:pPr>
      <w:rPr>
        <w:rFonts w:hint="default"/>
      </w:rPr>
    </w:lvl>
  </w:abstractNum>
  <w:abstractNum w:abstractNumId="6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cs="Times New Roman" w:hint="default"/>
      </w:rPr>
    </w:lvl>
    <w:lvl w:ilvl="2" w:tplc="FFFFFFFF">
      <w:start w:val="1"/>
      <w:numFmt w:val="bullet"/>
      <w:lvlText w:val=""/>
      <w:lvlJc w:val="left"/>
      <w:pPr>
        <w:tabs>
          <w:tab w:val="num" w:pos="1458"/>
        </w:tabs>
        <w:ind w:left="1458" w:hanging="360"/>
      </w:pPr>
      <w:rPr>
        <w:rFonts w:ascii="Wingdings" w:hAnsi="Wingdings" w:hint="default"/>
      </w:rPr>
    </w:lvl>
    <w:lvl w:ilvl="3" w:tplc="FFFFFFFF">
      <w:start w:val="1"/>
      <w:numFmt w:val="bullet"/>
      <w:lvlText w:val=""/>
      <w:lvlJc w:val="left"/>
      <w:pPr>
        <w:tabs>
          <w:tab w:val="num" w:pos="2178"/>
        </w:tabs>
        <w:ind w:left="2178" w:hanging="360"/>
      </w:pPr>
      <w:rPr>
        <w:rFonts w:ascii="Symbol" w:hAnsi="Symbol" w:hint="default"/>
      </w:rPr>
    </w:lvl>
    <w:lvl w:ilvl="4" w:tplc="FFFFFFFF">
      <w:start w:val="1"/>
      <w:numFmt w:val="bullet"/>
      <w:lvlText w:val="o"/>
      <w:lvlJc w:val="left"/>
      <w:pPr>
        <w:tabs>
          <w:tab w:val="num" w:pos="2898"/>
        </w:tabs>
        <w:ind w:left="2898" w:hanging="360"/>
      </w:pPr>
      <w:rPr>
        <w:rFonts w:ascii="Courier New" w:hAnsi="Courier New" w:cs="Times New Roman" w:hint="default"/>
      </w:rPr>
    </w:lvl>
    <w:lvl w:ilvl="5" w:tplc="FFFFFFFF">
      <w:start w:val="1"/>
      <w:numFmt w:val="bullet"/>
      <w:lvlText w:val=""/>
      <w:lvlJc w:val="left"/>
      <w:pPr>
        <w:tabs>
          <w:tab w:val="num" w:pos="3618"/>
        </w:tabs>
        <w:ind w:left="3618" w:hanging="360"/>
      </w:pPr>
      <w:rPr>
        <w:rFonts w:ascii="Wingdings" w:hAnsi="Wingdings" w:hint="default"/>
      </w:rPr>
    </w:lvl>
    <w:lvl w:ilvl="6" w:tplc="FFFFFFFF">
      <w:start w:val="1"/>
      <w:numFmt w:val="bullet"/>
      <w:lvlText w:val=""/>
      <w:lvlJc w:val="left"/>
      <w:pPr>
        <w:tabs>
          <w:tab w:val="num" w:pos="4338"/>
        </w:tabs>
        <w:ind w:left="4338" w:hanging="360"/>
      </w:pPr>
      <w:rPr>
        <w:rFonts w:ascii="Symbol" w:hAnsi="Symbol" w:hint="default"/>
      </w:rPr>
    </w:lvl>
    <w:lvl w:ilvl="7" w:tplc="FFFFFFFF">
      <w:start w:val="1"/>
      <w:numFmt w:val="bullet"/>
      <w:lvlText w:val="o"/>
      <w:lvlJc w:val="left"/>
      <w:pPr>
        <w:tabs>
          <w:tab w:val="num" w:pos="5058"/>
        </w:tabs>
        <w:ind w:left="5058" w:hanging="360"/>
      </w:pPr>
      <w:rPr>
        <w:rFonts w:ascii="Courier New" w:hAnsi="Courier New" w:cs="Times New Roman" w:hint="default"/>
      </w:rPr>
    </w:lvl>
    <w:lvl w:ilvl="8" w:tplc="FFFFFFFF">
      <w:start w:val="1"/>
      <w:numFmt w:val="bullet"/>
      <w:lvlText w:val=""/>
      <w:lvlJc w:val="left"/>
      <w:pPr>
        <w:tabs>
          <w:tab w:val="num" w:pos="5778"/>
        </w:tabs>
        <w:ind w:left="5778" w:hanging="360"/>
      </w:pPr>
      <w:rPr>
        <w:rFonts w:ascii="Wingdings" w:hAnsi="Wingdings" w:hint="default"/>
      </w:rPr>
    </w:lvl>
  </w:abstractNum>
  <w:abstractNum w:abstractNumId="70" w15:restartNumberingAfterBreak="0">
    <w:nsid w:val="34C3517D"/>
    <w:multiLevelType w:val="hybridMultilevel"/>
    <w:tmpl w:val="ED268C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start w:val="1"/>
      <w:numFmt w:val="lowerLetter"/>
      <w:lvlText w:val="%2."/>
      <w:lvlJc w:val="left"/>
      <w:pPr>
        <w:tabs>
          <w:tab w:val="num" w:pos="2029"/>
        </w:tabs>
        <w:ind w:left="2029" w:hanging="360"/>
      </w:pPr>
    </w:lvl>
    <w:lvl w:ilvl="2" w:tplc="BCAA4BA4">
      <w:start w:val="1"/>
      <w:numFmt w:val="lowerRoman"/>
      <w:lvlText w:val="%3."/>
      <w:lvlJc w:val="right"/>
      <w:pPr>
        <w:tabs>
          <w:tab w:val="num" w:pos="2749"/>
        </w:tabs>
        <w:ind w:left="2749" w:hanging="180"/>
      </w:pPr>
    </w:lvl>
    <w:lvl w:ilvl="3" w:tplc="42E22FE8">
      <w:start w:val="1"/>
      <w:numFmt w:val="decimal"/>
      <w:lvlText w:val="%4."/>
      <w:lvlJc w:val="left"/>
      <w:pPr>
        <w:tabs>
          <w:tab w:val="num" w:pos="3469"/>
        </w:tabs>
        <w:ind w:left="3469" w:hanging="360"/>
      </w:pPr>
    </w:lvl>
    <w:lvl w:ilvl="4" w:tplc="4BDE077E">
      <w:start w:val="1"/>
      <w:numFmt w:val="lowerLetter"/>
      <w:lvlText w:val="%5."/>
      <w:lvlJc w:val="left"/>
      <w:pPr>
        <w:tabs>
          <w:tab w:val="num" w:pos="4189"/>
        </w:tabs>
        <w:ind w:left="4189" w:hanging="360"/>
      </w:pPr>
    </w:lvl>
    <w:lvl w:ilvl="5" w:tplc="DAC09F1E">
      <w:start w:val="1"/>
      <w:numFmt w:val="lowerRoman"/>
      <w:lvlText w:val="%6."/>
      <w:lvlJc w:val="right"/>
      <w:pPr>
        <w:tabs>
          <w:tab w:val="num" w:pos="4909"/>
        </w:tabs>
        <w:ind w:left="4909" w:hanging="180"/>
      </w:pPr>
    </w:lvl>
    <w:lvl w:ilvl="6" w:tplc="BAD86A06">
      <w:start w:val="1"/>
      <w:numFmt w:val="decimal"/>
      <w:lvlText w:val="%7."/>
      <w:lvlJc w:val="left"/>
      <w:pPr>
        <w:tabs>
          <w:tab w:val="num" w:pos="5629"/>
        </w:tabs>
        <w:ind w:left="5629" w:hanging="360"/>
      </w:pPr>
    </w:lvl>
    <w:lvl w:ilvl="7" w:tplc="FC9805CE">
      <w:start w:val="1"/>
      <w:numFmt w:val="lowerLetter"/>
      <w:lvlText w:val="%8."/>
      <w:lvlJc w:val="left"/>
      <w:pPr>
        <w:tabs>
          <w:tab w:val="num" w:pos="6349"/>
        </w:tabs>
        <w:ind w:left="6349" w:hanging="360"/>
      </w:pPr>
    </w:lvl>
    <w:lvl w:ilvl="8" w:tplc="ED6029C8">
      <w:start w:val="1"/>
      <w:numFmt w:val="lowerRoman"/>
      <w:lvlText w:val="%9."/>
      <w:lvlJc w:val="right"/>
      <w:pPr>
        <w:tabs>
          <w:tab w:val="num" w:pos="7069"/>
        </w:tabs>
        <w:ind w:left="7069" w:hanging="180"/>
      </w:pPr>
    </w:lvl>
  </w:abstractNum>
  <w:abstractNum w:abstractNumId="73" w15:restartNumberingAfterBreak="0">
    <w:nsid w:val="360062C6"/>
    <w:multiLevelType w:val="hybridMultilevel"/>
    <w:tmpl w:val="9D507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36546759"/>
    <w:multiLevelType w:val="hybridMultilevel"/>
    <w:tmpl w:val="5BDA3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36812CF3"/>
    <w:multiLevelType w:val="multilevel"/>
    <w:tmpl w:val="27F2EE8A"/>
    <w:styleLink w:val="Style99"/>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 w:ilvl="1">
      <w:start w:val="1"/>
      <w:numFmt w:val="none"/>
      <w:isLgl/>
      <w:lvlText w:val="%1.1"/>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6" w15:restartNumberingAfterBreak="0">
    <w:nsid w:val="36D4206F"/>
    <w:multiLevelType w:val="hybridMultilevel"/>
    <w:tmpl w:val="EFD8E334"/>
    <w:lvl w:ilvl="0" w:tplc="08090001">
      <w:start w:val="1"/>
      <w:numFmt w:val="bullet"/>
      <w:lvlText w:val=""/>
      <w:lvlJc w:val="left"/>
      <w:pPr>
        <w:ind w:left="2418"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37197109"/>
    <w:multiLevelType w:val="hybridMultilevel"/>
    <w:tmpl w:val="6FD24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3720171D"/>
    <w:multiLevelType w:val="multilevel"/>
    <w:tmpl w:val="EBACC95C"/>
    <w:lvl w:ilvl="0">
      <w:start w:val="11"/>
      <w:numFmt w:val="decimal"/>
      <w:lvlText w:val="%1."/>
      <w:lvlJc w:val="left"/>
      <w:pPr>
        <w:ind w:left="504" w:hanging="362"/>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9" w15:restartNumberingAfterBreak="0">
    <w:nsid w:val="37C07866"/>
    <w:multiLevelType w:val="hybridMultilevel"/>
    <w:tmpl w:val="2D706C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38072F4D"/>
    <w:multiLevelType w:val="hybridMultilevel"/>
    <w:tmpl w:val="C994B5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383E596E"/>
    <w:multiLevelType w:val="hybridMultilevel"/>
    <w:tmpl w:val="3CEED1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38A8475A"/>
    <w:multiLevelType w:val="hybridMultilevel"/>
    <w:tmpl w:val="8110C6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39F3601C"/>
    <w:multiLevelType w:val="hybridMultilevel"/>
    <w:tmpl w:val="2BAAA7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3A254EF8"/>
    <w:multiLevelType w:val="hybridMultilevel"/>
    <w:tmpl w:val="8EFE28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3AEF2E14"/>
    <w:multiLevelType w:val="hybridMultilevel"/>
    <w:tmpl w:val="358CA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3BC41326"/>
    <w:multiLevelType w:val="hybridMultilevel"/>
    <w:tmpl w:val="4FC6B4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3D812BB3"/>
    <w:multiLevelType w:val="hybridMultilevel"/>
    <w:tmpl w:val="AAF891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3ED2333C"/>
    <w:multiLevelType w:val="hybridMultilevel"/>
    <w:tmpl w:val="B3F8A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3F834AE7"/>
    <w:multiLevelType w:val="hybridMultilevel"/>
    <w:tmpl w:val="4A02A8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3F9748C0"/>
    <w:multiLevelType w:val="hybridMultilevel"/>
    <w:tmpl w:val="93CEEB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403910CE"/>
    <w:multiLevelType w:val="hybridMultilevel"/>
    <w:tmpl w:val="9E14D2A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41900385"/>
    <w:multiLevelType w:val="hybridMultilevel"/>
    <w:tmpl w:val="A2D6849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41A814E7"/>
    <w:multiLevelType w:val="hybridMultilevel"/>
    <w:tmpl w:val="C262D1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41B33947"/>
    <w:multiLevelType w:val="hybridMultilevel"/>
    <w:tmpl w:val="7E643078"/>
    <w:lvl w:ilvl="0" w:tplc="D5FA50D8">
      <w:start w:val="1"/>
      <w:numFmt w:val="lowerLetter"/>
      <w:lvlText w:val="(%1)"/>
      <w:lvlJc w:val="left"/>
      <w:pPr>
        <w:ind w:left="1080" w:hanging="360"/>
      </w:pPr>
      <w:rPr>
        <w:rFonts w:asciiTheme="minorHAnsi" w:eastAsia="Times New Roman" w:hAnsiTheme="minorHAnsi" w:cstheme="minorHAnsi"/>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5" w15:restartNumberingAfterBreak="0">
    <w:nsid w:val="437A6952"/>
    <w:multiLevelType w:val="hybridMultilevel"/>
    <w:tmpl w:val="FE0A752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3D33D98"/>
    <w:multiLevelType w:val="hybridMultilevel"/>
    <w:tmpl w:val="14E2940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45185D1F"/>
    <w:multiLevelType w:val="multilevel"/>
    <w:tmpl w:val="407EA24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99" w15:restartNumberingAfterBreak="0">
    <w:nsid w:val="45191594"/>
    <w:multiLevelType w:val="hybridMultilevel"/>
    <w:tmpl w:val="72909BC8"/>
    <w:lvl w:ilvl="0" w:tplc="EBA480FA">
      <w:start w:val="1"/>
      <w:numFmt w:val="lowerLetter"/>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456A4168"/>
    <w:multiLevelType w:val="hybridMultilevel"/>
    <w:tmpl w:val="3C722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45A91D3C"/>
    <w:multiLevelType w:val="hybridMultilevel"/>
    <w:tmpl w:val="51881DB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2" w15:restartNumberingAfterBreak="0">
    <w:nsid w:val="45AF1E82"/>
    <w:multiLevelType w:val="multilevel"/>
    <w:tmpl w:val="9E6ABF44"/>
    <w:styleLink w:val="Style7"/>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isLgl/>
      <w:lvlText w:val="1.1"/>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4C00594F"/>
    <w:multiLevelType w:val="hybridMultilevel"/>
    <w:tmpl w:val="CD5A7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5" w15:restartNumberingAfterBreak="0">
    <w:nsid w:val="4CBF0414"/>
    <w:multiLevelType w:val="hybridMultilevel"/>
    <w:tmpl w:val="0F24310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4DB30D05"/>
    <w:multiLevelType w:val="hybridMultilevel"/>
    <w:tmpl w:val="8132E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4DE931E5"/>
    <w:multiLevelType w:val="hybridMultilevel"/>
    <w:tmpl w:val="5882E3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4E141E77"/>
    <w:multiLevelType w:val="hybridMultilevel"/>
    <w:tmpl w:val="C7CA3B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4EB36E7E"/>
    <w:multiLevelType w:val="hybridMultilevel"/>
    <w:tmpl w:val="51881DB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0" w15:restartNumberingAfterBreak="0">
    <w:nsid w:val="4F6B026F"/>
    <w:multiLevelType w:val="hybridMultilevel"/>
    <w:tmpl w:val="A0DECCDA"/>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start w:val="1"/>
      <w:numFmt w:val="bullet"/>
      <w:lvlText w:val=""/>
      <w:lvlJc w:val="left"/>
      <w:pPr>
        <w:tabs>
          <w:tab w:val="num" w:pos="2160"/>
        </w:tabs>
        <w:ind w:left="2160" w:hanging="360"/>
      </w:pPr>
      <w:rPr>
        <w:rFonts w:ascii="Wingdings" w:hAnsi="Wingdings" w:hint="default"/>
      </w:rPr>
    </w:lvl>
    <w:lvl w:ilvl="3" w:tplc="238E8606">
      <w:start w:val="1"/>
      <w:numFmt w:val="bullet"/>
      <w:lvlText w:val=""/>
      <w:lvlJc w:val="left"/>
      <w:pPr>
        <w:tabs>
          <w:tab w:val="num" w:pos="2880"/>
        </w:tabs>
        <w:ind w:left="2880" w:hanging="360"/>
      </w:pPr>
      <w:rPr>
        <w:rFonts w:ascii="Symbol" w:hAnsi="Symbol" w:hint="default"/>
      </w:rPr>
    </w:lvl>
    <w:lvl w:ilvl="4" w:tplc="387666EE">
      <w:start w:val="1"/>
      <w:numFmt w:val="bullet"/>
      <w:lvlText w:val="o"/>
      <w:lvlJc w:val="left"/>
      <w:pPr>
        <w:tabs>
          <w:tab w:val="num" w:pos="3600"/>
        </w:tabs>
        <w:ind w:left="3600" w:hanging="360"/>
      </w:pPr>
      <w:rPr>
        <w:rFonts w:ascii="Courier New" w:hAnsi="Courier New" w:cs="Book Antiqua" w:hint="default"/>
      </w:rPr>
    </w:lvl>
    <w:lvl w:ilvl="5" w:tplc="54BE58FA">
      <w:start w:val="1"/>
      <w:numFmt w:val="bullet"/>
      <w:lvlText w:val=""/>
      <w:lvlJc w:val="left"/>
      <w:pPr>
        <w:tabs>
          <w:tab w:val="num" w:pos="4320"/>
        </w:tabs>
        <w:ind w:left="4320" w:hanging="360"/>
      </w:pPr>
      <w:rPr>
        <w:rFonts w:ascii="Wingdings" w:hAnsi="Wingdings" w:hint="default"/>
      </w:rPr>
    </w:lvl>
    <w:lvl w:ilvl="6" w:tplc="D2744CF8">
      <w:start w:val="1"/>
      <w:numFmt w:val="bullet"/>
      <w:lvlText w:val=""/>
      <w:lvlJc w:val="left"/>
      <w:pPr>
        <w:tabs>
          <w:tab w:val="num" w:pos="5040"/>
        </w:tabs>
        <w:ind w:left="5040" w:hanging="360"/>
      </w:pPr>
      <w:rPr>
        <w:rFonts w:ascii="Symbol" w:hAnsi="Symbol" w:hint="default"/>
      </w:rPr>
    </w:lvl>
    <w:lvl w:ilvl="7" w:tplc="47DAFFD2">
      <w:start w:val="1"/>
      <w:numFmt w:val="bullet"/>
      <w:lvlText w:val="o"/>
      <w:lvlJc w:val="left"/>
      <w:pPr>
        <w:tabs>
          <w:tab w:val="num" w:pos="5760"/>
        </w:tabs>
        <w:ind w:left="5760" w:hanging="360"/>
      </w:pPr>
      <w:rPr>
        <w:rFonts w:ascii="Courier New" w:hAnsi="Courier New" w:cs="Book Antiqua" w:hint="default"/>
      </w:rPr>
    </w:lvl>
    <w:lvl w:ilvl="8" w:tplc="DD06E076">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04D7102"/>
    <w:multiLevelType w:val="hybridMultilevel"/>
    <w:tmpl w:val="3ADA2E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53104E45"/>
    <w:multiLevelType w:val="hybridMultilevel"/>
    <w:tmpl w:val="551A4A3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114" w15:restartNumberingAfterBreak="0">
    <w:nsid w:val="54103DF9"/>
    <w:multiLevelType w:val="hybridMultilevel"/>
    <w:tmpl w:val="61AED5D4"/>
    <w:lvl w:ilvl="0" w:tplc="08090001">
      <w:start w:val="1"/>
      <w:numFmt w:val="bullet"/>
      <w:lvlText w:val=""/>
      <w:lvlJc w:val="left"/>
      <w:pPr>
        <w:ind w:left="2700" w:hanging="360"/>
      </w:pPr>
      <w:rPr>
        <w:rFonts w:ascii="Symbol" w:hAnsi="Symbol" w:hint="default"/>
      </w:rPr>
    </w:lvl>
    <w:lvl w:ilvl="1" w:tplc="08090003">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15" w15:restartNumberingAfterBreak="0">
    <w:nsid w:val="54615040"/>
    <w:multiLevelType w:val="hybridMultilevel"/>
    <w:tmpl w:val="B678C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55DD4695"/>
    <w:multiLevelType w:val="hybridMultilevel"/>
    <w:tmpl w:val="BD3A09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57551F2E"/>
    <w:multiLevelType w:val="multilevel"/>
    <w:tmpl w:val="1C30D0C0"/>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isLgl/>
      <w:lvlText w:val="11.3"/>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18" w15:restartNumberingAfterBreak="0">
    <w:nsid w:val="57F068E6"/>
    <w:multiLevelType w:val="multilevel"/>
    <w:tmpl w:val="FC9476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7FC31BE"/>
    <w:multiLevelType w:val="hybridMultilevel"/>
    <w:tmpl w:val="C75820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0" w15:restartNumberingAfterBreak="0">
    <w:nsid w:val="585E57D7"/>
    <w:multiLevelType w:val="hybridMultilevel"/>
    <w:tmpl w:val="CEEA75D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591A0F93"/>
    <w:multiLevelType w:val="hybridMultilevel"/>
    <w:tmpl w:val="0D5A9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5B71444B"/>
    <w:multiLevelType w:val="hybridMultilevel"/>
    <w:tmpl w:val="46023E62"/>
    <w:lvl w:ilvl="0" w:tplc="82683310">
      <w:start w:val="4"/>
      <w:numFmt w:val="bullet"/>
      <w:lvlText w:val="-"/>
      <w:lvlJc w:val="left"/>
      <w:pPr>
        <w:ind w:left="1440" w:hanging="360"/>
      </w:pPr>
      <w:rPr>
        <w:rFonts w:ascii="Verdana" w:eastAsia="Times New Roman" w:hAnsi="Verdana"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3" w15:restartNumberingAfterBreak="0">
    <w:nsid w:val="5B993683"/>
    <w:multiLevelType w:val="multilevel"/>
    <w:tmpl w:val="C70A72D0"/>
    <w:lvl w:ilvl="0">
      <w:start w:val="1"/>
      <w:numFmt w:val="decimal"/>
      <w:pStyle w:val="Normal-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04620E0"/>
    <w:multiLevelType w:val="hybridMultilevel"/>
    <w:tmpl w:val="F4B8FE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6" w15:restartNumberingAfterBreak="0">
    <w:nsid w:val="60724D4A"/>
    <w:multiLevelType w:val="hybridMultilevel"/>
    <w:tmpl w:val="B1B88E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7" w15:restartNumberingAfterBreak="0">
    <w:nsid w:val="619B4609"/>
    <w:multiLevelType w:val="hybridMultilevel"/>
    <w:tmpl w:val="C62AF170"/>
    <w:lvl w:ilvl="0" w:tplc="82683310">
      <w:start w:val="4"/>
      <w:numFmt w:val="bullet"/>
      <w:lvlText w:val="-"/>
      <w:lvlJc w:val="left"/>
      <w:pPr>
        <w:ind w:left="720" w:hanging="360"/>
      </w:pPr>
      <w:rPr>
        <w:rFonts w:ascii="Verdana" w:eastAsia="Times New Roman" w:hAnsi="Verdana"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8" w15:restartNumberingAfterBreak="0">
    <w:nsid w:val="61B51A84"/>
    <w:multiLevelType w:val="hybridMultilevel"/>
    <w:tmpl w:val="5D2E17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9" w15:restartNumberingAfterBreak="0">
    <w:nsid w:val="61F71545"/>
    <w:multiLevelType w:val="hybridMultilevel"/>
    <w:tmpl w:val="51D8640C"/>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51" w:hanging="360"/>
      </w:pPr>
      <w:rPr>
        <w:rFonts w:ascii="Symbol" w:hAnsi="Symbol" w:hint="default"/>
      </w:rPr>
    </w:lvl>
    <w:lvl w:ilvl="2" w:tplc="1C090005" w:tentative="1">
      <w:start w:val="1"/>
      <w:numFmt w:val="bullet"/>
      <w:lvlText w:val=""/>
      <w:lvlJc w:val="left"/>
      <w:pPr>
        <w:ind w:left="669" w:hanging="360"/>
      </w:pPr>
      <w:rPr>
        <w:rFonts w:ascii="Wingdings" w:hAnsi="Wingdings" w:hint="default"/>
      </w:rPr>
    </w:lvl>
    <w:lvl w:ilvl="3" w:tplc="1C090001" w:tentative="1">
      <w:start w:val="1"/>
      <w:numFmt w:val="bullet"/>
      <w:lvlText w:val=""/>
      <w:lvlJc w:val="left"/>
      <w:pPr>
        <w:ind w:left="1389" w:hanging="360"/>
      </w:pPr>
      <w:rPr>
        <w:rFonts w:ascii="Symbol" w:hAnsi="Symbol" w:hint="default"/>
      </w:rPr>
    </w:lvl>
    <w:lvl w:ilvl="4" w:tplc="1C090003" w:tentative="1">
      <w:start w:val="1"/>
      <w:numFmt w:val="bullet"/>
      <w:lvlText w:val="o"/>
      <w:lvlJc w:val="left"/>
      <w:pPr>
        <w:ind w:left="2109" w:hanging="360"/>
      </w:pPr>
      <w:rPr>
        <w:rFonts w:ascii="Courier New" w:hAnsi="Courier New" w:cs="Courier New" w:hint="default"/>
      </w:rPr>
    </w:lvl>
    <w:lvl w:ilvl="5" w:tplc="1C090005" w:tentative="1">
      <w:start w:val="1"/>
      <w:numFmt w:val="bullet"/>
      <w:lvlText w:val=""/>
      <w:lvlJc w:val="left"/>
      <w:pPr>
        <w:ind w:left="2829" w:hanging="360"/>
      </w:pPr>
      <w:rPr>
        <w:rFonts w:ascii="Wingdings" w:hAnsi="Wingdings" w:hint="default"/>
      </w:rPr>
    </w:lvl>
    <w:lvl w:ilvl="6" w:tplc="1C090001" w:tentative="1">
      <w:start w:val="1"/>
      <w:numFmt w:val="bullet"/>
      <w:lvlText w:val=""/>
      <w:lvlJc w:val="left"/>
      <w:pPr>
        <w:ind w:left="3549" w:hanging="360"/>
      </w:pPr>
      <w:rPr>
        <w:rFonts w:ascii="Symbol" w:hAnsi="Symbol" w:hint="default"/>
      </w:rPr>
    </w:lvl>
    <w:lvl w:ilvl="7" w:tplc="1C090003" w:tentative="1">
      <w:start w:val="1"/>
      <w:numFmt w:val="bullet"/>
      <w:lvlText w:val="o"/>
      <w:lvlJc w:val="left"/>
      <w:pPr>
        <w:ind w:left="4269" w:hanging="360"/>
      </w:pPr>
      <w:rPr>
        <w:rFonts w:ascii="Courier New" w:hAnsi="Courier New" w:cs="Courier New" w:hint="default"/>
      </w:rPr>
    </w:lvl>
    <w:lvl w:ilvl="8" w:tplc="1C090005" w:tentative="1">
      <w:start w:val="1"/>
      <w:numFmt w:val="bullet"/>
      <w:lvlText w:val=""/>
      <w:lvlJc w:val="left"/>
      <w:pPr>
        <w:ind w:left="4989" w:hanging="360"/>
      </w:pPr>
      <w:rPr>
        <w:rFonts w:ascii="Wingdings" w:hAnsi="Wingdings" w:hint="default"/>
      </w:rPr>
    </w:lvl>
  </w:abstractNum>
  <w:abstractNum w:abstractNumId="130" w15:restartNumberingAfterBreak="0">
    <w:nsid w:val="629B26DC"/>
    <w:multiLevelType w:val="hybridMultilevel"/>
    <w:tmpl w:val="E5F469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1" w15:restartNumberingAfterBreak="0">
    <w:nsid w:val="633A7074"/>
    <w:multiLevelType w:val="hybridMultilevel"/>
    <w:tmpl w:val="8CAE6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63667E04"/>
    <w:multiLevelType w:val="hybridMultilevel"/>
    <w:tmpl w:val="68887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3" w15:restartNumberingAfterBreak="0">
    <w:nsid w:val="639E68E4"/>
    <w:multiLevelType w:val="multilevel"/>
    <w:tmpl w:val="7D88586C"/>
    <w:styleLink w:val="Style11"/>
    <w:lvl w:ilvl="0">
      <w:start w:val="1"/>
      <w:numFmt w:val="none"/>
      <w:lvlText w:val="11.2"/>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isLgl/>
      <w:lvlText w:val="11.1"/>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4" w15:restartNumberingAfterBreak="0">
    <w:nsid w:val="642071EC"/>
    <w:multiLevelType w:val="hybridMultilevel"/>
    <w:tmpl w:val="1088B2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5" w15:restartNumberingAfterBreak="0">
    <w:nsid w:val="660E0454"/>
    <w:multiLevelType w:val="hybridMultilevel"/>
    <w:tmpl w:val="4FD8780C"/>
    <w:lvl w:ilvl="0" w:tplc="1C090017">
      <w:start w:val="1"/>
      <w:numFmt w:val="lowerLetter"/>
      <w:lvlText w:val="%1)"/>
      <w:lvlJc w:val="left"/>
      <w:pPr>
        <w:ind w:left="720" w:hanging="360"/>
      </w:pPr>
      <w:rPr>
        <w:rFonts w:hint="default"/>
      </w:rPr>
    </w:lvl>
    <w:lvl w:ilvl="1" w:tplc="E042E2EC">
      <w:start w:val="1"/>
      <w:numFmt w:val="lowerLetter"/>
      <w:lvlText w:val="(%2)"/>
      <w:lvlJc w:val="left"/>
      <w:pPr>
        <w:ind w:left="1440" w:hanging="360"/>
      </w:pPr>
      <w:rPr>
        <w:rFonts w:asciiTheme="minorHAnsi" w:eastAsia="Times New Roman" w:hAnsiTheme="minorHAnsi" w:cstheme="minorHAnsi"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664B0CFB"/>
    <w:multiLevelType w:val="hybridMultilevel"/>
    <w:tmpl w:val="83FE135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7" w15:restartNumberingAfterBreak="0">
    <w:nsid w:val="67130D87"/>
    <w:multiLevelType w:val="hybridMultilevel"/>
    <w:tmpl w:val="4D3417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8" w15:restartNumberingAfterBreak="0">
    <w:nsid w:val="673D4DA3"/>
    <w:multiLevelType w:val="hybridMultilevel"/>
    <w:tmpl w:val="43BE4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9" w15:restartNumberingAfterBreak="0">
    <w:nsid w:val="695824B7"/>
    <w:multiLevelType w:val="hybridMultilevel"/>
    <w:tmpl w:val="269A3D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0" w15:restartNumberingAfterBreak="0">
    <w:nsid w:val="6B474B2E"/>
    <w:multiLevelType w:val="hybridMultilevel"/>
    <w:tmpl w:val="4C2CABF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15:restartNumberingAfterBreak="0">
    <w:nsid w:val="6B8F1F43"/>
    <w:multiLevelType w:val="hybridMultilevel"/>
    <w:tmpl w:val="C8F60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2" w15:restartNumberingAfterBreak="0">
    <w:nsid w:val="6C3168E8"/>
    <w:multiLevelType w:val="hybridMultilevel"/>
    <w:tmpl w:val="5CC456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6C927916"/>
    <w:multiLevelType w:val="hybridMultilevel"/>
    <w:tmpl w:val="3814C85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15:restartNumberingAfterBreak="0">
    <w:nsid w:val="6CA11A52"/>
    <w:multiLevelType w:val="hybridMultilevel"/>
    <w:tmpl w:val="C60A07AE"/>
    <w:lvl w:ilvl="0" w:tplc="82683310">
      <w:start w:val="4"/>
      <w:numFmt w:val="bullet"/>
      <w:lvlText w:val="-"/>
      <w:lvlJc w:val="left"/>
      <w:pPr>
        <w:ind w:left="1080" w:hanging="360"/>
      </w:pPr>
      <w:rPr>
        <w:rFonts w:ascii="Verdana" w:eastAsia="Times New Roman" w:hAnsi="Verdana"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5" w15:restartNumberingAfterBreak="0">
    <w:nsid w:val="6DAE7298"/>
    <w:multiLevelType w:val="hybridMultilevel"/>
    <w:tmpl w:val="FC144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6" w15:restartNumberingAfterBreak="0">
    <w:nsid w:val="6DF47FC3"/>
    <w:multiLevelType w:val="hybridMultilevel"/>
    <w:tmpl w:val="69902EE4"/>
    <w:lvl w:ilvl="0" w:tplc="82683310">
      <w:start w:val="4"/>
      <w:numFmt w:val="bullet"/>
      <w:lvlText w:val="-"/>
      <w:lvlJc w:val="left"/>
      <w:pPr>
        <w:ind w:left="1440" w:hanging="360"/>
      </w:pPr>
      <w:rPr>
        <w:rFonts w:ascii="Verdana" w:eastAsia="Times New Roman" w:hAnsi="Verdana"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7" w15:restartNumberingAfterBreak="0">
    <w:nsid w:val="72EE54A3"/>
    <w:multiLevelType w:val="hybridMultilevel"/>
    <w:tmpl w:val="F5263B04"/>
    <w:lvl w:ilvl="0" w:tplc="82683310">
      <w:start w:val="4"/>
      <w:numFmt w:val="bullet"/>
      <w:lvlText w:val="-"/>
      <w:lvlJc w:val="left"/>
      <w:pPr>
        <w:ind w:left="1080" w:hanging="360"/>
      </w:pPr>
      <w:rPr>
        <w:rFonts w:ascii="Verdana" w:eastAsia="Times New Roman" w:hAnsi="Verdana"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8" w15:restartNumberingAfterBreak="0">
    <w:nsid w:val="73846D81"/>
    <w:multiLevelType w:val="hybridMultilevel"/>
    <w:tmpl w:val="3264B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9" w15:restartNumberingAfterBreak="0">
    <w:nsid w:val="73C94367"/>
    <w:multiLevelType w:val="hybridMultilevel"/>
    <w:tmpl w:val="CE7020B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0" w15:restartNumberingAfterBreak="0">
    <w:nsid w:val="748D228A"/>
    <w:multiLevelType w:val="hybridMultilevel"/>
    <w:tmpl w:val="234EEE1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74F35CA6"/>
    <w:multiLevelType w:val="hybridMultilevel"/>
    <w:tmpl w:val="2520B9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2" w15:restartNumberingAfterBreak="0">
    <w:nsid w:val="76421827"/>
    <w:multiLevelType w:val="hybridMultilevel"/>
    <w:tmpl w:val="17BE2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54" w15:restartNumberingAfterBreak="0">
    <w:nsid w:val="769F71F9"/>
    <w:multiLevelType w:val="multilevel"/>
    <w:tmpl w:val="D6448A6E"/>
    <w:lvl w:ilvl="0">
      <w:start w:val="1"/>
      <w:numFmt w:val="decimal"/>
      <w:lvlText w:val="(%1)"/>
      <w:lvlJc w:val="left"/>
      <w:pPr>
        <w:tabs>
          <w:tab w:val="num" w:pos="567"/>
        </w:tabs>
        <w:ind w:left="567" w:hanging="567"/>
      </w:pPr>
      <w:rPr>
        <w:b w:val="0"/>
      </w:rPr>
    </w:lvl>
    <w:lvl w:ilvl="1">
      <w:start w:val="1"/>
      <w:numFmt w:val="lowerLetter"/>
      <w:lvlText w:val="%2)"/>
      <w:lvlJc w:val="left"/>
      <w:pPr>
        <w:ind w:left="927" w:hanging="360"/>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55" w15:restartNumberingAfterBreak="0">
    <w:nsid w:val="787F634D"/>
    <w:multiLevelType w:val="multilevel"/>
    <w:tmpl w:val="545CC96C"/>
    <w:lvl w:ilvl="0">
      <w:start w:val="1"/>
      <w:numFmt w:val="none"/>
      <w:lvlText w:val="11.1.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 w:ilvl="1">
      <w:start w:val="1"/>
      <w:numFmt w:val="none"/>
      <w:isLgl/>
      <w:lvlText w:val="11.1"/>
      <w:lvlJc w:val="left"/>
      <w:pPr>
        <w:tabs>
          <w:tab w:val="num" w:pos="502"/>
        </w:tabs>
        <w:ind w:left="567" w:hanging="567"/>
      </w:pPr>
      <w:rPr>
        <w:rFonts w:hint="default"/>
      </w:rPr>
    </w:lvl>
    <w:lvl w:ilvl="2">
      <w:start w:val="1"/>
      <w:numFmt w:val="decimal"/>
      <w:pStyle w:val="Heading30"/>
      <w:isLgl/>
      <w:lvlText w:val="%3.%22.2"/>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b w:val="0"/>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56" w15:restartNumberingAfterBreak="0">
    <w:nsid w:val="78A062A8"/>
    <w:multiLevelType w:val="hybridMultilevel"/>
    <w:tmpl w:val="0AAE2C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7" w15:restartNumberingAfterBreak="0">
    <w:nsid w:val="78A64A20"/>
    <w:multiLevelType w:val="hybridMultilevel"/>
    <w:tmpl w:val="C8306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8" w15:restartNumberingAfterBreak="0">
    <w:nsid w:val="78F47F2D"/>
    <w:multiLevelType w:val="hybridMultilevel"/>
    <w:tmpl w:val="4CCA78AE"/>
    <w:lvl w:ilvl="0" w:tplc="E042E2EC">
      <w:start w:val="1"/>
      <w:numFmt w:val="lowerLetter"/>
      <w:lvlText w:val="(%1)"/>
      <w:lvlJc w:val="left"/>
      <w:pPr>
        <w:ind w:left="1440" w:hanging="360"/>
      </w:pPr>
      <w:rPr>
        <w:rFonts w:asciiTheme="minorHAnsi" w:eastAsia="Times New Roman"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0" w15:restartNumberingAfterBreak="0">
    <w:nsid w:val="799D58EA"/>
    <w:multiLevelType w:val="hybridMultilevel"/>
    <w:tmpl w:val="A2CE39B6"/>
    <w:lvl w:ilvl="0" w:tplc="2E085E0C">
      <w:start w:val="1"/>
      <w:numFmt w:val="bullet"/>
      <w:pStyle w:val="TableBull"/>
      <w:lvlText w:val=""/>
      <w:lvlJc w:val="left"/>
      <w:pPr>
        <w:tabs>
          <w:tab w:val="num" w:pos="360"/>
        </w:tabs>
        <w:ind w:left="198" w:hanging="19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B0247E7"/>
    <w:multiLevelType w:val="hybridMultilevel"/>
    <w:tmpl w:val="7DBC2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15:restartNumberingAfterBreak="0">
    <w:nsid w:val="7DA735A5"/>
    <w:multiLevelType w:val="hybridMultilevel"/>
    <w:tmpl w:val="6C14C47A"/>
    <w:lvl w:ilvl="0" w:tplc="D5FA50D8">
      <w:start w:val="1"/>
      <w:numFmt w:val="lowerLetter"/>
      <w:lvlText w:val="(%1)"/>
      <w:lvlJc w:val="left"/>
      <w:pPr>
        <w:ind w:left="360" w:hanging="360"/>
      </w:pPr>
      <w:rPr>
        <w:rFonts w:asciiTheme="minorHAnsi" w:eastAsia="Times New Roman" w:hAnsiTheme="minorHAnsi" w:cstheme="minorHAnsi"/>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3" w15:restartNumberingAfterBreak="0">
    <w:nsid w:val="7DCD00C6"/>
    <w:multiLevelType w:val="hybridMultilevel"/>
    <w:tmpl w:val="ED7C60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4" w15:restartNumberingAfterBreak="0">
    <w:nsid w:val="7E401F2D"/>
    <w:multiLevelType w:val="hybridMultilevel"/>
    <w:tmpl w:val="7990FF1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5" w15:restartNumberingAfterBreak="0">
    <w:nsid w:val="7F7865AD"/>
    <w:multiLevelType w:val="multilevel"/>
    <w:tmpl w:val="819812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6" w15:restartNumberingAfterBreak="0">
    <w:nsid w:val="7F890FFC"/>
    <w:multiLevelType w:val="multilevel"/>
    <w:tmpl w:val="93EA22CE"/>
    <w:lvl w:ilvl="0">
      <w:start w:val="1"/>
      <w:numFmt w:val="upperLetter"/>
      <w:pStyle w:val="A3"/>
      <w:lvlText w:val="%1"/>
      <w:lvlJc w:val="left"/>
      <w:pPr>
        <w:tabs>
          <w:tab w:val="num" w:pos="851"/>
        </w:tabs>
        <w:ind w:left="851" w:hanging="851"/>
      </w:pPr>
    </w:lvl>
    <w:lvl w:ilvl="1">
      <w:start w:val="1"/>
      <w:numFmt w:val="none"/>
      <w:lvlText w:val="%1.1"/>
      <w:lvlJc w:val="left"/>
      <w:pPr>
        <w:tabs>
          <w:tab w:val="num" w:pos="851"/>
        </w:tabs>
        <w:ind w:left="851" w:hanging="851"/>
      </w:pPr>
    </w:lvl>
    <w:lvl w:ilvl="2">
      <w:start w:val="1"/>
      <w:numFmt w:val="decimal"/>
      <w:lvlText w:val="%1.%3.1"/>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252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8"/>
  </w:num>
  <w:num w:numId="2">
    <w:abstractNumId w:val="103"/>
  </w:num>
  <w:num w:numId="3">
    <w:abstractNumId w:val="50"/>
  </w:num>
  <w:num w:numId="4">
    <w:abstractNumId w:val="50"/>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1"/>
  </w:num>
  <w:num w:numId="10">
    <w:abstractNumId w:val="50"/>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24"/>
  </w:num>
  <w:num w:numId="14">
    <w:abstractNumId w:val="45"/>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num>
  <w:num w:numId="20">
    <w:abstractNumId w:val="114"/>
  </w:num>
  <w:num w:numId="21">
    <w:abstractNumId w:val="165"/>
  </w:num>
  <w:num w:numId="22">
    <w:abstractNumId w:val="78"/>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num>
  <w:num w:numId="26">
    <w:abstractNumId w:val="118"/>
  </w:num>
  <w:num w:numId="27">
    <w:abstractNumId w:val="2"/>
  </w:num>
  <w:num w:numId="28">
    <w:abstractNumId w:val="123"/>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0"/>
  </w:num>
  <w:num w:numId="35">
    <w:abstractNumId w:val="1"/>
  </w:num>
  <w:num w:numId="36">
    <w:abstractNumId w:val="0"/>
  </w:num>
  <w:num w:numId="3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num>
  <w:num w:numId="42">
    <w:abstractNumId w:val="153"/>
  </w:num>
  <w:num w:numId="43">
    <w:abstractNumId w:val="110"/>
  </w:num>
  <w:num w:numId="44">
    <w:abstractNumId w:val="67"/>
  </w:num>
  <w:num w:numId="45">
    <w:abstractNumId w:val="113"/>
  </w:num>
  <w:num w:numId="46">
    <w:abstractNumId w:val="96"/>
  </w:num>
  <w:num w:numId="47">
    <w:abstractNumId w:val="149"/>
  </w:num>
  <w:num w:numId="48">
    <w:abstractNumId w:val="34"/>
  </w:num>
  <w:num w:numId="49">
    <w:abstractNumId w:val="163"/>
  </w:num>
  <w:num w:numId="50">
    <w:abstractNumId w:val="152"/>
  </w:num>
  <w:num w:numId="51">
    <w:abstractNumId w:val="142"/>
  </w:num>
  <w:num w:numId="52">
    <w:abstractNumId w:val="134"/>
  </w:num>
  <w:num w:numId="53">
    <w:abstractNumId w:val="74"/>
  </w:num>
  <w:num w:numId="54">
    <w:abstractNumId w:val="85"/>
  </w:num>
  <w:num w:numId="55">
    <w:abstractNumId w:val="83"/>
  </w:num>
  <w:num w:numId="56">
    <w:abstractNumId w:val="61"/>
  </w:num>
  <w:num w:numId="57">
    <w:abstractNumId w:val="80"/>
  </w:num>
  <w:num w:numId="58">
    <w:abstractNumId w:val="107"/>
  </w:num>
  <w:num w:numId="59">
    <w:abstractNumId w:val="52"/>
  </w:num>
  <w:num w:numId="60">
    <w:abstractNumId w:val="115"/>
  </w:num>
  <w:num w:numId="61">
    <w:abstractNumId w:val="139"/>
  </w:num>
  <w:num w:numId="62">
    <w:abstractNumId w:val="47"/>
  </w:num>
  <w:num w:numId="63">
    <w:abstractNumId w:val="82"/>
  </w:num>
  <w:num w:numId="64">
    <w:abstractNumId w:val="157"/>
  </w:num>
  <w:num w:numId="65">
    <w:abstractNumId w:val="144"/>
  </w:num>
  <w:num w:numId="66">
    <w:abstractNumId w:val="156"/>
  </w:num>
  <w:num w:numId="67">
    <w:abstractNumId w:val="119"/>
  </w:num>
  <w:num w:numId="68">
    <w:abstractNumId w:val="20"/>
  </w:num>
  <w:num w:numId="69">
    <w:abstractNumId w:val="48"/>
  </w:num>
  <w:num w:numId="70">
    <w:abstractNumId w:val="125"/>
  </w:num>
  <w:num w:numId="71">
    <w:abstractNumId w:val="22"/>
  </w:num>
  <w:num w:numId="72">
    <w:abstractNumId w:val="7"/>
  </w:num>
  <w:num w:numId="73">
    <w:abstractNumId w:val="46"/>
  </w:num>
  <w:num w:numId="74">
    <w:abstractNumId w:val="130"/>
  </w:num>
  <w:num w:numId="75">
    <w:abstractNumId w:val="151"/>
  </w:num>
  <w:num w:numId="76">
    <w:abstractNumId w:val="88"/>
  </w:num>
  <w:num w:numId="77">
    <w:abstractNumId w:val="128"/>
  </w:num>
  <w:num w:numId="78">
    <w:abstractNumId w:val="122"/>
  </w:num>
  <w:num w:numId="79">
    <w:abstractNumId w:val="26"/>
  </w:num>
  <w:num w:numId="80">
    <w:abstractNumId w:val="29"/>
  </w:num>
  <w:num w:numId="81">
    <w:abstractNumId w:val="146"/>
  </w:num>
  <w:num w:numId="82">
    <w:abstractNumId w:val="108"/>
  </w:num>
  <w:num w:numId="83">
    <w:abstractNumId w:val="62"/>
  </w:num>
  <w:num w:numId="84">
    <w:abstractNumId w:val="31"/>
  </w:num>
  <w:num w:numId="85">
    <w:abstractNumId w:val="11"/>
  </w:num>
  <w:num w:numId="86">
    <w:abstractNumId w:val="25"/>
  </w:num>
  <w:num w:numId="87">
    <w:abstractNumId w:val="30"/>
  </w:num>
  <w:num w:numId="88">
    <w:abstractNumId w:val="131"/>
  </w:num>
  <w:num w:numId="89">
    <w:abstractNumId w:val="51"/>
  </w:num>
  <w:num w:numId="90">
    <w:abstractNumId w:val="70"/>
  </w:num>
  <w:num w:numId="91">
    <w:abstractNumId w:val="13"/>
  </w:num>
  <w:num w:numId="92">
    <w:abstractNumId w:val="54"/>
  </w:num>
  <w:num w:numId="93">
    <w:abstractNumId w:val="43"/>
  </w:num>
  <w:num w:numId="94">
    <w:abstractNumId w:val="10"/>
  </w:num>
  <w:num w:numId="95">
    <w:abstractNumId w:val="37"/>
  </w:num>
  <w:num w:numId="96">
    <w:abstractNumId w:val="40"/>
  </w:num>
  <w:num w:numId="97">
    <w:abstractNumId w:val="77"/>
  </w:num>
  <w:num w:numId="98">
    <w:abstractNumId w:val="141"/>
  </w:num>
  <w:num w:numId="99">
    <w:abstractNumId w:val="5"/>
  </w:num>
  <w:num w:numId="100">
    <w:abstractNumId w:val="15"/>
  </w:num>
  <w:num w:numId="101">
    <w:abstractNumId w:val="127"/>
  </w:num>
  <w:num w:numId="102">
    <w:abstractNumId w:val="89"/>
  </w:num>
  <w:num w:numId="103">
    <w:abstractNumId w:val="8"/>
  </w:num>
  <w:num w:numId="104">
    <w:abstractNumId w:val="116"/>
  </w:num>
  <w:num w:numId="105">
    <w:abstractNumId w:val="32"/>
  </w:num>
  <w:num w:numId="106">
    <w:abstractNumId w:val="106"/>
  </w:num>
  <w:num w:numId="107">
    <w:abstractNumId w:val="63"/>
  </w:num>
  <w:num w:numId="108">
    <w:abstractNumId w:val="33"/>
  </w:num>
  <w:num w:numId="109">
    <w:abstractNumId w:val="79"/>
  </w:num>
  <w:num w:numId="110">
    <w:abstractNumId w:val="161"/>
  </w:num>
  <w:num w:numId="111">
    <w:abstractNumId w:val="86"/>
  </w:num>
  <w:num w:numId="112">
    <w:abstractNumId w:val="17"/>
  </w:num>
  <w:num w:numId="113">
    <w:abstractNumId w:val="44"/>
  </w:num>
  <w:num w:numId="114">
    <w:abstractNumId w:val="93"/>
  </w:num>
  <w:num w:numId="115">
    <w:abstractNumId w:val="121"/>
  </w:num>
  <w:num w:numId="116">
    <w:abstractNumId w:val="100"/>
  </w:num>
  <w:num w:numId="117">
    <w:abstractNumId w:val="23"/>
  </w:num>
  <w:num w:numId="118">
    <w:abstractNumId w:val="102"/>
  </w:num>
  <w:num w:numId="119">
    <w:abstractNumId w:val="19"/>
  </w:num>
  <w:num w:numId="120">
    <w:abstractNumId w:val="75"/>
  </w:num>
  <w:num w:numId="121">
    <w:abstractNumId w:val="24"/>
  </w:num>
  <w:num w:numId="122">
    <w:abstractNumId w:val="55"/>
  </w:num>
  <w:num w:numId="123">
    <w:abstractNumId w:val="45"/>
    <w:lvlOverride w:ilvl="0">
      <w:lvl w:ilvl="0">
        <w:start w:val="1"/>
        <w:numFmt w:val="decimal"/>
        <w:lvlText w:val="%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isLgl/>
        <w:lvlText w:val="7.1"/>
        <w:lvlJc w:val="left"/>
        <w:pPr>
          <w:tabs>
            <w:tab w:val="num" w:pos="502"/>
          </w:tabs>
          <w:ind w:left="567" w:hanging="567"/>
        </w:pPr>
        <w:rPr>
          <w:rFonts w:hint="default"/>
        </w:rPr>
      </w:lvl>
    </w:lvlOverride>
    <w:lvlOverride w:ilvl="2">
      <w:lvl w:ilvl="2">
        <w:start w:val="1"/>
        <w:numFmt w:val="decimal"/>
        <w:isLgl/>
        <w:lvlText w:val="%1.%2.%3."/>
        <w:lvlJc w:val="left"/>
        <w:pPr>
          <w:tabs>
            <w:tab w:val="num" w:pos="502"/>
          </w:tabs>
          <w:ind w:left="567" w:hanging="567"/>
        </w:pPr>
        <w:rPr>
          <w:rFonts w:hint="default"/>
        </w:rPr>
      </w:lvl>
    </w:lvlOverride>
    <w:lvlOverride w:ilvl="3">
      <w:lvl w:ilvl="3">
        <w:start w:val="1"/>
        <w:numFmt w:val="decimal"/>
        <w:isLgl/>
        <w:lvlText w:val="%1.%2.%3.%4."/>
        <w:lvlJc w:val="left"/>
        <w:pPr>
          <w:tabs>
            <w:tab w:val="num" w:pos="502"/>
          </w:tabs>
          <w:ind w:left="567" w:hanging="567"/>
        </w:pPr>
        <w:rPr>
          <w:rFonts w:hint="default"/>
          <w:b w:val="0"/>
        </w:rPr>
      </w:lvl>
    </w:lvlOverride>
    <w:lvlOverride w:ilvl="4">
      <w:lvl w:ilvl="4">
        <w:start w:val="1"/>
        <w:numFmt w:val="decimal"/>
        <w:isLgl/>
        <w:lvlText w:val="%1.%2.%3.%4.%5."/>
        <w:lvlJc w:val="left"/>
        <w:pPr>
          <w:tabs>
            <w:tab w:val="num" w:pos="502"/>
          </w:tabs>
          <w:ind w:left="567" w:hanging="567"/>
        </w:pPr>
        <w:rPr>
          <w:rFonts w:hint="default"/>
        </w:rPr>
      </w:lvl>
    </w:lvlOverride>
    <w:lvlOverride w:ilvl="5">
      <w:lvl w:ilvl="5">
        <w:start w:val="1"/>
        <w:numFmt w:val="decimal"/>
        <w:isLgl/>
        <w:lvlText w:val="%1.%2.%3.%4.%5.%6."/>
        <w:lvlJc w:val="left"/>
        <w:pPr>
          <w:tabs>
            <w:tab w:val="num" w:pos="502"/>
          </w:tabs>
          <w:ind w:left="567" w:hanging="567"/>
        </w:pPr>
        <w:rPr>
          <w:rFonts w:hint="default"/>
        </w:rPr>
      </w:lvl>
    </w:lvlOverride>
    <w:lvlOverride w:ilvl="6">
      <w:lvl w:ilvl="6">
        <w:start w:val="1"/>
        <w:numFmt w:val="decimal"/>
        <w:isLgl/>
        <w:lvlText w:val="%1.%2.%3.%4.%5.%6.%7."/>
        <w:lvlJc w:val="left"/>
        <w:pPr>
          <w:tabs>
            <w:tab w:val="num" w:pos="502"/>
          </w:tabs>
          <w:ind w:left="567" w:hanging="567"/>
        </w:pPr>
        <w:rPr>
          <w:rFonts w:hint="default"/>
        </w:rPr>
      </w:lvl>
    </w:lvlOverride>
    <w:lvlOverride w:ilvl="7">
      <w:lvl w:ilvl="7">
        <w:start w:val="1"/>
        <w:numFmt w:val="decimal"/>
        <w:isLgl/>
        <w:lvlText w:val="%1.%2.%3.%4.%5.%6.%7.%8."/>
        <w:lvlJc w:val="left"/>
        <w:pPr>
          <w:tabs>
            <w:tab w:val="num" w:pos="502"/>
          </w:tabs>
          <w:ind w:left="567" w:hanging="567"/>
        </w:pPr>
        <w:rPr>
          <w:rFonts w:hint="default"/>
        </w:rPr>
      </w:lvl>
    </w:lvlOverride>
    <w:lvlOverride w:ilvl="8">
      <w:lvl w:ilvl="8">
        <w:start w:val="1"/>
        <w:numFmt w:val="decimal"/>
        <w:isLgl/>
        <w:lvlText w:val="%1.%2.%3.%4.%5.%6.%7.%8.%9."/>
        <w:lvlJc w:val="left"/>
        <w:pPr>
          <w:tabs>
            <w:tab w:val="num" w:pos="502"/>
          </w:tabs>
          <w:ind w:left="567" w:hanging="567"/>
        </w:pPr>
        <w:rPr>
          <w:rFonts w:hint="default"/>
        </w:rPr>
      </w:lvl>
    </w:lvlOverride>
  </w:num>
  <w:num w:numId="124">
    <w:abstractNumId w:val="133"/>
  </w:num>
  <w:num w:numId="125">
    <w:abstractNumId w:val="59"/>
  </w:num>
  <w:num w:numId="126">
    <w:abstractNumId w:val="155"/>
  </w:num>
  <w:num w:numId="127">
    <w:abstractNumId w:val="117"/>
  </w:num>
  <w:num w:numId="128">
    <w:abstractNumId w:val="58"/>
  </w:num>
  <w:num w:numId="129">
    <w:abstractNumId w:val="145"/>
  </w:num>
  <w:num w:numId="130">
    <w:abstractNumId w:val="57"/>
  </w:num>
  <w:num w:numId="131">
    <w:abstractNumId w:val="41"/>
  </w:num>
  <w:num w:numId="132">
    <w:abstractNumId w:val="140"/>
  </w:num>
  <w:num w:numId="133">
    <w:abstractNumId w:val="64"/>
  </w:num>
  <w:num w:numId="134">
    <w:abstractNumId w:val="150"/>
  </w:num>
  <w:num w:numId="135">
    <w:abstractNumId w:val="95"/>
  </w:num>
  <w:num w:numId="136">
    <w:abstractNumId w:val="39"/>
  </w:num>
  <w:num w:numId="137">
    <w:abstractNumId w:val="105"/>
  </w:num>
  <w:num w:numId="138">
    <w:abstractNumId w:val="12"/>
  </w:num>
  <w:num w:numId="139">
    <w:abstractNumId w:val="90"/>
  </w:num>
  <w:num w:numId="140">
    <w:abstractNumId w:val="143"/>
  </w:num>
  <w:num w:numId="141">
    <w:abstractNumId w:val="16"/>
  </w:num>
  <w:num w:numId="142">
    <w:abstractNumId w:val="120"/>
  </w:num>
  <w:num w:numId="143">
    <w:abstractNumId w:val="92"/>
  </w:num>
  <w:num w:numId="144">
    <w:abstractNumId w:val="6"/>
  </w:num>
  <w:num w:numId="145">
    <w:abstractNumId w:val="91"/>
  </w:num>
  <w:num w:numId="146">
    <w:abstractNumId w:val="136"/>
  </w:num>
  <w:num w:numId="147">
    <w:abstractNumId w:val="65"/>
  </w:num>
  <w:num w:numId="148">
    <w:abstractNumId w:val="87"/>
  </w:num>
  <w:num w:numId="149">
    <w:abstractNumId w:val="111"/>
  </w:num>
  <w:num w:numId="150">
    <w:abstractNumId w:val="97"/>
  </w:num>
  <w:num w:numId="151">
    <w:abstractNumId w:val="14"/>
  </w:num>
  <w:num w:numId="152">
    <w:abstractNumId w:val="112"/>
  </w:num>
  <w:num w:numId="153">
    <w:abstractNumId w:val="99"/>
  </w:num>
  <w:num w:numId="154">
    <w:abstractNumId w:val="3"/>
  </w:num>
  <w:num w:numId="155">
    <w:abstractNumId w:val="73"/>
  </w:num>
  <w:num w:numId="156">
    <w:abstractNumId w:val="147"/>
  </w:num>
  <w:num w:numId="157">
    <w:abstractNumId w:val="60"/>
  </w:num>
  <w:num w:numId="158">
    <w:abstractNumId w:val="18"/>
  </w:num>
  <w:num w:numId="159">
    <w:abstractNumId w:val="35"/>
  </w:num>
  <w:num w:numId="160">
    <w:abstractNumId w:val="138"/>
  </w:num>
  <w:num w:numId="161">
    <w:abstractNumId w:val="126"/>
  </w:num>
  <w:num w:numId="162">
    <w:abstractNumId w:val="137"/>
  </w:num>
  <w:num w:numId="163">
    <w:abstractNumId w:val="104"/>
  </w:num>
  <w:num w:numId="164">
    <w:abstractNumId w:val="84"/>
  </w:num>
  <w:num w:numId="165">
    <w:abstractNumId w:val="49"/>
  </w:num>
  <w:num w:numId="166">
    <w:abstractNumId w:val="109"/>
  </w:num>
  <w:num w:numId="167">
    <w:abstractNumId w:val="164"/>
  </w:num>
  <w:num w:numId="168">
    <w:abstractNumId w:val="101"/>
  </w:num>
  <w:num w:numId="169">
    <w:abstractNumId w:val="81"/>
  </w:num>
  <w:num w:numId="170">
    <w:abstractNumId w:val="132"/>
  </w:num>
  <w:num w:numId="171">
    <w:abstractNumId w:val="38"/>
  </w:num>
  <w:num w:numId="172">
    <w:abstractNumId w:val="56"/>
  </w:num>
  <w:num w:numId="173">
    <w:abstractNumId w:val="28"/>
  </w:num>
  <w:num w:numId="174">
    <w:abstractNumId w:val="148"/>
  </w:num>
  <w:num w:numId="175">
    <w:abstractNumId w:val="135"/>
  </w:num>
  <w:num w:numId="176">
    <w:abstractNumId w:val="117"/>
  </w:num>
  <w:num w:numId="177">
    <w:abstractNumId w:val="117"/>
  </w:num>
  <w:num w:numId="178">
    <w:abstractNumId w:val="117"/>
  </w:num>
  <w:num w:numId="179">
    <w:abstractNumId w:val="117"/>
  </w:num>
  <w:num w:numId="180">
    <w:abstractNumId w:val="117"/>
  </w:num>
  <w:num w:numId="181">
    <w:abstractNumId w:val="117"/>
  </w:num>
  <w:num w:numId="182">
    <w:abstractNumId w:val="117"/>
  </w:num>
  <w:num w:numId="183">
    <w:abstractNumId w:val="117"/>
  </w:num>
  <w:num w:numId="184">
    <w:abstractNumId w:val="117"/>
  </w:num>
  <w:num w:numId="185">
    <w:abstractNumId w:val="71"/>
  </w:num>
  <w:num w:numId="186">
    <w:abstractNumId w:val="158"/>
  </w:num>
  <w:num w:numId="187">
    <w:abstractNumId w:val="71"/>
  </w:num>
  <w:num w:numId="188">
    <w:abstractNumId w:val="53"/>
  </w:num>
  <w:num w:numId="189">
    <w:abstractNumId w:val="76"/>
  </w:num>
  <w:num w:numId="190">
    <w:abstractNumId w:val="129"/>
  </w:num>
  <w:num w:numId="191">
    <w:abstractNumId w:val="16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34E"/>
    <w:rsid w:val="00000EA4"/>
    <w:rsid w:val="00002173"/>
    <w:rsid w:val="0000338F"/>
    <w:rsid w:val="00004CDE"/>
    <w:rsid w:val="000059F1"/>
    <w:rsid w:val="00007E8D"/>
    <w:rsid w:val="000117C8"/>
    <w:rsid w:val="00012048"/>
    <w:rsid w:val="0001343F"/>
    <w:rsid w:val="000139AD"/>
    <w:rsid w:val="00013C66"/>
    <w:rsid w:val="00013E9B"/>
    <w:rsid w:val="00014310"/>
    <w:rsid w:val="00015062"/>
    <w:rsid w:val="00016044"/>
    <w:rsid w:val="00016B33"/>
    <w:rsid w:val="00022623"/>
    <w:rsid w:val="00022D53"/>
    <w:rsid w:val="00022FBE"/>
    <w:rsid w:val="00024A22"/>
    <w:rsid w:val="00025D72"/>
    <w:rsid w:val="00026222"/>
    <w:rsid w:val="00026D79"/>
    <w:rsid w:val="0003118F"/>
    <w:rsid w:val="0003164A"/>
    <w:rsid w:val="00033962"/>
    <w:rsid w:val="00034ED7"/>
    <w:rsid w:val="0003729D"/>
    <w:rsid w:val="000402F6"/>
    <w:rsid w:val="000425F2"/>
    <w:rsid w:val="00043A64"/>
    <w:rsid w:val="00045087"/>
    <w:rsid w:val="000452C9"/>
    <w:rsid w:val="0004589C"/>
    <w:rsid w:val="00046429"/>
    <w:rsid w:val="000471A2"/>
    <w:rsid w:val="000476BC"/>
    <w:rsid w:val="00050EA5"/>
    <w:rsid w:val="00052E16"/>
    <w:rsid w:val="00055A94"/>
    <w:rsid w:val="00056A5A"/>
    <w:rsid w:val="00060E74"/>
    <w:rsid w:val="000613A0"/>
    <w:rsid w:val="00062318"/>
    <w:rsid w:val="00062D6E"/>
    <w:rsid w:val="0006346A"/>
    <w:rsid w:val="00063922"/>
    <w:rsid w:val="00063A04"/>
    <w:rsid w:val="00063CAA"/>
    <w:rsid w:val="000658FD"/>
    <w:rsid w:val="00066822"/>
    <w:rsid w:val="00066B5A"/>
    <w:rsid w:val="00066F42"/>
    <w:rsid w:val="0007179A"/>
    <w:rsid w:val="000729B4"/>
    <w:rsid w:val="00074665"/>
    <w:rsid w:val="000746E3"/>
    <w:rsid w:val="0007567D"/>
    <w:rsid w:val="000761E4"/>
    <w:rsid w:val="00077533"/>
    <w:rsid w:val="00080C51"/>
    <w:rsid w:val="00080FAE"/>
    <w:rsid w:val="00082350"/>
    <w:rsid w:val="00082BD1"/>
    <w:rsid w:val="0008305B"/>
    <w:rsid w:val="000835AA"/>
    <w:rsid w:val="0008733A"/>
    <w:rsid w:val="00087585"/>
    <w:rsid w:val="0008776D"/>
    <w:rsid w:val="000948C0"/>
    <w:rsid w:val="00094B22"/>
    <w:rsid w:val="00094B3F"/>
    <w:rsid w:val="00096369"/>
    <w:rsid w:val="00096599"/>
    <w:rsid w:val="0009693D"/>
    <w:rsid w:val="000A1680"/>
    <w:rsid w:val="000A4536"/>
    <w:rsid w:val="000A460F"/>
    <w:rsid w:val="000A47D2"/>
    <w:rsid w:val="000A492F"/>
    <w:rsid w:val="000A59C6"/>
    <w:rsid w:val="000B02BD"/>
    <w:rsid w:val="000B0E14"/>
    <w:rsid w:val="000B17A9"/>
    <w:rsid w:val="000B36F6"/>
    <w:rsid w:val="000B3F72"/>
    <w:rsid w:val="000B438E"/>
    <w:rsid w:val="000B442E"/>
    <w:rsid w:val="000B4489"/>
    <w:rsid w:val="000B6172"/>
    <w:rsid w:val="000B73D1"/>
    <w:rsid w:val="000B7462"/>
    <w:rsid w:val="000C01D2"/>
    <w:rsid w:val="000C13E5"/>
    <w:rsid w:val="000C14C0"/>
    <w:rsid w:val="000C4149"/>
    <w:rsid w:val="000C54CA"/>
    <w:rsid w:val="000D07EE"/>
    <w:rsid w:val="000D178E"/>
    <w:rsid w:val="000D2863"/>
    <w:rsid w:val="000D29D9"/>
    <w:rsid w:val="000D2B41"/>
    <w:rsid w:val="000D4B6A"/>
    <w:rsid w:val="000D78AF"/>
    <w:rsid w:val="000D7A1F"/>
    <w:rsid w:val="000D7AF8"/>
    <w:rsid w:val="000D7BBB"/>
    <w:rsid w:val="000E211B"/>
    <w:rsid w:val="000E459E"/>
    <w:rsid w:val="000E57C7"/>
    <w:rsid w:val="000E5811"/>
    <w:rsid w:val="000E6A1C"/>
    <w:rsid w:val="000F097F"/>
    <w:rsid w:val="000F0EC8"/>
    <w:rsid w:val="000F31FA"/>
    <w:rsid w:val="00100497"/>
    <w:rsid w:val="00101BCC"/>
    <w:rsid w:val="00101ED4"/>
    <w:rsid w:val="00102424"/>
    <w:rsid w:val="0010347A"/>
    <w:rsid w:val="001046D6"/>
    <w:rsid w:val="00104F0C"/>
    <w:rsid w:val="001066D8"/>
    <w:rsid w:val="00110428"/>
    <w:rsid w:val="00110A0B"/>
    <w:rsid w:val="00112DE2"/>
    <w:rsid w:val="00112E4A"/>
    <w:rsid w:val="00114439"/>
    <w:rsid w:val="00115BD0"/>
    <w:rsid w:val="00120693"/>
    <w:rsid w:val="00120DD0"/>
    <w:rsid w:val="00121D1D"/>
    <w:rsid w:val="00121E4D"/>
    <w:rsid w:val="0012257D"/>
    <w:rsid w:val="00122918"/>
    <w:rsid w:val="00124D31"/>
    <w:rsid w:val="0012754D"/>
    <w:rsid w:val="001306FF"/>
    <w:rsid w:val="00130B23"/>
    <w:rsid w:val="00130BAF"/>
    <w:rsid w:val="001329E0"/>
    <w:rsid w:val="00133D0E"/>
    <w:rsid w:val="001347A7"/>
    <w:rsid w:val="001348C4"/>
    <w:rsid w:val="00136C8F"/>
    <w:rsid w:val="00136F38"/>
    <w:rsid w:val="00136F9D"/>
    <w:rsid w:val="0013772A"/>
    <w:rsid w:val="00137AAC"/>
    <w:rsid w:val="00140BB8"/>
    <w:rsid w:val="001440B5"/>
    <w:rsid w:val="0014430A"/>
    <w:rsid w:val="00144A33"/>
    <w:rsid w:val="00145B70"/>
    <w:rsid w:val="00146A41"/>
    <w:rsid w:val="00147A09"/>
    <w:rsid w:val="001500A6"/>
    <w:rsid w:val="0015474A"/>
    <w:rsid w:val="00154D5D"/>
    <w:rsid w:val="00155AC7"/>
    <w:rsid w:val="00155F54"/>
    <w:rsid w:val="00157C27"/>
    <w:rsid w:val="001600DC"/>
    <w:rsid w:val="0016093F"/>
    <w:rsid w:val="00163FB4"/>
    <w:rsid w:val="00164C52"/>
    <w:rsid w:val="00164C89"/>
    <w:rsid w:val="00164ED7"/>
    <w:rsid w:val="00165C46"/>
    <w:rsid w:val="00167009"/>
    <w:rsid w:val="001677BE"/>
    <w:rsid w:val="00170870"/>
    <w:rsid w:val="0017190D"/>
    <w:rsid w:val="00172AF4"/>
    <w:rsid w:val="00174718"/>
    <w:rsid w:val="00175DB0"/>
    <w:rsid w:val="0017710D"/>
    <w:rsid w:val="00180935"/>
    <w:rsid w:val="00184083"/>
    <w:rsid w:val="00184914"/>
    <w:rsid w:val="00184FB4"/>
    <w:rsid w:val="001856E4"/>
    <w:rsid w:val="00185F72"/>
    <w:rsid w:val="00186C3B"/>
    <w:rsid w:val="00186DCB"/>
    <w:rsid w:val="00190E5E"/>
    <w:rsid w:val="001913B8"/>
    <w:rsid w:val="00191607"/>
    <w:rsid w:val="00192025"/>
    <w:rsid w:val="00193827"/>
    <w:rsid w:val="001938B0"/>
    <w:rsid w:val="00194A27"/>
    <w:rsid w:val="001959D6"/>
    <w:rsid w:val="00196F8B"/>
    <w:rsid w:val="00197FC0"/>
    <w:rsid w:val="001A0182"/>
    <w:rsid w:val="001A210D"/>
    <w:rsid w:val="001A25A4"/>
    <w:rsid w:val="001A2C3A"/>
    <w:rsid w:val="001A4EAF"/>
    <w:rsid w:val="001A52EB"/>
    <w:rsid w:val="001A5BBD"/>
    <w:rsid w:val="001A6174"/>
    <w:rsid w:val="001A6C7C"/>
    <w:rsid w:val="001A7C0D"/>
    <w:rsid w:val="001B0908"/>
    <w:rsid w:val="001B15D1"/>
    <w:rsid w:val="001B2AD8"/>
    <w:rsid w:val="001B39F5"/>
    <w:rsid w:val="001B699E"/>
    <w:rsid w:val="001C0C70"/>
    <w:rsid w:val="001C0CCC"/>
    <w:rsid w:val="001C1A94"/>
    <w:rsid w:val="001C2CA9"/>
    <w:rsid w:val="001C3A0E"/>
    <w:rsid w:val="001C5223"/>
    <w:rsid w:val="001C529A"/>
    <w:rsid w:val="001C7B1B"/>
    <w:rsid w:val="001C7D1C"/>
    <w:rsid w:val="001C7F0D"/>
    <w:rsid w:val="001D159A"/>
    <w:rsid w:val="001D2F39"/>
    <w:rsid w:val="001D34CA"/>
    <w:rsid w:val="001D590E"/>
    <w:rsid w:val="001D617B"/>
    <w:rsid w:val="001D6778"/>
    <w:rsid w:val="001E047C"/>
    <w:rsid w:val="001E147B"/>
    <w:rsid w:val="001E1A4F"/>
    <w:rsid w:val="001E2DE9"/>
    <w:rsid w:val="001E4201"/>
    <w:rsid w:val="001E64D0"/>
    <w:rsid w:val="001E6A90"/>
    <w:rsid w:val="001E724F"/>
    <w:rsid w:val="001E7EBF"/>
    <w:rsid w:val="001F2130"/>
    <w:rsid w:val="001F2DAE"/>
    <w:rsid w:val="001F3EA8"/>
    <w:rsid w:val="001F4BA5"/>
    <w:rsid w:val="001F4BD1"/>
    <w:rsid w:val="001F6DC3"/>
    <w:rsid w:val="00201BBC"/>
    <w:rsid w:val="00203DF3"/>
    <w:rsid w:val="00204969"/>
    <w:rsid w:val="00205CB7"/>
    <w:rsid w:val="00206C81"/>
    <w:rsid w:val="00207C09"/>
    <w:rsid w:val="00210544"/>
    <w:rsid w:val="00210C80"/>
    <w:rsid w:val="00210D1D"/>
    <w:rsid w:val="002115BA"/>
    <w:rsid w:val="00211A55"/>
    <w:rsid w:val="00212920"/>
    <w:rsid w:val="00213444"/>
    <w:rsid w:val="00214B5C"/>
    <w:rsid w:val="00215DC5"/>
    <w:rsid w:val="0021780E"/>
    <w:rsid w:val="00220A26"/>
    <w:rsid w:val="00221161"/>
    <w:rsid w:val="002224F3"/>
    <w:rsid w:val="0022437F"/>
    <w:rsid w:val="00224E61"/>
    <w:rsid w:val="0022583C"/>
    <w:rsid w:val="002259DE"/>
    <w:rsid w:val="00225F5E"/>
    <w:rsid w:val="00227C30"/>
    <w:rsid w:val="002311F9"/>
    <w:rsid w:val="0023246C"/>
    <w:rsid w:val="0023263A"/>
    <w:rsid w:val="002339F9"/>
    <w:rsid w:val="00233C33"/>
    <w:rsid w:val="0023470F"/>
    <w:rsid w:val="00234C61"/>
    <w:rsid w:val="0023632F"/>
    <w:rsid w:val="00236444"/>
    <w:rsid w:val="0023686D"/>
    <w:rsid w:val="00237567"/>
    <w:rsid w:val="00237D08"/>
    <w:rsid w:val="00241E80"/>
    <w:rsid w:val="00242972"/>
    <w:rsid w:val="00246B24"/>
    <w:rsid w:val="00247C06"/>
    <w:rsid w:val="00251CA2"/>
    <w:rsid w:val="00253387"/>
    <w:rsid w:val="0026041C"/>
    <w:rsid w:val="002613DA"/>
    <w:rsid w:val="00262048"/>
    <w:rsid w:val="0026676F"/>
    <w:rsid w:val="002678A3"/>
    <w:rsid w:val="002679CB"/>
    <w:rsid w:val="00267ACD"/>
    <w:rsid w:val="00270D31"/>
    <w:rsid w:val="002713F4"/>
    <w:rsid w:val="00273113"/>
    <w:rsid w:val="002733FD"/>
    <w:rsid w:val="00273E3F"/>
    <w:rsid w:val="00274AD3"/>
    <w:rsid w:val="00275A66"/>
    <w:rsid w:val="00276667"/>
    <w:rsid w:val="002773CA"/>
    <w:rsid w:val="002800AE"/>
    <w:rsid w:val="0028094D"/>
    <w:rsid w:val="0028170E"/>
    <w:rsid w:val="00281883"/>
    <w:rsid w:val="0028233B"/>
    <w:rsid w:val="00287230"/>
    <w:rsid w:val="00287317"/>
    <w:rsid w:val="00287A3C"/>
    <w:rsid w:val="00293936"/>
    <w:rsid w:val="00293CFE"/>
    <w:rsid w:val="00296E66"/>
    <w:rsid w:val="00297CF8"/>
    <w:rsid w:val="002A056A"/>
    <w:rsid w:val="002A17B9"/>
    <w:rsid w:val="002A33DA"/>
    <w:rsid w:val="002A36E6"/>
    <w:rsid w:val="002A4BAD"/>
    <w:rsid w:val="002A627F"/>
    <w:rsid w:val="002A69A9"/>
    <w:rsid w:val="002B579D"/>
    <w:rsid w:val="002B6471"/>
    <w:rsid w:val="002B6702"/>
    <w:rsid w:val="002C0514"/>
    <w:rsid w:val="002C0AEC"/>
    <w:rsid w:val="002C0B8F"/>
    <w:rsid w:val="002C14B2"/>
    <w:rsid w:val="002C1D41"/>
    <w:rsid w:val="002C235A"/>
    <w:rsid w:val="002C2E47"/>
    <w:rsid w:val="002C3715"/>
    <w:rsid w:val="002C4D97"/>
    <w:rsid w:val="002C55F9"/>
    <w:rsid w:val="002C5974"/>
    <w:rsid w:val="002C597E"/>
    <w:rsid w:val="002C79D0"/>
    <w:rsid w:val="002D0DE9"/>
    <w:rsid w:val="002D1468"/>
    <w:rsid w:val="002D1AC8"/>
    <w:rsid w:val="002D4A65"/>
    <w:rsid w:val="002D4C0E"/>
    <w:rsid w:val="002E00A1"/>
    <w:rsid w:val="002E089D"/>
    <w:rsid w:val="002E136D"/>
    <w:rsid w:val="002E1420"/>
    <w:rsid w:val="002E166F"/>
    <w:rsid w:val="002E2865"/>
    <w:rsid w:val="002E303C"/>
    <w:rsid w:val="002E3B98"/>
    <w:rsid w:val="002E3DF4"/>
    <w:rsid w:val="002E3F44"/>
    <w:rsid w:val="002E4314"/>
    <w:rsid w:val="002E4390"/>
    <w:rsid w:val="002E4473"/>
    <w:rsid w:val="002E5167"/>
    <w:rsid w:val="002E62A8"/>
    <w:rsid w:val="002E6C73"/>
    <w:rsid w:val="002E6E3A"/>
    <w:rsid w:val="002E7015"/>
    <w:rsid w:val="002E7267"/>
    <w:rsid w:val="002E78A9"/>
    <w:rsid w:val="002F0081"/>
    <w:rsid w:val="002F1508"/>
    <w:rsid w:val="002F3358"/>
    <w:rsid w:val="002F345F"/>
    <w:rsid w:val="002F3DA3"/>
    <w:rsid w:val="002F3F9B"/>
    <w:rsid w:val="002F7A50"/>
    <w:rsid w:val="003005CE"/>
    <w:rsid w:val="00301D9D"/>
    <w:rsid w:val="003026D6"/>
    <w:rsid w:val="00303CD6"/>
    <w:rsid w:val="00306D85"/>
    <w:rsid w:val="00311AF2"/>
    <w:rsid w:val="00311DAC"/>
    <w:rsid w:val="0031424E"/>
    <w:rsid w:val="0031444A"/>
    <w:rsid w:val="00314A00"/>
    <w:rsid w:val="00314E88"/>
    <w:rsid w:val="0031504E"/>
    <w:rsid w:val="00315CC5"/>
    <w:rsid w:val="00321C1B"/>
    <w:rsid w:val="00321EA2"/>
    <w:rsid w:val="0032220E"/>
    <w:rsid w:val="00326733"/>
    <w:rsid w:val="00326D19"/>
    <w:rsid w:val="0032758F"/>
    <w:rsid w:val="003275DC"/>
    <w:rsid w:val="0033020F"/>
    <w:rsid w:val="00331EB5"/>
    <w:rsid w:val="00332049"/>
    <w:rsid w:val="003323B2"/>
    <w:rsid w:val="00332DB8"/>
    <w:rsid w:val="003341A2"/>
    <w:rsid w:val="00335332"/>
    <w:rsid w:val="003364FD"/>
    <w:rsid w:val="00337AE0"/>
    <w:rsid w:val="00340762"/>
    <w:rsid w:val="00342818"/>
    <w:rsid w:val="00343BD5"/>
    <w:rsid w:val="00343C8D"/>
    <w:rsid w:val="00347363"/>
    <w:rsid w:val="00347509"/>
    <w:rsid w:val="00354241"/>
    <w:rsid w:val="00355A1D"/>
    <w:rsid w:val="0035660A"/>
    <w:rsid w:val="00356A07"/>
    <w:rsid w:val="003579AD"/>
    <w:rsid w:val="00357B34"/>
    <w:rsid w:val="00357F84"/>
    <w:rsid w:val="0036107A"/>
    <w:rsid w:val="00361195"/>
    <w:rsid w:val="003618C6"/>
    <w:rsid w:val="003643D2"/>
    <w:rsid w:val="00364A9C"/>
    <w:rsid w:val="003654E2"/>
    <w:rsid w:val="00365C03"/>
    <w:rsid w:val="003662B2"/>
    <w:rsid w:val="00367A9D"/>
    <w:rsid w:val="00371D66"/>
    <w:rsid w:val="00371F19"/>
    <w:rsid w:val="00372274"/>
    <w:rsid w:val="00373539"/>
    <w:rsid w:val="00373AD9"/>
    <w:rsid w:val="003740B7"/>
    <w:rsid w:val="0037583D"/>
    <w:rsid w:val="00376BCF"/>
    <w:rsid w:val="0037727C"/>
    <w:rsid w:val="0038241D"/>
    <w:rsid w:val="00382D68"/>
    <w:rsid w:val="003840BB"/>
    <w:rsid w:val="00384F34"/>
    <w:rsid w:val="003851A3"/>
    <w:rsid w:val="003857E0"/>
    <w:rsid w:val="003875DF"/>
    <w:rsid w:val="003906D8"/>
    <w:rsid w:val="00390E5A"/>
    <w:rsid w:val="00392CDF"/>
    <w:rsid w:val="00393FA0"/>
    <w:rsid w:val="00397F81"/>
    <w:rsid w:val="003A1C04"/>
    <w:rsid w:val="003A2573"/>
    <w:rsid w:val="003A4EBC"/>
    <w:rsid w:val="003A69DA"/>
    <w:rsid w:val="003B118D"/>
    <w:rsid w:val="003B18F6"/>
    <w:rsid w:val="003B3474"/>
    <w:rsid w:val="003B4C9E"/>
    <w:rsid w:val="003B5441"/>
    <w:rsid w:val="003B5743"/>
    <w:rsid w:val="003B77AE"/>
    <w:rsid w:val="003B7A41"/>
    <w:rsid w:val="003B7B2F"/>
    <w:rsid w:val="003C0198"/>
    <w:rsid w:val="003C03CD"/>
    <w:rsid w:val="003C2839"/>
    <w:rsid w:val="003C2DC6"/>
    <w:rsid w:val="003C3E03"/>
    <w:rsid w:val="003C60F5"/>
    <w:rsid w:val="003C68A1"/>
    <w:rsid w:val="003C6CFC"/>
    <w:rsid w:val="003C7033"/>
    <w:rsid w:val="003C7762"/>
    <w:rsid w:val="003C7801"/>
    <w:rsid w:val="003C7B4B"/>
    <w:rsid w:val="003D08DA"/>
    <w:rsid w:val="003D1B7E"/>
    <w:rsid w:val="003D3A7D"/>
    <w:rsid w:val="003D3E69"/>
    <w:rsid w:val="003D43F9"/>
    <w:rsid w:val="003D666A"/>
    <w:rsid w:val="003D7CB2"/>
    <w:rsid w:val="003D7D30"/>
    <w:rsid w:val="003E0A0E"/>
    <w:rsid w:val="003E1A5E"/>
    <w:rsid w:val="003E20A6"/>
    <w:rsid w:val="003E30C6"/>
    <w:rsid w:val="003E3D9A"/>
    <w:rsid w:val="003E6300"/>
    <w:rsid w:val="003E6462"/>
    <w:rsid w:val="003F06B1"/>
    <w:rsid w:val="003F1217"/>
    <w:rsid w:val="003F2A33"/>
    <w:rsid w:val="003F351F"/>
    <w:rsid w:val="003F4270"/>
    <w:rsid w:val="003F5D41"/>
    <w:rsid w:val="003F66A3"/>
    <w:rsid w:val="003F779E"/>
    <w:rsid w:val="003F7877"/>
    <w:rsid w:val="003F78CE"/>
    <w:rsid w:val="003F790C"/>
    <w:rsid w:val="003F7996"/>
    <w:rsid w:val="00400281"/>
    <w:rsid w:val="004009D8"/>
    <w:rsid w:val="00402ECF"/>
    <w:rsid w:val="00403EDD"/>
    <w:rsid w:val="0040577D"/>
    <w:rsid w:val="0040788F"/>
    <w:rsid w:val="00410328"/>
    <w:rsid w:val="00411770"/>
    <w:rsid w:val="00411FBB"/>
    <w:rsid w:val="004131B0"/>
    <w:rsid w:val="00413301"/>
    <w:rsid w:val="00415C87"/>
    <w:rsid w:val="004173C5"/>
    <w:rsid w:val="004206AA"/>
    <w:rsid w:val="00420E51"/>
    <w:rsid w:val="004212CE"/>
    <w:rsid w:val="004227E2"/>
    <w:rsid w:val="00425741"/>
    <w:rsid w:val="00425B15"/>
    <w:rsid w:val="004266E5"/>
    <w:rsid w:val="0042738B"/>
    <w:rsid w:val="0043044B"/>
    <w:rsid w:val="004305E8"/>
    <w:rsid w:val="00430770"/>
    <w:rsid w:val="00430BBE"/>
    <w:rsid w:val="00430EA4"/>
    <w:rsid w:val="00432FF3"/>
    <w:rsid w:val="00433F10"/>
    <w:rsid w:val="0043548E"/>
    <w:rsid w:val="004362DB"/>
    <w:rsid w:val="004401FF"/>
    <w:rsid w:val="004423CD"/>
    <w:rsid w:val="004427FC"/>
    <w:rsid w:val="004438A6"/>
    <w:rsid w:val="00443DF3"/>
    <w:rsid w:val="00444519"/>
    <w:rsid w:val="004446C7"/>
    <w:rsid w:val="00444DED"/>
    <w:rsid w:val="00445077"/>
    <w:rsid w:val="004453BD"/>
    <w:rsid w:val="00445597"/>
    <w:rsid w:val="0044586E"/>
    <w:rsid w:val="004464D6"/>
    <w:rsid w:val="004511CC"/>
    <w:rsid w:val="00452177"/>
    <w:rsid w:val="00453C34"/>
    <w:rsid w:val="00454201"/>
    <w:rsid w:val="00454A97"/>
    <w:rsid w:val="00456299"/>
    <w:rsid w:val="00457007"/>
    <w:rsid w:val="00463A28"/>
    <w:rsid w:val="00463C2F"/>
    <w:rsid w:val="00464B54"/>
    <w:rsid w:val="00465203"/>
    <w:rsid w:val="0046531B"/>
    <w:rsid w:val="00467E3C"/>
    <w:rsid w:val="00470165"/>
    <w:rsid w:val="00470919"/>
    <w:rsid w:val="00470BA0"/>
    <w:rsid w:val="004747D5"/>
    <w:rsid w:val="00475A12"/>
    <w:rsid w:val="00475E42"/>
    <w:rsid w:val="00476EE9"/>
    <w:rsid w:val="004772E4"/>
    <w:rsid w:val="00480755"/>
    <w:rsid w:val="00481D24"/>
    <w:rsid w:val="00482172"/>
    <w:rsid w:val="004823B1"/>
    <w:rsid w:val="00485270"/>
    <w:rsid w:val="004859A5"/>
    <w:rsid w:val="00490F2A"/>
    <w:rsid w:val="004913FD"/>
    <w:rsid w:val="00491642"/>
    <w:rsid w:val="00494DD4"/>
    <w:rsid w:val="004957BF"/>
    <w:rsid w:val="0049583B"/>
    <w:rsid w:val="00495BA9"/>
    <w:rsid w:val="00496702"/>
    <w:rsid w:val="004A2A72"/>
    <w:rsid w:val="004A35DF"/>
    <w:rsid w:val="004A452B"/>
    <w:rsid w:val="004A4E04"/>
    <w:rsid w:val="004A57A1"/>
    <w:rsid w:val="004A58C1"/>
    <w:rsid w:val="004A5B87"/>
    <w:rsid w:val="004A6388"/>
    <w:rsid w:val="004A72E8"/>
    <w:rsid w:val="004A7E24"/>
    <w:rsid w:val="004B03D4"/>
    <w:rsid w:val="004B0C17"/>
    <w:rsid w:val="004B1D0D"/>
    <w:rsid w:val="004B2929"/>
    <w:rsid w:val="004B422D"/>
    <w:rsid w:val="004B5F77"/>
    <w:rsid w:val="004B6B4A"/>
    <w:rsid w:val="004B6E71"/>
    <w:rsid w:val="004C0045"/>
    <w:rsid w:val="004C3113"/>
    <w:rsid w:val="004C4563"/>
    <w:rsid w:val="004C5CCB"/>
    <w:rsid w:val="004C6C17"/>
    <w:rsid w:val="004C7890"/>
    <w:rsid w:val="004C79D3"/>
    <w:rsid w:val="004C7BC7"/>
    <w:rsid w:val="004C7C10"/>
    <w:rsid w:val="004D018E"/>
    <w:rsid w:val="004D0A18"/>
    <w:rsid w:val="004D16A7"/>
    <w:rsid w:val="004D5C3D"/>
    <w:rsid w:val="004D67C1"/>
    <w:rsid w:val="004D6DA2"/>
    <w:rsid w:val="004D7299"/>
    <w:rsid w:val="004D77C0"/>
    <w:rsid w:val="004E03B7"/>
    <w:rsid w:val="004E12E6"/>
    <w:rsid w:val="004E2B3E"/>
    <w:rsid w:val="004E36BE"/>
    <w:rsid w:val="004E385B"/>
    <w:rsid w:val="004E3894"/>
    <w:rsid w:val="004E4041"/>
    <w:rsid w:val="004E5BF2"/>
    <w:rsid w:val="004E6153"/>
    <w:rsid w:val="004E7177"/>
    <w:rsid w:val="004E739E"/>
    <w:rsid w:val="004E73B4"/>
    <w:rsid w:val="004F1720"/>
    <w:rsid w:val="004F1964"/>
    <w:rsid w:val="004F2078"/>
    <w:rsid w:val="004F3271"/>
    <w:rsid w:val="004F3DD6"/>
    <w:rsid w:val="004F565F"/>
    <w:rsid w:val="004F57B3"/>
    <w:rsid w:val="004F7186"/>
    <w:rsid w:val="004F73CE"/>
    <w:rsid w:val="004F7518"/>
    <w:rsid w:val="005006C1"/>
    <w:rsid w:val="00503606"/>
    <w:rsid w:val="005045BC"/>
    <w:rsid w:val="005079F5"/>
    <w:rsid w:val="00507DE0"/>
    <w:rsid w:val="00511242"/>
    <w:rsid w:val="0051127A"/>
    <w:rsid w:val="0051162B"/>
    <w:rsid w:val="00516691"/>
    <w:rsid w:val="00520F28"/>
    <w:rsid w:val="005241A7"/>
    <w:rsid w:val="00530398"/>
    <w:rsid w:val="00531420"/>
    <w:rsid w:val="00531552"/>
    <w:rsid w:val="0053265B"/>
    <w:rsid w:val="005349B7"/>
    <w:rsid w:val="00534B77"/>
    <w:rsid w:val="00535241"/>
    <w:rsid w:val="005359C1"/>
    <w:rsid w:val="005372A5"/>
    <w:rsid w:val="00540E38"/>
    <w:rsid w:val="00541E6E"/>
    <w:rsid w:val="00542AF9"/>
    <w:rsid w:val="00543E45"/>
    <w:rsid w:val="00543F63"/>
    <w:rsid w:val="00544D9A"/>
    <w:rsid w:val="005453AB"/>
    <w:rsid w:val="00546BC1"/>
    <w:rsid w:val="005474FB"/>
    <w:rsid w:val="005477FE"/>
    <w:rsid w:val="005502FC"/>
    <w:rsid w:val="005522D5"/>
    <w:rsid w:val="00552E0F"/>
    <w:rsid w:val="00553B6B"/>
    <w:rsid w:val="00555E60"/>
    <w:rsid w:val="005621C1"/>
    <w:rsid w:val="005622C9"/>
    <w:rsid w:val="00562808"/>
    <w:rsid w:val="00563F87"/>
    <w:rsid w:val="00571DDB"/>
    <w:rsid w:val="0057224D"/>
    <w:rsid w:val="005764FB"/>
    <w:rsid w:val="00576974"/>
    <w:rsid w:val="00576ED2"/>
    <w:rsid w:val="00577D8C"/>
    <w:rsid w:val="0058511A"/>
    <w:rsid w:val="00587246"/>
    <w:rsid w:val="00590DBD"/>
    <w:rsid w:val="00593FC7"/>
    <w:rsid w:val="005944F9"/>
    <w:rsid w:val="005952AC"/>
    <w:rsid w:val="00596E0C"/>
    <w:rsid w:val="005976B0"/>
    <w:rsid w:val="00597B5E"/>
    <w:rsid w:val="005A02A9"/>
    <w:rsid w:val="005A0C42"/>
    <w:rsid w:val="005A1391"/>
    <w:rsid w:val="005A1DBF"/>
    <w:rsid w:val="005A1E95"/>
    <w:rsid w:val="005A2E46"/>
    <w:rsid w:val="005A3CE0"/>
    <w:rsid w:val="005A3FC5"/>
    <w:rsid w:val="005A412D"/>
    <w:rsid w:val="005A492A"/>
    <w:rsid w:val="005A51BA"/>
    <w:rsid w:val="005A6757"/>
    <w:rsid w:val="005A6826"/>
    <w:rsid w:val="005A68C7"/>
    <w:rsid w:val="005A7C66"/>
    <w:rsid w:val="005B0BFA"/>
    <w:rsid w:val="005B4484"/>
    <w:rsid w:val="005B5F12"/>
    <w:rsid w:val="005B6E9D"/>
    <w:rsid w:val="005B7AEA"/>
    <w:rsid w:val="005B7B2D"/>
    <w:rsid w:val="005C08F3"/>
    <w:rsid w:val="005C11F1"/>
    <w:rsid w:val="005C1950"/>
    <w:rsid w:val="005C1A9A"/>
    <w:rsid w:val="005C1EF9"/>
    <w:rsid w:val="005C4629"/>
    <w:rsid w:val="005C6081"/>
    <w:rsid w:val="005C6D83"/>
    <w:rsid w:val="005C7042"/>
    <w:rsid w:val="005C7B49"/>
    <w:rsid w:val="005D013E"/>
    <w:rsid w:val="005D0426"/>
    <w:rsid w:val="005D04FD"/>
    <w:rsid w:val="005D0758"/>
    <w:rsid w:val="005D1972"/>
    <w:rsid w:val="005D2DFF"/>
    <w:rsid w:val="005D74A6"/>
    <w:rsid w:val="005D775F"/>
    <w:rsid w:val="005E065B"/>
    <w:rsid w:val="005E1111"/>
    <w:rsid w:val="005E220C"/>
    <w:rsid w:val="005E28A3"/>
    <w:rsid w:val="005E346E"/>
    <w:rsid w:val="005E39E0"/>
    <w:rsid w:val="005E3CF7"/>
    <w:rsid w:val="005E6837"/>
    <w:rsid w:val="005E78D1"/>
    <w:rsid w:val="005E7986"/>
    <w:rsid w:val="005E7EF8"/>
    <w:rsid w:val="005F27D1"/>
    <w:rsid w:val="005F40D5"/>
    <w:rsid w:val="005F414E"/>
    <w:rsid w:val="005F4A69"/>
    <w:rsid w:val="005F57CF"/>
    <w:rsid w:val="00600E30"/>
    <w:rsid w:val="006024DC"/>
    <w:rsid w:val="006025EA"/>
    <w:rsid w:val="00603B9D"/>
    <w:rsid w:val="00606904"/>
    <w:rsid w:val="00606FDE"/>
    <w:rsid w:val="00610C62"/>
    <w:rsid w:val="006114C8"/>
    <w:rsid w:val="00612C0E"/>
    <w:rsid w:val="006133CF"/>
    <w:rsid w:val="00614F56"/>
    <w:rsid w:val="00615D6C"/>
    <w:rsid w:val="00620269"/>
    <w:rsid w:val="00620E36"/>
    <w:rsid w:val="00622402"/>
    <w:rsid w:val="00622C06"/>
    <w:rsid w:val="00623578"/>
    <w:rsid w:val="006246E8"/>
    <w:rsid w:val="006247FA"/>
    <w:rsid w:val="00624D61"/>
    <w:rsid w:val="00626A04"/>
    <w:rsid w:val="00627DAE"/>
    <w:rsid w:val="006302B2"/>
    <w:rsid w:val="00630866"/>
    <w:rsid w:val="006315A8"/>
    <w:rsid w:val="006353A4"/>
    <w:rsid w:val="00635F28"/>
    <w:rsid w:val="00636C32"/>
    <w:rsid w:val="00636C77"/>
    <w:rsid w:val="006372D1"/>
    <w:rsid w:val="00637577"/>
    <w:rsid w:val="0064283C"/>
    <w:rsid w:val="006436DF"/>
    <w:rsid w:val="00644F1C"/>
    <w:rsid w:val="0064511F"/>
    <w:rsid w:val="0064740F"/>
    <w:rsid w:val="006504B2"/>
    <w:rsid w:val="00650787"/>
    <w:rsid w:val="00650CC3"/>
    <w:rsid w:val="006515EB"/>
    <w:rsid w:val="00651BBA"/>
    <w:rsid w:val="0065212B"/>
    <w:rsid w:val="00652AD5"/>
    <w:rsid w:val="00657928"/>
    <w:rsid w:val="0066148C"/>
    <w:rsid w:val="0066206F"/>
    <w:rsid w:val="0066207B"/>
    <w:rsid w:val="00663AE7"/>
    <w:rsid w:val="00664C27"/>
    <w:rsid w:val="00664D76"/>
    <w:rsid w:val="00665150"/>
    <w:rsid w:val="00667511"/>
    <w:rsid w:val="00671A65"/>
    <w:rsid w:val="00672CE6"/>
    <w:rsid w:val="0067511D"/>
    <w:rsid w:val="00676362"/>
    <w:rsid w:val="006769C0"/>
    <w:rsid w:val="00676F1B"/>
    <w:rsid w:val="0067784B"/>
    <w:rsid w:val="00680C6C"/>
    <w:rsid w:val="00682100"/>
    <w:rsid w:val="00682813"/>
    <w:rsid w:val="00682FC6"/>
    <w:rsid w:val="00683D97"/>
    <w:rsid w:val="00685383"/>
    <w:rsid w:val="00685393"/>
    <w:rsid w:val="00685A59"/>
    <w:rsid w:val="0068614B"/>
    <w:rsid w:val="00686AEA"/>
    <w:rsid w:val="00687E81"/>
    <w:rsid w:val="006919BF"/>
    <w:rsid w:val="00692BDE"/>
    <w:rsid w:val="006958BE"/>
    <w:rsid w:val="00696841"/>
    <w:rsid w:val="00696D39"/>
    <w:rsid w:val="00697E76"/>
    <w:rsid w:val="006A13A0"/>
    <w:rsid w:val="006A13DB"/>
    <w:rsid w:val="006A22E0"/>
    <w:rsid w:val="006A4D35"/>
    <w:rsid w:val="006A7474"/>
    <w:rsid w:val="006A78BF"/>
    <w:rsid w:val="006B06C3"/>
    <w:rsid w:val="006B124F"/>
    <w:rsid w:val="006B37FC"/>
    <w:rsid w:val="006B392C"/>
    <w:rsid w:val="006B55EE"/>
    <w:rsid w:val="006B5ED5"/>
    <w:rsid w:val="006B60BE"/>
    <w:rsid w:val="006B6C10"/>
    <w:rsid w:val="006B6FD1"/>
    <w:rsid w:val="006B7AFD"/>
    <w:rsid w:val="006C1BAE"/>
    <w:rsid w:val="006C1F8F"/>
    <w:rsid w:val="006C30F4"/>
    <w:rsid w:val="006C4006"/>
    <w:rsid w:val="006C4939"/>
    <w:rsid w:val="006C508C"/>
    <w:rsid w:val="006D2D81"/>
    <w:rsid w:val="006D52DE"/>
    <w:rsid w:val="006D6365"/>
    <w:rsid w:val="006D681E"/>
    <w:rsid w:val="006D75A4"/>
    <w:rsid w:val="006D7CB1"/>
    <w:rsid w:val="006D7E7A"/>
    <w:rsid w:val="006E0D50"/>
    <w:rsid w:val="006E1DD0"/>
    <w:rsid w:val="006E1E34"/>
    <w:rsid w:val="006E401C"/>
    <w:rsid w:val="006E4D48"/>
    <w:rsid w:val="006E629E"/>
    <w:rsid w:val="006F1CA5"/>
    <w:rsid w:val="006F3275"/>
    <w:rsid w:val="006F3B4F"/>
    <w:rsid w:val="006F45CC"/>
    <w:rsid w:val="006F5521"/>
    <w:rsid w:val="0070175D"/>
    <w:rsid w:val="007029DE"/>
    <w:rsid w:val="007054CA"/>
    <w:rsid w:val="00707DAA"/>
    <w:rsid w:val="007102DD"/>
    <w:rsid w:val="0071135D"/>
    <w:rsid w:val="0071228E"/>
    <w:rsid w:val="007129B8"/>
    <w:rsid w:val="0071532F"/>
    <w:rsid w:val="00715331"/>
    <w:rsid w:val="007160ED"/>
    <w:rsid w:val="00716C95"/>
    <w:rsid w:val="00717CDD"/>
    <w:rsid w:val="007218CD"/>
    <w:rsid w:val="00722584"/>
    <w:rsid w:val="0072435B"/>
    <w:rsid w:val="00726B44"/>
    <w:rsid w:val="007277F7"/>
    <w:rsid w:val="00727C64"/>
    <w:rsid w:val="00730378"/>
    <w:rsid w:val="00730EBD"/>
    <w:rsid w:val="00731109"/>
    <w:rsid w:val="007311A1"/>
    <w:rsid w:val="00732E5F"/>
    <w:rsid w:val="00733455"/>
    <w:rsid w:val="007335F9"/>
    <w:rsid w:val="007342B8"/>
    <w:rsid w:val="00734998"/>
    <w:rsid w:val="007352AA"/>
    <w:rsid w:val="00735A81"/>
    <w:rsid w:val="00735BB3"/>
    <w:rsid w:val="007370B1"/>
    <w:rsid w:val="00741166"/>
    <w:rsid w:val="00741C55"/>
    <w:rsid w:val="0074339F"/>
    <w:rsid w:val="00744B95"/>
    <w:rsid w:val="00745405"/>
    <w:rsid w:val="00745FE9"/>
    <w:rsid w:val="00746DEC"/>
    <w:rsid w:val="007477D3"/>
    <w:rsid w:val="0074798D"/>
    <w:rsid w:val="007502F0"/>
    <w:rsid w:val="00752F62"/>
    <w:rsid w:val="00760D12"/>
    <w:rsid w:val="007622C0"/>
    <w:rsid w:val="00762F20"/>
    <w:rsid w:val="00764C4E"/>
    <w:rsid w:val="007674C9"/>
    <w:rsid w:val="00767A0E"/>
    <w:rsid w:val="00767E0A"/>
    <w:rsid w:val="00772917"/>
    <w:rsid w:val="00772A19"/>
    <w:rsid w:val="00773242"/>
    <w:rsid w:val="0077324C"/>
    <w:rsid w:val="00774627"/>
    <w:rsid w:val="007759D8"/>
    <w:rsid w:val="00775BCF"/>
    <w:rsid w:val="007801DE"/>
    <w:rsid w:val="00780C9A"/>
    <w:rsid w:val="00780EDD"/>
    <w:rsid w:val="00781CFC"/>
    <w:rsid w:val="00786451"/>
    <w:rsid w:val="00787967"/>
    <w:rsid w:val="0079024E"/>
    <w:rsid w:val="00794653"/>
    <w:rsid w:val="0079581C"/>
    <w:rsid w:val="00796F42"/>
    <w:rsid w:val="00797EAF"/>
    <w:rsid w:val="007A0E42"/>
    <w:rsid w:val="007A24B9"/>
    <w:rsid w:val="007A3097"/>
    <w:rsid w:val="007A45B4"/>
    <w:rsid w:val="007A7199"/>
    <w:rsid w:val="007A761C"/>
    <w:rsid w:val="007A7BAB"/>
    <w:rsid w:val="007A7E68"/>
    <w:rsid w:val="007B0C23"/>
    <w:rsid w:val="007B17A6"/>
    <w:rsid w:val="007B2546"/>
    <w:rsid w:val="007B2993"/>
    <w:rsid w:val="007B2A96"/>
    <w:rsid w:val="007B4370"/>
    <w:rsid w:val="007B5AB8"/>
    <w:rsid w:val="007B5E57"/>
    <w:rsid w:val="007B5F4C"/>
    <w:rsid w:val="007C0319"/>
    <w:rsid w:val="007C07FB"/>
    <w:rsid w:val="007C0BAC"/>
    <w:rsid w:val="007C0BCA"/>
    <w:rsid w:val="007C160B"/>
    <w:rsid w:val="007C21D5"/>
    <w:rsid w:val="007C26DC"/>
    <w:rsid w:val="007C26EC"/>
    <w:rsid w:val="007C30FC"/>
    <w:rsid w:val="007C3CBF"/>
    <w:rsid w:val="007C4040"/>
    <w:rsid w:val="007C423E"/>
    <w:rsid w:val="007C55BA"/>
    <w:rsid w:val="007C55C0"/>
    <w:rsid w:val="007C5D5D"/>
    <w:rsid w:val="007C6BFE"/>
    <w:rsid w:val="007C6CC7"/>
    <w:rsid w:val="007D111A"/>
    <w:rsid w:val="007D250A"/>
    <w:rsid w:val="007D60CB"/>
    <w:rsid w:val="007D7B43"/>
    <w:rsid w:val="007E05BF"/>
    <w:rsid w:val="007E1A29"/>
    <w:rsid w:val="007E39B8"/>
    <w:rsid w:val="007E3D2D"/>
    <w:rsid w:val="007E512C"/>
    <w:rsid w:val="007E67E6"/>
    <w:rsid w:val="007F0473"/>
    <w:rsid w:val="007F2725"/>
    <w:rsid w:val="007F28ED"/>
    <w:rsid w:val="007F2936"/>
    <w:rsid w:val="007F3370"/>
    <w:rsid w:val="007F3718"/>
    <w:rsid w:val="007F3B66"/>
    <w:rsid w:val="007F4241"/>
    <w:rsid w:val="007F4282"/>
    <w:rsid w:val="007F6F71"/>
    <w:rsid w:val="00802A32"/>
    <w:rsid w:val="0080361E"/>
    <w:rsid w:val="008039DD"/>
    <w:rsid w:val="008045D8"/>
    <w:rsid w:val="00805A05"/>
    <w:rsid w:val="00807E07"/>
    <w:rsid w:val="00810E84"/>
    <w:rsid w:val="0081138F"/>
    <w:rsid w:val="00812195"/>
    <w:rsid w:val="0081229C"/>
    <w:rsid w:val="00812F93"/>
    <w:rsid w:val="008135D6"/>
    <w:rsid w:val="00814347"/>
    <w:rsid w:val="0081441E"/>
    <w:rsid w:val="00814C43"/>
    <w:rsid w:val="00814CA3"/>
    <w:rsid w:val="00814EEA"/>
    <w:rsid w:val="008155BD"/>
    <w:rsid w:val="00815E3A"/>
    <w:rsid w:val="00816DD7"/>
    <w:rsid w:val="00817F0E"/>
    <w:rsid w:val="008230BF"/>
    <w:rsid w:val="00827253"/>
    <w:rsid w:val="00827CBC"/>
    <w:rsid w:val="00830EDB"/>
    <w:rsid w:val="008346FD"/>
    <w:rsid w:val="00834A22"/>
    <w:rsid w:val="00835F31"/>
    <w:rsid w:val="00835FC1"/>
    <w:rsid w:val="00836034"/>
    <w:rsid w:val="00836E57"/>
    <w:rsid w:val="0083744A"/>
    <w:rsid w:val="00837ABB"/>
    <w:rsid w:val="00841A6B"/>
    <w:rsid w:val="008425A7"/>
    <w:rsid w:val="0084463C"/>
    <w:rsid w:val="00847D75"/>
    <w:rsid w:val="008504E0"/>
    <w:rsid w:val="00851C73"/>
    <w:rsid w:val="008524E9"/>
    <w:rsid w:val="0085250F"/>
    <w:rsid w:val="00852E4C"/>
    <w:rsid w:val="00855002"/>
    <w:rsid w:val="00855070"/>
    <w:rsid w:val="008571A0"/>
    <w:rsid w:val="008616A9"/>
    <w:rsid w:val="00863651"/>
    <w:rsid w:val="008640E8"/>
    <w:rsid w:val="00866C67"/>
    <w:rsid w:val="008677FF"/>
    <w:rsid w:val="0086790C"/>
    <w:rsid w:val="00867B5D"/>
    <w:rsid w:val="00871368"/>
    <w:rsid w:val="008742FA"/>
    <w:rsid w:val="0087431E"/>
    <w:rsid w:val="00874F45"/>
    <w:rsid w:val="00874FAE"/>
    <w:rsid w:val="00875709"/>
    <w:rsid w:val="00875B45"/>
    <w:rsid w:val="00876D40"/>
    <w:rsid w:val="00880A23"/>
    <w:rsid w:val="00880ACA"/>
    <w:rsid w:val="00880E82"/>
    <w:rsid w:val="00885428"/>
    <w:rsid w:val="008857C1"/>
    <w:rsid w:val="00886093"/>
    <w:rsid w:val="00886D18"/>
    <w:rsid w:val="00893830"/>
    <w:rsid w:val="008945D1"/>
    <w:rsid w:val="0089481B"/>
    <w:rsid w:val="0089763D"/>
    <w:rsid w:val="00897A73"/>
    <w:rsid w:val="008A0B3C"/>
    <w:rsid w:val="008A196E"/>
    <w:rsid w:val="008A2729"/>
    <w:rsid w:val="008A59DE"/>
    <w:rsid w:val="008A5DA1"/>
    <w:rsid w:val="008A6DDE"/>
    <w:rsid w:val="008A7B28"/>
    <w:rsid w:val="008B1B14"/>
    <w:rsid w:val="008B5BF9"/>
    <w:rsid w:val="008B70EA"/>
    <w:rsid w:val="008B720D"/>
    <w:rsid w:val="008B72F2"/>
    <w:rsid w:val="008C2B1D"/>
    <w:rsid w:val="008C2D67"/>
    <w:rsid w:val="008C3080"/>
    <w:rsid w:val="008C383D"/>
    <w:rsid w:val="008C4888"/>
    <w:rsid w:val="008C48A4"/>
    <w:rsid w:val="008C4D9E"/>
    <w:rsid w:val="008C5024"/>
    <w:rsid w:val="008C5CA1"/>
    <w:rsid w:val="008C5E0F"/>
    <w:rsid w:val="008C6011"/>
    <w:rsid w:val="008D14C0"/>
    <w:rsid w:val="008D2834"/>
    <w:rsid w:val="008D2FA2"/>
    <w:rsid w:val="008D3DBA"/>
    <w:rsid w:val="008D577B"/>
    <w:rsid w:val="008D6AE3"/>
    <w:rsid w:val="008E00C5"/>
    <w:rsid w:val="008E13C9"/>
    <w:rsid w:val="008E34B6"/>
    <w:rsid w:val="008E3746"/>
    <w:rsid w:val="008E3C46"/>
    <w:rsid w:val="008E4DDD"/>
    <w:rsid w:val="008E4E37"/>
    <w:rsid w:val="008F34D3"/>
    <w:rsid w:val="008F7060"/>
    <w:rsid w:val="00901D35"/>
    <w:rsid w:val="00903C8E"/>
    <w:rsid w:val="0090502B"/>
    <w:rsid w:val="0090746B"/>
    <w:rsid w:val="00907EEB"/>
    <w:rsid w:val="00911740"/>
    <w:rsid w:val="00911B72"/>
    <w:rsid w:val="00911D2A"/>
    <w:rsid w:val="00913112"/>
    <w:rsid w:val="009132E2"/>
    <w:rsid w:val="00915833"/>
    <w:rsid w:val="009169D6"/>
    <w:rsid w:val="00917102"/>
    <w:rsid w:val="00920CFC"/>
    <w:rsid w:val="009218DA"/>
    <w:rsid w:val="00924677"/>
    <w:rsid w:val="009256DF"/>
    <w:rsid w:val="00925712"/>
    <w:rsid w:val="0092593E"/>
    <w:rsid w:val="00925B0D"/>
    <w:rsid w:val="00927EAC"/>
    <w:rsid w:val="00931B8F"/>
    <w:rsid w:val="00932583"/>
    <w:rsid w:val="00933413"/>
    <w:rsid w:val="00933540"/>
    <w:rsid w:val="00934133"/>
    <w:rsid w:val="009348D1"/>
    <w:rsid w:val="009349E5"/>
    <w:rsid w:val="009350EA"/>
    <w:rsid w:val="009364E8"/>
    <w:rsid w:val="00936D4C"/>
    <w:rsid w:val="009408E3"/>
    <w:rsid w:val="00942E34"/>
    <w:rsid w:val="00943E9F"/>
    <w:rsid w:val="0094495F"/>
    <w:rsid w:val="009451D1"/>
    <w:rsid w:val="00947AB5"/>
    <w:rsid w:val="00950AA1"/>
    <w:rsid w:val="009512B8"/>
    <w:rsid w:val="009517BD"/>
    <w:rsid w:val="00953221"/>
    <w:rsid w:val="0095377B"/>
    <w:rsid w:val="00953B0C"/>
    <w:rsid w:val="00953FBE"/>
    <w:rsid w:val="00954076"/>
    <w:rsid w:val="009554D3"/>
    <w:rsid w:val="00955EA2"/>
    <w:rsid w:val="00956059"/>
    <w:rsid w:val="009564BD"/>
    <w:rsid w:val="0095727B"/>
    <w:rsid w:val="00960861"/>
    <w:rsid w:val="009609F4"/>
    <w:rsid w:val="009623C1"/>
    <w:rsid w:val="009630F4"/>
    <w:rsid w:val="00964A80"/>
    <w:rsid w:val="00965432"/>
    <w:rsid w:val="0096614F"/>
    <w:rsid w:val="0096715B"/>
    <w:rsid w:val="00970988"/>
    <w:rsid w:val="00970D90"/>
    <w:rsid w:val="00971728"/>
    <w:rsid w:val="0097274E"/>
    <w:rsid w:val="00972898"/>
    <w:rsid w:val="00973A5B"/>
    <w:rsid w:val="009743EE"/>
    <w:rsid w:val="009750B8"/>
    <w:rsid w:val="009750F3"/>
    <w:rsid w:val="00975119"/>
    <w:rsid w:val="0097548D"/>
    <w:rsid w:val="0097582F"/>
    <w:rsid w:val="0097614E"/>
    <w:rsid w:val="00976A55"/>
    <w:rsid w:val="009828D8"/>
    <w:rsid w:val="0098291C"/>
    <w:rsid w:val="00984FEE"/>
    <w:rsid w:val="00986DF2"/>
    <w:rsid w:val="009908B4"/>
    <w:rsid w:val="00990C8C"/>
    <w:rsid w:val="00992212"/>
    <w:rsid w:val="00992701"/>
    <w:rsid w:val="00992E00"/>
    <w:rsid w:val="00994562"/>
    <w:rsid w:val="009951A7"/>
    <w:rsid w:val="00995651"/>
    <w:rsid w:val="00997D1D"/>
    <w:rsid w:val="009A0042"/>
    <w:rsid w:val="009A15D5"/>
    <w:rsid w:val="009A206D"/>
    <w:rsid w:val="009A2F2A"/>
    <w:rsid w:val="009A3591"/>
    <w:rsid w:val="009A494F"/>
    <w:rsid w:val="009A5C37"/>
    <w:rsid w:val="009A5ECB"/>
    <w:rsid w:val="009A7494"/>
    <w:rsid w:val="009A7B12"/>
    <w:rsid w:val="009B0782"/>
    <w:rsid w:val="009B0A25"/>
    <w:rsid w:val="009B1AEF"/>
    <w:rsid w:val="009B24ED"/>
    <w:rsid w:val="009B31E5"/>
    <w:rsid w:val="009B3A4F"/>
    <w:rsid w:val="009B3CAE"/>
    <w:rsid w:val="009B4B36"/>
    <w:rsid w:val="009B5839"/>
    <w:rsid w:val="009B589F"/>
    <w:rsid w:val="009B59B8"/>
    <w:rsid w:val="009B60BD"/>
    <w:rsid w:val="009B755F"/>
    <w:rsid w:val="009C03B2"/>
    <w:rsid w:val="009C08D7"/>
    <w:rsid w:val="009C1EA8"/>
    <w:rsid w:val="009C48F7"/>
    <w:rsid w:val="009C5103"/>
    <w:rsid w:val="009C5C89"/>
    <w:rsid w:val="009D077F"/>
    <w:rsid w:val="009D0D1F"/>
    <w:rsid w:val="009D0E09"/>
    <w:rsid w:val="009D0E28"/>
    <w:rsid w:val="009D1047"/>
    <w:rsid w:val="009D1345"/>
    <w:rsid w:val="009D16AF"/>
    <w:rsid w:val="009D190E"/>
    <w:rsid w:val="009D19EF"/>
    <w:rsid w:val="009D6227"/>
    <w:rsid w:val="009D63F2"/>
    <w:rsid w:val="009D64D4"/>
    <w:rsid w:val="009E0C1E"/>
    <w:rsid w:val="009E16E6"/>
    <w:rsid w:val="009E3372"/>
    <w:rsid w:val="009E3DFF"/>
    <w:rsid w:val="009E4608"/>
    <w:rsid w:val="009F0A8E"/>
    <w:rsid w:val="009F3711"/>
    <w:rsid w:val="009F390E"/>
    <w:rsid w:val="009F3B97"/>
    <w:rsid w:val="009F57AD"/>
    <w:rsid w:val="009F6AF6"/>
    <w:rsid w:val="00A00429"/>
    <w:rsid w:val="00A0072C"/>
    <w:rsid w:val="00A00899"/>
    <w:rsid w:val="00A00B7E"/>
    <w:rsid w:val="00A00C94"/>
    <w:rsid w:val="00A00EC3"/>
    <w:rsid w:val="00A0249A"/>
    <w:rsid w:val="00A0284C"/>
    <w:rsid w:val="00A050E1"/>
    <w:rsid w:val="00A05250"/>
    <w:rsid w:val="00A05388"/>
    <w:rsid w:val="00A05603"/>
    <w:rsid w:val="00A07207"/>
    <w:rsid w:val="00A07620"/>
    <w:rsid w:val="00A077EF"/>
    <w:rsid w:val="00A07A48"/>
    <w:rsid w:val="00A13CCC"/>
    <w:rsid w:val="00A15898"/>
    <w:rsid w:val="00A16F3D"/>
    <w:rsid w:val="00A17D22"/>
    <w:rsid w:val="00A21C3A"/>
    <w:rsid w:val="00A22A7F"/>
    <w:rsid w:val="00A24839"/>
    <w:rsid w:val="00A25469"/>
    <w:rsid w:val="00A25747"/>
    <w:rsid w:val="00A25CEA"/>
    <w:rsid w:val="00A26B78"/>
    <w:rsid w:val="00A271CA"/>
    <w:rsid w:val="00A271D6"/>
    <w:rsid w:val="00A27EDC"/>
    <w:rsid w:val="00A304B8"/>
    <w:rsid w:val="00A310DA"/>
    <w:rsid w:val="00A314BB"/>
    <w:rsid w:val="00A33BFC"/>
    <w:rsid w:val="00A34F75"/>
    <w:rsid w:val="00A41998"/>
    <w:rsid w:val="00A4381F"/>
    <w:rsid w:val="00A43845"/>
    <w:rsid w:val="00A43E5A"/>
    <w:rsid w:val="00A464BF"/>
    <w:rsid w:val="00A4674B"/>
    <w:rsid w:val="00A47EB0"/>
    <w:rsid w:val="00A5412E"/>
    <w:rsid w:val="00A55321"/>
    <w:rsid w:val="00A563DD"/>
    <w:rsid w:val="00A56E75"/>
    <w:rsid w:val="00A57E76"/>
    <w:rsid w:val="00A57F7A"/>
    <w:rsid w:val="00A612BD"/>
    <w:rsid w:val="00A617BF"/>
    <w:rsid w:val="00A63D00"/>
    <w:rsid w:val="00A64CC4"/>
    <w:rsid w:val="00A64D7C"/>
    <w:rsid w:val="00A64E9C"/>
    <w:rsid w:val="00A65055"/>
    <w:rsid w:val="00A6506D"/>
    <w:rsid w:val="00A67AD0"/>
    <w:rsid w:val="00A72C3C"/>
    <w:rsid w:val="00A73815"/>
    <w:rsid w:val="00A73A4C"/>
    <w:rsid w:val="00A740E4"/>
    <w:rsid w:val="00A757D5"/>
    <w:rsid w:val="00A772D1"/>
    <w:rsid w:val="00A80983"/>
    <w:rsid w:val="00A80B5E"/>
    <w:rsid w:val="00A80FF5"/>
    <w:rsid w:val="00A8268C"/>
    <w:rsid w:val="00A82C83"/>
    <w:rsid w:val="00A82EAA"/>
    <w:rsid w:val="00A83C3D"/>
    <w:rsid w:val="00A843CB"/>
    <w:rsid w:val="00A854D9"/>
    <w:rsid w:val="00A86DF1"/>
    <w:rsid w:val="00A875C5"/>
    <w:rsid w:val="00A87A57"/>
    <w:rsid w:val="00A87ED9"/>
    <w:rsid w:val="00A90316"/>
    <w:rsid w:val="00A9079B"/>
    <w:rsid w:val="00A90F4E"/>
    <w:rsid w:val="00A94A38"/>
    <w:rsid w:val="00A94B0B"/>
    <w:rsid w:val="00A954C8"/>
    <w:rsid w:val="00A95D3A"/>
    <w:rsid w:val="00A9615F"/>
    <w:rsid w:val="00AA0550"/>
    <w:rsid w:val="00AA2378"/>
    <w:rsid w:val="00AA2F0D"/>
    <w:rsid w:val="00AA5576"/>
    <w:rsid w:val="00AB0142"/>
    <w:rsid w:val="00AB158D"/>
    <w:rsid w:val="00AB283B"/>
    <w:rsid w:val="00AB307C"/>
    <w:rsid w:val="00AB30F9"/>
    <w:rsid w:val="00AB35F3"/>
    <w:rsid w:val="00AB4A04"/>
    <w:rsid w:val="00AB4E4F"/>
    <w:rsid w:val="00AB5989"/>
    <w:rsid w:val="00AB5F70"/>
    <w:rsid w:val="00AB6B67"/>
    <w:rsid w:val="00AB7806"/>
    <w:rsid w:val="00AB7EAB"/>
    <w:rsid w:val="00AC032A"/>
    <w:rsid w:val="00AC0610"/>
    <w:rsid w:val="00AC1644"/>
    <w:rsid w:val="00AC1C7E"/>
    <w:rsid w:val="00AC3291"/>
    <w:rsid w:val="00AC482C"/>
    <w:rsid w:val="00AC4BCB"/>
    <w:rsid w:val="00AC738E"/>
    <w:rsid w:val="00AD0928"/>
    <w:rsid w:val="00AD46A2"/>
    <w:rsid w:val="00AD593C"/>
    <w:rsid w:val="00AD6C0C"/>
    <w:rsid w:val="00AD6C49"/>
    <w:rsid w:val="00AE1004"/>
    <w:rsid w:val="00AE1392"/>
    <w:rsid w:val="00AE1D5E"/>
    <w:rsid w:val="00AE1DB5"/>
    <w:rsid w:val="00AE268C"/>
    <w:rsid w:val="00AE40EF"/>
    <w:rsid w:val="00AE5B51"/>
    <w:rsid w:val="00AE5EF8"/>
    <w:rsid w:val="00AE6236"/>
    <w:rsid w:val="00AF06F8"/>
    <w:rsid w:val="00AF0AF3"/>
    <w:rsid w:val="00AF2F0A"/>
    <w:rsid w:val="00AF44D9"/>
    <w:rsid w:val="00AF5886"/>
    <w:rsid w:val="00AF5E94"/>
    <w:rsid w:val="00AF7D94"/>
    <w:rsid w:val="00B02D29"/>
    <w:rsid w:val="00B0538C"/>
    <w:rsid w:val="00B0588F"/>
    <w:rsid w:val="00B05CB2"/>
    <w:rsid w:val="00B06357"/>
    <w:rsid w:val="00B10FFA"/>
    <w:rsid w:val="00B114DB"/>
    <w:rsid w:val="00B11596"/>
    <w:rsid w:val="00B11A0E"/>
    <w:rsid w:val="00B127E8"/>
    <w:rsid w:val="00B12BDF"/>
    <w:rsid w:val="00B133ED"/>
    <w:rsid w:val="00B145FE"/>
    <w:rsid w:val="00B15421"/>
    <w:rsid w:val="00B20059"/>
    <w:rsid w:val="00B202DB"/>
    <w:rsid w:val="00B20B81"/>
    <w:rsid w:val="00B21214"/>
    <w:rsid w:val="00B21BD4"/>
    <w:rsid w:val="00B21CBB"/>
    <w:rsid w:val="00B22841"/>
    <w:rsid w:val="00B23EE8"/>
    <w:rsid w:val="00B241CB"/>
    <w:rsid w:val="00B25B5D"/>
    <w:rsid w:val="00B31535"/>
    <w:rsid w:val="00B31930"/>
    <w:rsid w:val="00B324FF"/>
    <w:rsid w:val="00B33CC3"/>
    <w:rsid w:val="00B35871"/>
    <w:rsid w:val="00B35AC4"/>
    <w:rsid w:val="00B35FB9"/>
    <w:rsid w:val="00B37237"/>
    <w:rsid w:val="00B376A1"/>
    <w:rsid w:val="00B427E5"/>
    <w:rsid w:val="00B42DE1"/>
    <w:rsid w:val="00B441A3"/>
    <w:rsid w:val="00B45182"/>
    <w:rsid w:val="00B46034"/>
    <w:rsid w:val="00B47918"/>
    <w:rsid w:val="00B47C13"/>
    <w:rsid w:val="00B5079B"/>
    <w:rsid w:val="00B5199D"/>
    <w:rsid w:val="00B52831"/>
    <w:rsid w:val="00B5321C"/>
    <w:rsid w:val="00B53440"/>
    <w:rsid w:val="00B53C7F"/>
    <w:rsid w:val="00B5577B"/>
    <w:rsid w:val="00B558CD"/>
    <w:rsid w:val="00B566CA"/>
    <w:rsid w:val="00B60013"/>
    <w:rsid w:val="00B6309C"/>
    <w:rsid w:val="00B632D5"/>
    <w:rsid w:val="00B63375"/>
    <w:rsid w:val="00B63A16"/>
    <w:rsid w:val="00B64A77"/>
    <w:rsid w:val="00B64EE8"/>
    <w:rsid w:val="00B65C4A"/>
    <w:rsid w:val="00B66994"/>
    <w:rsid w:val="00B67046"/>
    <w:rsid w:val="00B67490"/>
    <w:rsid w:val="00B715B5"/>
    <w:rsid w:val="00B71C9D"/>
    <w:rsid w:val="00B74B27"/>
    <w:rsid w:val="00B758C4"/>
    <w:rsid w:val="00B80D16"/>
    <w:rsid w:val="00B82561"/>
    <w:rsid w:val="00B829C7"/>
    <w:rsid w:val="00B83EE8"/>
    <w:rsid w:val="00B849CA"/>
    <w:rsid w:val="00B84D76"/>
    <w:rsid w:val="00B84E77"/>
    <w:rsid w:val="00B879B5"/>
    <w:rsid w:val="00B87E72"/>
    <w:rsid w:val="00B9078D"/>
    <w:rsid w:val="00B91075"/>
    <w:rsid w:val="00B9142D"/>
    <w:rsid w:val="00B923C6"/>
    <w:rsid w:val="00B94E4D"/>
    <w:rsid w:val="00B95716"/>
    <w:rsid w:val="00B9633B"/>
    <w:rsid w:val="00BA0822"/>
    <w:rsid w:val="00BA1848"/>
    <w:rsid w:val="00BA227B"/>
    <w:rsid w:val="00BA2C67"/>
    <w:rsid w:val="00BA4536"/>
    <w:rsid w:val="00BA5085"/>
    <w:rsid w:val="00BA6BFC"/>
    <w:rsid w:val="00BA7BFD"/>
    <w:rsid w:val="00BB0995"/>
    <w:rsid w:val="00BB2040"/>
    <w:rsid w:val="00BB2CCE"/>
    <w:rsid w:val="00BB3213"/>
    <w:rsid w:val="00BC0CDC"/>
    <w:rsid w:val="00BC3969"/>
    <w:rsid w:val="00BC49D6"/>
    <w:rsid w:val="00BC6FD0"/>
    <w:rsid w:val="00BD5455"/>
    <w:rsid w:val="00BD578E"/>
    <w:rsid w:val="00BD5BE7"/>
    <w:rsid w:val="00BD73E5"/>
    <w:rsid w:val="00BE268D"/>
    <w:rsid w:val="00BE312D"/>
    <w:rsid w:val="00BF12F7"/>
    <w:rsid w:val="00BF2691"/>
    <w:rsid w:val="00BF4D07"/>
    <w:rsid w:val="00BF5791"/>
    <w:rsid w:val="00BF57F5"/>
    <w:rsid w:val="00BF5E5C"/>
    <w:rsid w:val="00C0394F"/>
    <w:rsid w:val="00C03D66"/>
    <w:rsid w:val="00C0651A"/>
    <w:rsid w:val="00C06761"/>
    <w:rsid w:val="00C07319"/>
    <w:rsid w:val="00C11544"/>
    <w:rsid w:val="00C12388"/>
    <w:rsid w:val="00C13862"/>
    <w:rsid w:val="00C148CF"/>
    <w:rsid w:val="00C149C4"/>
    <w:rsid w:val="00C1545F"/>
    <w:rsid w:val="00C155A9"/>
    <w:rsid w:val="00C163BE"/>
    <w:rsid w:val="00C17D9F"/>
    <w:rsid w:val="00C216B2"/>
    <w:rsid w:val="00C21E0E"/>
    <w:rsid w:val="00C22F71"/>
    <w:rsid w:val="00C23F48"/>
    <w:rsid w:val="00C24040"/>
    <w:rsid w:val="00C25820"/>
    <w:rsid w:val="00C260C5"/>
    <w:rsid w:val="00C30B9E"/>
    <w:rsid w:val="00C31D9D"/>
    <w:rsid w:val="00C31F12"/>
    <w:rsid w:val="00C32C02"/>
    <w:rsid w:val="00C34E39"/>
    <w:rsid w:val="00C35F25"/>
    <w:rsid w:val="00C36B4B"/>
    <w:rsid w:val="00C371D8"/>
    <w:rsid w:val="00C37CA9"/>
    <w:rsid w:val="00C4043E"/>
    <w:rsid w:val="00C40586"/>
    <w:rsid w:val="00C407BB"/>
    <w:rsid w:val="00C417BC"/>
    <w:rsid w:val="00C41D2E"/>
    <w:rsid w:val="00C42096"/>
    <w:rsid w:val="00C432CE"/>
    <w:rsid w:val="00C43E62"/>
    <w:rsid w:val="00C44A87"/>
    <w:rsid w:val="00C47F3D"/>
    <w:rsid w:val="00C514A2"/>
    <w:rsid w:val="00C51652"/>
    <w:rsid w:val="00C53A4E"/>
    <w:rsid w:val="00C548AD"/>
    <w:rsid w:val="00C55D06"/>
    <w:rsid w:val="00C5777C"/>
    <w:rsid w:val="00C577C9"/>
    <w:rsid w:val="00C57B54"/>
    <w:rsid w:val="00C57D4B"/>
    <w:rsid w:val="00C62240"/>
    <w:rsid w:val="00C623E1"/>
    <w:rsid w:val="00C66087"/>
    <w:rsid w:val="00C677A7"/>
    <w:rsid w:val="00C67D2F"/>
    <w:rsid w:val="00C70184"/>
    <w:rsid w:val="00C70436"/>
    <w:rsid w:val="00C705B3"/>
    <w:rsid w:val="00C705D5"/>
    <w:rsid w:val="00C71C1F"/>
    <w:rsid w:val="00C741FD"/>
    <w:rsid w:val="00C74E30"/>
    <w:rsid w:val="00C755EC"/>
    <w:rsid w:val="00C75EB2"/>
    <w:rsid w:val="00C76193"/>
    <w:rsid w:val="00C806B9"/>
    <w:rsid w:val="00C81B98"/>
    <w:rsid w:val="00C82791"/>
    <w:rsid w:val="00C845C1"/>
    <w:rsid w:val="00C85563"/>
    <w:rsid w:val="00C85FCC"/>
    <w:rsid w:val="00C87C5F"/>
    <w:rsid w:val="00C87D14"/>
    <w:rsid w:val="00C904E6"/>
    <w:rsid w:val="00C90904"/>
    <w:rsid w:val="00C91264"/>
    <w:rsid w:val="00C9296D"/>
    <w:rsid w:val="00C93010"/>
    <w:rsid w:val="00C936BF"/>
    <w:rsid w:val="00C95C6E"/>
    <w:rsid w:val="00C96EB8"/>
    <w:rsid w:val="00CA0195"/>
    <w:rsid w:val="00CA242C"/>
    <w:rsid w:val="00CA654C"/>
    <w:rsid w:val="00CA6CC8"/>
    <w:rsid w:val="00CA7989"/>
    <w:rsid w:val="00CB0F64"/>
    <w:rsid w:val="00CB17D3"/>
    <w:rsid w:val="00CB1E2D"/>
    <w:rsid w:val="00CB3B0A"/>
    <w:rsid w:val="00CB4458"/>
    <w:rsid w:val="00CB47CA"/>
    <w:rsid w:val="00CB539F"/>
    <w:rsid w:val="00CB5436"/>
    <w:rsid w:val="00CB5D9D"/>
    <w:rsid w:val="00CB69FF"/>
    <w:rsid w:val="00CC0540"/>
    <w:rsid w:val="00CC07DB"/>
    <w:rsid w:val="00CC214B"/>
    <w:rsid w:val="00CC263C"/>
    <w:rsid w:val="00CC363F"/>
    <w:rsid w:val="00CC3DC0"/>
    <w:rsid w:val="00CC48A1"/>
    <w:rsid w:val="00CC568B"/>
    <w:rsid w:val="00CD0633"/>
    <w:rsid w:val="00CD1AAC"/>
    <w:rsid w:val="00CD7D00"/>
    <w:rsid w:val="00CE0DD2"/>
    <w:rsid w:val="00CE1940"/>
    <w:rsid w:val="00CE1B31"/>
    <w:rsid w:val="00CE68F7"/>
    <w:rsid w:val="00CE6FB4"/>
    <w:rsid w:val="00CF010E"/>
    <w:rsid w:val="00CF0A2B"/>
    <w:rsid w:val="00CF1395"/>
    <w:rsid w:val="00CF15D9"/>
    <w:rsid w:val="00CF3AC9"/>
    <w:rsid w:val="00CF5188"/>
    <w:rsid w:val="00CF51EC"/>
    <w:rsid w:val="00CF67E7"/>
    <w:rsid w:val="00CF7066"/>
    <w:rsid w:val="00CF70F6"/>
    <w:rsid w:val="00D02776"/>
    <w:rsid w:val="00D02C0B"/>
    <w:rsid w:val="00D03AFC"/>
    <w:rsid w:val="00D03EC7"/>
    <w:rsid w:val="00D04A65"/>
    <w:rsid w:val="00D0555E"/>
    <w:rsid w:val="00D062ED"/>
    <w:rsid w:val="00D064A4"/>
    <w:rsid w:val="00D06A21"/>
    <w:rsid w:val="00D06C03"/>
    <w:rsid w:val="00D07110"/>
    <w:rsid w:val="00D07B48"/>
    <w:rsid w:val="00D07FB1"/>
    <w:rsid w:val="00D10473"/>
    <w:rsid w:val="00D10890"/>
    <w:rsid w:val="00D112F7"/>
    <w:rsid w:val="00D11330"/>
    <w:rsid w:val="00D1257A"/>
    <w:rsid w:val="00D13BDE"/>
    <w:rsid w:val="00D13D26"/>
    <w:rsid w:val="00D14478"/>
    <w:rsid w:val="00D154C4"/>
    <w:rsid w:val="00D1589C"/>
    <w:rsid w:val="00D2113F"/>
    <w:rsid w:val="00D218A9"/>
    <w:rsid w:val="00D24025"/>
    <w:rsid w:val="00D24663"/>
    <w:rsid w:val="00D25D36"/>
    <w:rsid w:val="00D25FE5"/>
    <w:rsid w:val="00D27A76"/>
    <w:rsid w:val="00D318BA"/>
    <w:rsid w:val="00D31AA3"/>
    <w:rsid w:val="00D34119"/>
    <w:rsid w:val="00D34398"/>
    <w:rsid w:val="00D35DED"/>
    <w:rsid w:val="00D44BDC"/>
    <w:rsid w:val="00D450DF"/>
    <w:rsid w:val="00D45361"/>
    <w:rsid w:val="00D453CE"/>
    <w:rsid w:val="00D46CE4"/>
    <w:rsid w:val="00D50ED0"/>
    <w:rsid w:val="00D511B3"/>
    <w:rsid w:val="00D52953"/>
    <w:rsid w:val="00D5340B"/>
    <w:rsid w:val="00D53E6D"/>
    <w:rsid w:val="00D5480C"/>
    <w:rsid w:val="00D54CC5"/>
    <w:rsid w:val="00D55B32"/>
    <w:rsid w:val="00D55CC1"/>
    <w:rsid w:val="00D56864"/>
    <w:rsid w:val="00D577BE"/>
    <w:rsid w:val="00D57D86"/>
    <w:rsid w:val="00D6069D"/>
    <w:rsid w:val="00D67B56"/>
    <w:rsid w:val="00D67CCC"/>
    <w:rsid w:val="00D70F98"/>
    <w:rsid w:val="00D72A0F"/>
    <w:rsid w:val="00D73D61"/>
    <w:rsid w:val="00D749CF"/>
    <w:rsid w:val="00D74E74"/>
    <w:rsid w:val="00D75761"/>
    <w:rsid w:val="00D75E31"/>
    <w:rsid w:val="00D76A7E"/>
    <w:rsid w:val="00D80461"/>
    <w:rsid w:val="00D80938"/>
    <w:rsid w:val="00D8589B"/>
    <w:rsid w:val="00D85DE0"/>
    <w:rsid w:val="00D86C18"/>
    <w:rsid w:val="00D87B7C"/>
    <w:rsid w:val="00D90E33"/>
    <w:rsid w:val="00D9132A"/>
    <w:rsid w:val="00D92428"/>
    <w:rsid w:val="00D9269F"/>
    <w:rsid w:val="00D92B1E"/>
    <w:rsid w:val="00D92F66"/>
    <w:rsid w:val="00D93924"/>
    <w:rsid w:val="00D93C36"/>
    <w:rsid w:val="00D93FAD"/>
    <w:rsid w:val="00D949AB"/>
    <w:rsid w:val="00D95FEE"/>
    <w:rsid w:val="00D968AA"/>
    <w:rsid w:val="00DA057D"/>
    <w:rsid w:val="00DA07C5"/>
    <w:rsid w:val="00DA0D04"/>
    <w:rsid w:val="00DA2973"/>
    <w:rsid w:val="00DA5F81"/>
    <w:rsid w:val="00DA6576"/>
    <w:rsid w:val="00DA7A7A"/>
    <w:rsid w:val="00DA7ACA"/>
    <w:rsid w:val="00DB018A"/>
    <w:rsid w:val="00DB0645"/>
    <w:rsid w:val="00DB4744"/>
    <w:rsid w:val="00DB5EFF"/>
    <w:rsid w:val="00DB70E9"/>
    <w:rsid w:val="00DC1F4F"/>
    <w:rsid w:val="00DC342B"/>
    <w:rsid w:val="00DC50E5"/>
    <w:rsid w:val="00DC58C2"/>
    <w:rsid w:val="00DD1B44"/>
    <w:rsid w:val="00DD1CBF"/>
    <w:rsid w:val="00DD1E12"/>
    <w:rsid w:val="00DD1E3A"/>
    <w:rsid w:val="00DD747C"/>
    <w:rsid w:val="00DD7832"/>
    <w:rsid w:val="00DE14B5"/>
    <w:rsid w:val="00DE16D3"/>
    <w:rsid w:val="00DE292B"/>
    <w:rsid w:val="00DE2C03"/>
    <w:rsid w:val="00DE4CFF"/>
    <w:rsid w:val="00DE4E64"/>
    <w:rsid w:val="00DE53EF"/>
    <w:rsid w:val="00DE6070"/>
    <w:rsid w:val="00DE61DD"/>
    <w:rsid w:val="00DF347D"/>
    <w:rsid w:val="00DF56E2"/>
    <w:rsid w:val="00DF5AC6"/>
    <w:rsid w:val="00DF6A95"/>
    <w:rsid w:val="00DF6BB5"/>
    <w:rsid w:val="00DF7AAD"/>
    <w:rsid w:val="00E01982"/>
    <w:rsid w:val="00E02640"/>
    <w:rsid w:val="00E05960"/>
    <w:rsid w:val="00E06B28"/>
    <w:rsid w:val="00E077DB"/>
    <w:rsid w:val="00E07F4B"/>
    <w:rsid w:val="00E11BD6"/>
    <w:rsid w:val="00E11C22"/>
    <w:rsid w:val="00E12648"/>
    <w:rsid w:val="00E127D3"/>
    <w:rsid w:val="00E12957"/>
    <w:rsid w:val="00E14252"/>
    <w:rsid w:val="00E14830"/>
    <w:rsid w:val="00E15A82"/>
    <w:rsid w:val="00E20090"/>
    <w:rsid w:val="00E21742"/>
    <w:rsid w:val="00E22482"/>
    <w:rsid w:val="00E22488"/>
    <w:rsid w:val="00E22571"/>
    <w:rsid w:val="00E22F6C"/>
    <w:rsid w:val="00E233A7"/>
    <w:rsid w:val="00E24E4A"/>
    <w:rsid w:val="00E278B7"/>
    <w:rsid w:val="00E31614"/>
    <w:rsid w:val="00E31D75"/>
    <w:rsid w:val="00E3245B"/>
    <w:rsid w:val="00E32686"/>
    <w:rsid w:val="00E32CF0"/>
    <w:rsid w:val="00E33D0B"/>
    <w:rsid w:val="00E342D3"/>
    <w:rsid w:val="00E3627C"/>
    <w:rsid w:val="00E36E99"/>
    <w:rsid w:val="00E40B72"/>
    <w:rsid w:val="00E4202B"/>
    <w:rsid w:val="00E42586"/>
    <w:rsid w:val="00E4417F"/>
    <w:rsid w:val="00E47714"/>
    <w:rsid w:val="00E50876"/>
    <w:rsid w:val="00E5098E"/>
    <w:rsid w:val="00E51335"/>
    <w:rsid w:val="00E51D26"/>
    <w:rsid w:val="00E54252"/>
    <w:rsid w:val="00E54442"/>
    <w:rsid w:val="00E54B11"/>
    <w:rsid w:val="00E57E94"/>
    <w:rsid w:val="00E604DA"/>
    <w:rsid w:val="00E612DB"/>
    <w:rsid w:val="00E617EE"/>
    <w:rsid w:val="00E61BCB"/>
    <w:rsid w:val="00E6515E"/>
    <w:rsid w:val="00E65CE2"/>
    <w:rsid w:val="00E662C9"/>
    <w:rsid w:val="00E66BBD"/>
    <w:rsid w:val="00E70002"/>
    <w:rsid w:val="00E71F9F"/>
    <w:rsid w:val="00E735A0"/>
    <w:rsid w:val="00E73DF0"/>
    <w:rsid w:val="00E750F3"/>
    <w:rsid w:val="00E75D8A"/>
    <w:rsid w:val="00E77E18"/>
    <w:rsid w:val="00E77E2A"/>
    <w:rsid w:val="00E85B16"/>
    <w:rsid w:val="00E90718"/>
    <w:rsid w:val="00E90F3B"/>
    <w:rsid w:val="00E92873"/>
    <w:rsid w:val="00E92CFB"/>
    <w:rsid w:val="00E937BC"/>
    <w:rsid w:val="00E94A77"/>
    <w:rsid w:val="00E96B5F"/>
    <w:rsid w:val="00E979D9"/>
    <w:rsid w:val="00EA0D28"/>
    <w:rsid w:val="00EA31C2"/>
    <w:rsid w:val="00EA5F17"/>
    <w:rsid w:val="00EA6D66"/>
    <w:rsid w:val="00EA6E75"/>
    <w:rsid w:val="00EA7CB7"/>
    <w:rsid w:val="00EA7FEF"/>
    <w:rsid w:val="00EB04B3"/>
    <w:rsid w:val="00EB1D5E"/>
    <w:rsid w:val="00EB3ECF"/>
    <w:rsid w:val="00EB3FFE"/>
    <w:rsid w:val="00EB65A2"/>
    <w:rsid w:val="00EB6AD0"/>
    <w:rsid w:val="00EB7EA9"/>
    <w:rsid w:val="00EC16A1"/>
    <w:rsid w:val="00EC2B41"/>
    <w:rsid w:val="00EC4547"/>
    <w:rsid w:val="00EC6328"/>
    <w:rsid w:val="00EC6CDF"/>
    <w:rsid w:val="00EC7B28"/>
    <w:rsid w:val="00ED25FF"/>
    <w:rsid w:val="00ED2F0E"/>
    <w:rsid w:val="00ED3362"/>
    <w:rsid w:val="00ED4037"/>
    <w:rsid w:val="00ED7387"/>
    <w:rsid w:val="00EE0106"/>
    <w:rsid w:val="00EE178A"/>
    <w:rsid w:val="00EE4426"/>
    <w:rsid w:val="00EE46DA"/>
    <w:rsid w:val="00EE5162"/>
    <w:rsid w:val="00EE6366"/>
    <w:rsid w:val="00EE7684"/>
    <w:rsid w:val="00EE7C4B"/>
    <w:rsid w:val="00EF0DBA"/>
    <w:rsid w:val="00EF174F"/>
    <w:rsid w:val="00EF3349"/>
    <w:rsid w:val="00EF447B"/>
    <w:rsid w:val="00EF5230"/>
    <w:rsid w:val="00EF532A"/>
    <w:rsid w:val="00EF66BD"/>
    <w:rsid w:val="00EF7461"/>
    <w:rsid w:val="00F0085E"/>
    <w:rsid w:val="00F00C52"/>
    <w:rsid w:val="00F00F5D"/>
    <w:rsid w:val="00F016A4"/>
    <w:rsid w:val="00F018F5"/>
    <w:rsid w:val="00F024FE"/>
    <w:rsid w:val="00F04143"/>
    <w:rsid w:val="00F04EFE"/>
    <w:rsid w:val="00F07B29"/>
    <w:rsid w:val="00F10A4E"/>
    <w:rsid w:val="00F1325D"/>
    <w:rsid w:val="00F13ECB"/>
    <w:rsid w:val="00F14B40"/>
    <w:rsid w:val="00F1675C"/>
    <w:rsid w:val="00F1787C"/>
    <w:rsid w:val="00F22C65"/>
    <w:rsid w:val="00F24461"/>
    <w:rsid w:val="00F245F4"/>
    <w:rsid w:val="00F264D9"/>
    <w:rsid w:val="00F2682A"/>
    <w:rsid w:val="00F27FC0"/>
    <w:rsid w:val="00F30042"/>
    <w:rsid w:val="00F31738"/>
    <w:rsid w:val="00F3375F"/>
    <w:rsid w:val="00F343DA"/>
    <w:rsid w:val="00F353A9"/>
    <w:rsid w:val="00F36FD6"/>
    <w:rsid w:val="00F3744B"/>
    <w:rsid w:val="00F3762C"/>
    <w:rsid w:val="00F408CE"/>
    <w:rsid w:val="00F42285"/>
    <w:rsid w:val="00F442DA"/>
    <w:rsid w:val="00F44ABB"/>
    <w:rsid w:val="00F44DE2"/>
    <w:rsid w:val="00F461CD"/>
    <w:rsid w:val="00F465FB"/>
    <w:rsid w:val="00F46999"/>
    <w:rsid w:val="00F46A7F"/>
    <w:rsid w:val="00F47E29"/>
    <w:rsid w:val="00F51905"/>
    <w:rsid w:val="00F52433"/>
    <w:rsid w:val="00F54077"/>
    <w:rsid w:val="00F55B6D"/>
    <w:rsid w:val="00F56C84"/>
    <w:rsid w:val="00F575E9"/>
    <w:rsid w:val="00F603DA"/>
    <w:rsid w:val="00F625ED"/>
    <w:rsid w:val="00F63ED2"/>
    <w:rsid w:val="00F659FA"/>
    <w:rsid w:val="00F6718C"/>
    <w:rsid w:val="00F678CC"/>
    <w:rsid w:val="00F7116C"/>
    <w:rsid w:val="00F71DCB"/>
    <w:rsid w:val="00F71E2E"/>
    <w:rsid w:val="00F726C9"/>
    <w:rsid w:val="00F739D0"/>
    <w:rsid w:val="00F7403A"/>
    <w:rsid w:val="00F76069"/>
    <w:rsid w:val="00F762F1"/>
    <w:rsid w:val="00F80336"/>
    <w:rsid w:val="00F81E2D"/>
    <w:rsid w:val="00F85427"/>
    <w:rsid w:val="00F85631"/>
    <w:rsid w:val="00F9099B"/>
    <w:rsid w:val="00F90B64"/>
    <w:rsid w:val="00F939F9"/>
    <w:rsid w:val="00F93A66"/>
    <w:rsid w:val="00F945E5"/>
    <w:rsid w:val="00F96833"/>
    <w:rsid w:val="00FA0B6A"/>
    <w:rsid w:val="00FA0EB8"/>
    <w:rsid w:val="00FA1710"/>
    <w:rsid w:val="00FA1B56"/>
    <w:rsid w:val="00FA36AA"/>
    <w:rsid w:val="00FA3E16"/>
    <w:rsid w:val="00FA4F14"/>
    <w:rsid w:val="00FA50CA"/>
    <w:rsid w:val="00FA52A7"/>
    <w:rsid w:val="00FA5B22"/>
    <w:rsid w:val="00FA6262"/>
    <w:rsid w:val="00FB1890"/>
    <w:rsid w:val="00FB26EC"/>
    <w:rsid w:val="00FB499F"/>
    <w:rsid w:val="00FB5354"/>
    <w:rsid w:val="00FB5A19"/>
    <w:rsid w:val="00FB7020"/>
    <w:rsid w:val="00FC03B3"/>
    <w:rsid w:val="00FC087E"/>
    <w:rsid w:val="00FC0B90"/>
    <w:rsid w:val="00FC1B12"/>
    <w:rsid w:val="00FC47AF"/>
    <w:rsid w:val="00FC48C9"/>
    <w:rsid w:val="00FC56C4"/>
    <w:rsid w:val="00FC6CF3"/>
    <w:rsid w:val="00FD0AB4"/>
    <w:rsid w:val="00FD0BA0"/>
    <w:rsid w:val="00FD16EA"/>
    <w:rsid w:val="00FD1714"/>
    <w:rsid w:val="00FD2CBD"/>
    <w:rsid w:val="00FD2F48"/>
    <w:rsid w:val="00FD5131"/>
    <w:rsid w:val="00FD5EAD"/>
    <w:rsid w:val="00FE035B"/>
    <w:rsid w:val="00FE44CE"/>
    <w:rsid w:val="00FE495D"/>
    <w:rsid w:val="00FE4EDB"/>
    <w:rsid w:val="00FE6C16"/>
    <w:rsid w:val="00FF01B8"/>
    <w:rsid w:val="00FF0B31"/>
    <w:rsid w:val="00FF267B"/>
    <w:rsid w:val="00FF2815"/>
    <w:rsid w:val="00FF3E33"/>
    <w:rsid w:val="00FF4FE9"/>
    <w:rsid w:val="00FF523A"/>
    <w:rsid w:val="00FF5519"/>
    <w:rsid w:val="00FF5605"/>
    <w:rsid w:val="00FF7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95578"/>
  <w15:docId w15:val="{315CF9FD-1131-4910-B5A8-6A6FDDE1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436"/>
    <w:pPr>
      <w:spacing w:after="0" w:line="240" w:lineRule="auto"/>
    </w:pPr>
    <w:rPr>
      <w:rFonts w:ascii="Times New Roman" w:hAnsi="Times New Roman" w:cs="Times New Roman"/>
      <w:sz w:val="24"/>
      <w:szCs w:val="24"/>
      <w:lang w:eastAsia="en-GB"/>
    </w:rPr>
  </w:style>
  <w:style w:type="paragraph" w:styleId="Heading1">
    <w:name w:val="heading 1"/>
    <w:aliases w:val="Heading,2,rp_Heading 1,H1,app heading 1,h1,Header 1,II+,I,hd1,Head I,POPSI Paragraphs,POPSI Heading 1,POPSI Heading 11,POPSI Heading 12,3,Chapter Headline,heading7,heading6,Heading 11,Part Char,Part,title,M,AST Section heading,l1,Level"/>
    <w:basedOn w:val="BodyText"/>
    <w:next w:val="Normal"/>
    <w:link w:val="Heading1Char"/>
    <w:qFormat/>
    <w:rsid w:val="000B17A9"/>
    <w:pPr>
      <w:keepNext/>
      <w:keepLines/>
      <w:numPr>
        <w:numId w:val="120"/>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H2,Heading 2.2,Heading 21,h2,h2 main heading,heading 2,Chapter Title,A.B.C.,l2,V_Head2,rp_Heading 2,21,subhead,Bold 14,Heading_2_num,A,Header 2,Prophead 2,fred2,head2,head II,heading,heading8,0,Subhead A,Subhead B,P,chn,2 headline,2 headline1"/>
    <w:basedOn w:val="Heading1"/>
    <w:next w:val="Normal"/>
    <w:link w:val="Heading2Char"/>
    <w:unhideWhenUsed/>
    <w:qFormat/>
    <w:rsid w:val="000B17A9"/>
    <w:pPr>
      <w:keepLines w:val="0"/>
      <w:numPr>
        <w:ilvl w:val="1"/>
        <w:numId w:val="127"/>
      </w:numPr>
      <w:outlineLvl w:val="1"/>
    </w:pPr>
    <w:rPr>
      <w:sz w:val="24"/>
    </w:rPr>
  </w:style>
  <w:style w:type="paragraph" w:styleId="Heading30">
    <w:name w:val="heading 3"/>
    <w:aliases w:val="h3 sub heading,h3,H3,Head 3,3m,Level 1 - 1,head3,Details,C Sub-Sub/Italic,Schedule Heading 3,RFP Heading 3,Org Heading 1,heading 3,Section,l3,rp_Heading 3,1.,not in TOC,S,Underrubrik2,sub,Head III,3 bullet,bullet,SECOND,Second,BLANK2,4 bullet"/>
    <w:basedOn w:val="Heading1"/>
    <w:next w:val="Normal"/>
    <w:link w:val="Heading3Char"/>
    <w:unhideWhenUsed/>
    <w:qFormat/>
    <w:rsid w:val="000B17A9"/>
    <w:pPr>
      <w:keepLines w:val="0"/>
      <w:numPr>
        <w:ilvl w:val="2"/>
        <w:numId w:val="126"/>
      </w:numPr>
      <w:outlineLvl w:val="2"/>
    </w:pPr>
    <w:rPr>
      <w:bCs w:val="0"/>
      <w:sz w:val="24"/>
    </w:rPr>
  </w:style>
  <w:style w:type="paragraph" w:styleId="Heading4">
    <w:name w:val="heading 4"/>
    <w:aliases w:val="h4,h4 sub sub heading,Level 2 - a,D Sub-Sub/Plain,l4,Map Title,heading 4,rp_Heading 4,H4,4 dash,d,a.,4 dash1,d1,31,h41,a.1,4 dash2,d2,32,h42,a.2,4 dash3,d3,33,h43,a.3,4 dash4,d4,34,h44,a.4,Sub sub heading,4 dash5,d5,35,h45,a.5,4,Spec 4,bl,bb"/>
    <w:basedOn w:val="Heading1"/>
    <w:next w:val="Normal"/>
    <w:link w:val="Heading4Char"/>
    <w:unhideWhenUsed/>
    <w:qFormat/>
    <w:rsid w:val="000B17A9"/>
    <w:pPr>
      <w:keepLines w:val="0"/>
      <w:outlineLvl w:val="3"/>
    </w:pPr>
    <w:rPr>
      <w:bCs w:val="0"/>
      <w:iCs/>
      <w:sz w:val="24"/>
      <w:szCs w:val="24"/>
    </w:rPr>
  </w:style>
  <w:style w:type="paragraph" w:styleId="Heading5">
    <w:name w:val="heading 5"/>
    <w:aliases w:val="X,Block Label,rp_Heading 5,DO NOT USE_h5,H5,N,H51,H52,H53,H54,H55,MR liv. 5,AgtHead5,Heading 51,DOCSTYLE5,5,Bullet point,lowest level provided,Masthead Text Box,Org Heading 3,Ref Heading 2,DO NOT USE_H3,h5,Body Text (R),Level 3 - i"/>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szCs w:val="20"/>
      <w:lang w:eastAsia="en-US"/>
    </w:rPr>
  </w:style>
  <w:style w:type="paragraph" w:styleId="Heading6">
    <w:name w:val="heading 6"/>
    <w:aliases w:val="Heading 6E,rp_Heading 6,DO NOT USE_h6,Appendix 2,Heading 6 Char1,Heading 6 Char Char,Heading 6 + Bold,Heading 61,Blank 2,h6,appendix flysheet,Heading 6(unused),AgtHead6,Legal Level 1.,DOCSTYLE6,Legal Level 1.1,Level 11,Level 6 Topic Heading"/>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szCs w:val="20"/>
      <w:lang w:eastAsia="en-US"/>
    </w:rPr>
  </w:style>
  <w:style w:type="paragraph" w:styleId="Heading7">
    <w:name w:val="heading 7"/>
    <w:aliases w:val="rp_Heading 7,Appendix Level 1,(Not CSW),Heading 7(unused),Legal Level 1.1.,Heading 71,DOCSTYLE7,Section Heading,Heading 7 (do not use),Para no numbering,h7,First Subheading,H7 (Do Not Use),Level 1.1,Legal Level 1.1.1,Level 1.11"/>
    <w:basedOn w:val="Normal"/>
    <w:next w:val="Normal"/>
    <w:link w:val="Heading7Char"/>
    <w:uiPriority w:val="99"/>
    <w:unhideWhenUsed/>
    <w:qFormat/>
    <w:rsid w:val="0096715B"/>
    <w:pPr>
      <w:keepNext/>
      <w:keepLines/>
      <w:spacing w:before="200"/>
      <w:outlineLvl w:val="6"/>
    </w:pPr>
    <w:rPr>
      <w:rFonts w:asciiTheme="majorHAnsi" w:eastAsiaTheme="majorEastAsia" w:hAnsiTheme="majorHAnsi" w:cstheme="majorBidi"/>
      <w:i/>
      <w:iCs/>
      <w:color w:val="404040" w:themeColor="text1" w:themeTint="BF"/>
      <w:szCs w:val="20"/>
      <w:lang w:eastAsia="en-US"/>
    </w:rPr>
  </w:style>
  <w:style w:type="paragraph" w:styleId="Heading8">
    <w:name w:val="heading 8"/>
    <w:aliases w:val="rp_Heading 8,Heading 8(Not CSW),Heading 81,DOCSTYLE8,No num/gap,H8 (Do Not Use),Level 1.1.1,Legal Level 1.1.1.,Legal Level 1.1.1.1,Level 1.1.11,also not used,Legal Level 1.1.1.2,Legal Level 1.1.1.3,Legal Level 1.1.1.4,Legal Level 1.1.1.5,h8"/>
    <w:basedOn w:val="Normal"/>
    <w:next w:val="Normal"/>
    <w:link w:val="Heading8Char"/>
    <w:uiPriority w:val="99"/>
    <w:unhideWhenUsed/>
    <w:qFormat/>
    <w:rsid w:val="0096715B"/>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aliases w:val="Legal Level 1.1.1.1.,Level (a),App Heading,App1,App Heading1,App Heading2,App Heading3,App Heading4,App Heading5,appendix,Blank 5,9,Bijlagen,rp_Heading 9,Doc Ref,Heading 9(unused),Heading 91,DOCSTYLE9,Code eg's,H9 (Do Not Use),oHeading 9,h9"/>
    <w:basedOn w:val="Normal"/>
    <w:next w:val="Normal"/>
    <w:link w:val="Heading9Char"/>
    <w:uiPriority w:val="99"/>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uiPriority w:val="99"/>
    <w:rsid w:val="0096715B"/>
    <w:rPr>
      <w:rFonts w:ascii="Calibri" w:hAnsi="Calibri"/>
      <w:sz w:val="20"/>
      <w:szCs w:val="20"/>
      <w:lang w:eastAsia="en-US"/>
    </w:rPr>
  </w:style>
  <w:style w:type="paragraph" w:styleId="ListParagraph">
    <w:name w:val="List Paragraph"/>
    <w:aliases w:val="Bulletted,AB List 1,lp1,Table of contents numbered,Table bullet,List Paragraph1,lp11,Use Case List Paragraph,Bullet List,FooterText,numbered,Paragraphe de liste1,Bulletr List Paragraph,列出段落,列出段落1,List Paragraph11,Bullet Number,(bullets,b"/>
    <w:basedOn w:val="Normal"/>
    <w:link w:val="ListParagraphChar"/>
    <w:uiPriority w:val="34"/>
    <w:qFormat/>
    <w:rsid w:val="00E90718"/>
    <w:pPr>
      <w:numPr>
        <w:numId w:val="9"/>
      </w:numPr>
      <w:spacing w:after="120"/>
    </w:pPr>
    <w:rPr>
      <w:rFonts w:ascii="Calibri" w:hAnsi="Calibri"/>
      <w:lang w:eastAsia="en-US"/>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rPr>
      <w:rFonts w:ascii="Calibri" w:hAnsi="Calibri"/>
      <w:szCs w:val="20"/>
      <w:lang w:eastAsia="en-US"/>
    </w:r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rPr>
      <w:rFonts w:ascii="Calibri" w:hAnsi="Calibri"/>
      <w:szCs w:val="20"/>
      <w:lang w:eastAsia="en-US"/>
    </w:r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qFormat/>
    <w:rsid w:val="00964A80"/>
    <w:pPr>
      <w:spacing w:before="120" w:after="120"/>
    </w:pPr>
    <w:rPr>
      <w:rFonts w:ascii="Calibri" w:hAnsi="Calibri"/>
      <w:b/>
      <w:bCs/>
      <w:caps/>
      <w:sz w:val="20"/>
      <w:szCs w:val="20"/>
      <w:lang w:eastAsia="en-US"/>
    </w:rPr>
  </w:style>
  <w:style w:type="paragraph" w:styleId="TOC2">
    <w:name w:val="toc 2"/>
    <w:basedOn w:val="Normal"/>
    <w:next w:val="Normal"/>
    <w:autoRedefine/>
    <w:uiPriority w:val="39"/>
    <w:qFormat/>
    <w:rsid w:val="00034ED7"/>
    <w:pPr>
      <w:tabs>
        <w:tab w:val="left" w:pos="960"/>
        <w:tab w:val="right" w:leader="dot" w:pos="9628"/>
      </w:tabs>
      <w:ind w:left="240"/>
    </w:pPr>
    <w:rPr>
      <w:rFonts w:ascii="Calibri" w:hAnsi="Calibri"/>
      <w:smallCaps/>
      <w:sz w:val="20"/>
      <w:szCs w:val="20"/>
      <w:lang w:eastAsia="en-US"/>
    </w:rPr>
  </w:style>
  <w:style w:type="paragraph" w:styleId="TOC3">
    <w:name w:val="toc 3"/>
    <w:basedOn w:val="Normal"/>
    <w:next w:val="Normal"/>
    <w:autoRedefine/>
    <w:uiPriority w:val="99"/>
    <w:qFormat/>
    <w:rsid w:val="00964A80"/>
    <w:pPr>
      <w:ind w:left="480"/>
    </w:pPr>
    <w:rPr>
      <w:rFonts w:ascii="Calibri" w:hAnsi="Calibri"/>
      <w:i/>
      <w:iCs/>
      <w:sz w:val="20"/>
      <w:szCs w:val="20"/>
      <w:lang w:eastAsia="en-US"/>
    </w:rPr>
  </w:style>
  <w:style w:type="paragraph" w:customStyle="1" w:styleId="Headline">
    <w:name w:val="Headline"/>
    <w:basedOn w:val="Normal"/>
    <w:next w:val="Normal"/>
    <w:uiPriority w:val="99"/>
    <w:rsid w:val="0096715B"/>
    <w:pPr>
      <w:pBdr>
        <w:bottom w:val="single" w:sz="8" w:space="1" w:color="000080"/>
      </w:pBdr>
    </w:pPr>
    <w:rPr>
      <w:rFonts w:ascii="Arial" w:hAnsi="Arial"/>
      <w:b/>
      <w:smallCaps/>
      <w:color w:val="000080"/>
      <w:sz w:val="32"/>
      <w:szCs w:val="20"/>
      <w:lang w:eastAsia="en-US"/>
    </w:rPr>
  </w:style>
  <w:style w:type="paragraph" w:styleId="TableofFigures">
    <w:name w:val="table of figures"/>
    <w:basedOn w:val="Normal"/>
    <w:next w:val="Normal"/>
    <w:uiPriority w:val="99"/>
    <w:rsid w:val="0096715B"/>
    <w:pPr>
      <w:ind w:left="480" w:hanging="480"/>
    </w:pPr>
    <w:rPr>
      <w:rFonts w:ascii="Calibri" w:hAnsi="Calibri"/>
      <w:smallCaps/>
      <w:sz w:val="20"/>
      <w:szCs w:val="20"/>
      <w:lang w:eastAsia="en-US"/>
    </w:rPr>
  </w:style>
  <w:style w:type="character" w:customStyle="1" w:styleId="Heading1Char">
    <w:name w:val="Heading 1 Char"/>
    <w:aliases w:val="Heading Char,2 Char,rp_Heading 1 Char,H1 Char,app heading 1 Char,h1 Char,Header 1 Char,II+ Char,I Char,hd1 Char,Head I Char,POPSI Paragraphs Char,POPSI Heading 1 Char,POPSI Heading 11 Char,POPSI Heading 12 Char,3 Char,heading7 Char,M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H2 Char,Heading 2.2 Char,Heading 21 Char,h2 Char,h2 main heading Char,heading 2 Char,Chapter Title Char,A.B.C. Char,l2 Char,V_Head2 Char,rp_Heading 2 Char,21 Char,subhead Char,Bold 14 Char,Heading_2_num Char,A Char,Header 2 Char,0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l3 Char,rp_Heading 3 Char"/>
    <w:basedOn w:val="DefaultParagraphFont"/>
    <w:link w:val="Heading30"/>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h4 Char,h4 sub sub heading Char,Level 2 - a Char,D Sub-Sub/Plain Char,l4 Char,Map Title Char,heading 4 Char,rp_Heading 4 Char,H4 Char,4 dash Char,d Char,a. Char,4 dash1 Char,d1 Char,31 Char,h41 Char,a.1 Char,4 dash2 Char,d2 Char,32 Char"/>
    <w:basedOn w:val="DefaultParagraphFont"/>
    <w:link w:val="Heading4"/>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aliases w:val="X Char,Block Label Char,rp_Heading 5 Char,DO NOT USE_h5 Char,H5 Char,N Char,H51 Char,H52 Char,H53 Char,H54 Char,H55 Char,MR liv. 5 Char,AgtHead5 Char,Heading 51 Char,DOCSTYLE5 Char,5 Char,Bullet point Char,lowest level provided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aliases w:val="Heading 6E Char,rp_Heading 6 Char,DO NOT USE_h6 Char,Appendix 2 Char,Heading 6 Char1 Char,Heading 6 Char Char Char,Heading 6 + Bold Char,Heading 61 Char,Blank 2 Char,h6 Char,appendix flysheet Char,Heading 6(unused) Char,AgtHead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aliases w:val="rp_Heading 7 Char,Appendix Level 1 Char,(Not CSW) Char,Heading 7(unused) Char,Legal Level 1.1. Char,Heading 71 Char,DOCSTYLE7 Char,Section Heading Char,Heading 7 (do not use) Char,Para no numbering Char,h7 Char,First Subheading Char"/>
    <w:basedOn w:val="DefaultParagraphFont"/>
    <w:link w:val="Heading7"/>
    <w:uiPriority w:val="99"/>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aliases w:val="rp_Heading 8 Char,Heading 8(Not CSW) Char,Heading 81 Char,DOCSTYLE8 Char,No num/gap Char,H8 (Do Not Use) Char,Level 1.1.1 Char,Legal Level 1.1.1. Char,Legal Level 1.1.1.1 Char,Level 1.1.11 Char,also not used Char,Legal Level 1.1.1.2 Char"/>
    <w:basedOn w:val="DefaultParagraphFont"/>
    <w:link w:val="Heading8"/>
    <w:uiPriority w:val="99"/>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aliases w:val="Legal Level 1.1.1.1. Char,Level (a) Char,App Heading Char,App1 Char,App Heading1 Char,App Heading2 Char,App Heading3 Char,App Heading4 Char,App Heading5 Char,appendix Char,Blank 5 Char,9 Char,Bijlagen Char,rp_Heading 9 Char,Doc Ref Char"/>
    <w:basedOn w:val="DefaultParagraphFont"/>
    <w:link w:val="Heading9"/>
    <w:uiPriority w:val="9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ascii="Calibri" w:hAnsi="Calibri" w:cs="Tahoma"/>
      <w:szCs w:val="16"/>
      <w:lang w:eastAsia="en-US"/>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rFonts w:ascii="Calibri" w:hAnsi="Calibri"/>
      <w:b/>
      <w:noProof/>
      <w:lang w:eastAsia="en-US"/>
    </w:rPr>
  </w:style>
  <w:style w:type="paragraph" w:styleId="Title">
    <w:name w:val="Title"/>
    <w:basedOn w:val="Normal"/>
    <w:next w:val="Normal"/>
    <w:link w:val="TitleChar"/>
    <w:uiPriority w:val="10"/>
    <w:qFormat/>
    <w:rsid w:val="00871368"/>
    <w:pPr>
      <w:pBdr>
        <w:bottom w:val="single" w:sz="4" w:space="1" w:color="auto"/>
      </w:pBdr>
      <w:spacing w:after="120"/>
    </w:pPr>
    <w:rPr>
      <w:rFonts w:ascii="Calibri" w:hAnsi="Calibri"/>
      <w:color w:val="000066"/>
      <w:sz w:val="40"/>
      <w:szCs w:val="40"/>
      <w:lang w:eastAsia="en-US"/>
    </w:rPr>
  </w:style>
  <w:style w:type="paragraph" w:customStyle="1" w:styleId="TableText">
    <w:name w:val="Table Text"/>
    <w:basedOn w:val="Normal"/>
    <w:link w:val="TableTextChar"/>
    <w:uiPriority w:val="99"/>
    <w:rsid w:val="00BF5E5C"/>
    <w:rPr>
      <w:rFonts w:ascii="Calibri" w:hAnsi="Calibri"/>
      <w:sz w:val="22"/>
      <w:szCs w:val="22"/>
      <w:lang w:eastAsia="en-US"/>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uiPriority w:val="99"/>
    <w:rsid w:val="00BF5E5C"/>
    <w:rPr>
      <w:rFonts w:ascii="Calibri" w:hAnsi="Calibri" w:cs="Times New Roman"/>
      <w:sz w:val="18"/>
      <w:szCs w:val="20"/>
      <w:lang w:val="en-GB" w:eastAsia="en-US"/>
    </w:rPr>
  </w:style>
  <w:style w:type="paragraph" w:customStyle="1" w:styleId="AnnexH1">
    <w:name w:val="Annex H1"/>
    <w:basedOn w:val="Heading1"/>
    <w:next w:val="Normal"/>
    <w:link w:val="AnnexH1Char"/>
    <w:uiPriority w:val="99"/>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uiPriority w:val="99"/>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uiPriority w:val="99"/>
    <w:qFormat/>
    <w:rsid w:val="00772917"/>
    <w:pPr>
      <w:numPr>
        <w:ilvl w:val="1"/>
      </w:numPr>
      <w:ind w:left="1701" w:hanging="1701"/>
      <w:outlineLvl w:val="1"/>
    </w:pPr>
    <w:rPr>
      <w:bCs/>
      <w:sz w:val="32"/>
      <w:szCs w:val="32"/>
    </w:rPr>
  </w:style>
  <w:style w:type="paragraph" w:customStyle="1" w:styleId="AnnexH4">
    <w:name w:val="Annex H4"/>
    <w:basedOn w:val="Heading1"/>
    <w:next w:val="Normal"/>
    <w:uiPriority w:val="99"/>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uiPriority w:val="99"/>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99"/>
    <w:unhideWhenUsed/>
    <w:rsid w:val="00FB499F"/>
    <w:pPr>
      <w:ind w:left="720"/>
    </w:pPr>
    <w:rPr>
      <w:rFonts w:ascii="Calibri" w:hAnsi="Calibri"/>
      <w:sz w:val="18"/>
      <w:szCs w:val="18"/>
      <w:lang w:eastAsia="en-US"/>
    </w:rPr>
  </w:style>
  <w:style w:type="paragraph" w:styleId="TOC5">
    <w:name w:val="toc 5"/>
    <w:basedOn w:val="Normal"/>
    <w:next w:val="Normal"/>
    <w:autoRedefine/>
    <w:uiPriority w:val="99"/>
    <w:unhideWhenUsed/>
    <w:rsid w:val="00FB499F"/>
    <w:pPr>
      <w:ind w:left="960"/>
    </w:pPr>
    <w:rPr>
      <w:rFonts w:ascii="Calibri" w:hAnsi="Calibri"/>
      <w:sz w:val="18"/>
      <w:szCs w:val="18"/>
      <w:lang w:eastAsia="en-US"/>
    </w:rPr>
  </w:style>
  <w:style w:type="paragraph" w:styleId="TOC6">
    <w:name w:val="toc 6"/>
    <w:basedOn w:val="Normal"/>
    <w:next w:val="Normal"/>
    <w:autoRedefine/>
    <w:uiPriority w:val="99"/>
    <w:unhideWhenUsed/>
    <w:rsid w:val="00FB499F"/>
    <w:pPr>
      <w:ind w:left="1200"/>
    </w:pPr>
    <w:rPr>
      <w:rFonts w:ascii="Calibri" w:hAnsi="Calibri"/>
      <w:sz w:val="18"/>
      <w:szCs w:val="18"/>
      <w:lang w:eastAsia="en-US"/>
    </w:rPr>
  </w:style>
  <w:style w:type="paragraph" w:styleId="TOC7">
    <w:name w:val="toc 7"/>
    <w:basedOn w:val="Normal"/>
    <w:next w:val="Normal"/>
    <w:autoRedefine/>
    <w:uiPriority w:val="99"/>
    <w:unhideWhenUsed/>
    <w:rsid w:val="00FB499F"/>
    <w:pPr>
      <w:ind w:left="1440"/>
    </w:pPr>
    <w:rPr>
      <w:rFonts w:ascii="Calibri" w:hAnsi="Calibri"/>
      <w:sz w:val="18"/>
      <w:szCs w:val="18"/>
      <w:lang w:eastAsia="en-US"/>
    </w:rPr>
  </w:style>
  <w:style w:type="paragraph" w:styleId="TOC8">
    <w:name w:val="toc 8"/>
    <w:basedOn w:val="Normal"/>
    <w:next w:val="Normal"/>
    <w:autoRedefine/>
    <w:uiPriority w:val="99"/>
    <w:unhideWhenUsed/>
    <w:rsid w:val="00FB499F"/>
    <w:pPr>
      <w:ind w:left="1680"/>
    </w:pPr>
    <w:rPr>
      <w:rFonts w:ascii="Calibri" w:hAnsi="Calibri"/>
      <w:sz w:val="18"/>
      <w:szCs w:val="18"/>
      <w:lang w:eastAsia="en-US"/>
    </w:rPr>
  </w:style>
  <w:style w:type="paragraph" w:styleId="TOC9">
    <w:name w:val="toc 9"/>
    <w:basedOn w:val="Normal"/>
    <w:next w:val="Normal"/>
    <w:autoRedefine/>
    <w:uiPriority w:val="99"/>
    <w:unhideWhenUsed/>
    <w:rsid w:val="00FB499F"/>
    <w:pPr>
      <w:ind w:left="1920"/>
    </w:pPr>
    <w:rPr>
      <w:rFonts w:ascii="Calibri" w:hAnsi="Calibri"/>
      <w:sz w:val="18"/>
      <w:szCs w:val="18"/>
      <w:lang w:eastAsia="en-US"/>
    </w:rPr>
  </w:style>
  <w:style w:type="paragraph" w:styleId="FootnoteText">
    <w:name w:val="footnote text"/>
    <w:basedOn w:val="Normal"/>
    <w:link w:val="FootnoteTextChar"/>
    <w:uiPriority w:val="99"/>
    <w:unhideWhenUsed/>
    <w:rsid w:val="007F2936"/>
    <w:rPr>
      <w:rFonts w:ascii="Calibri" w:hAnsi="Calibri"/>
      <w:sz w:val="20"/>
      <w:szCs w:val="20"/>
      <w:lang w:eastAsia="en-US"/>
    </w:rPr>
  </w:style>
  <w:style w:type="character" w:customStyle="1" w:styleId="FootnoteTextChar">
    <w:name w:val="Footnote Text Char"/>
    <w:basedOn w:val="DefaultParagraphFont"/>
    <w:link w:val="FootnoteText"/>
    <w:uiPriority w:val="99"/>
    <w:rsid w:val="007F2936"/>
    <w:rPr>
      <w:rFonts w:ascii="Calibri" w:hAnsi="Calibri" w:cs="Times New Roman"/>
      <w:sz w:val="20"/>
      <w:szCs w:val="20"/>
      <w:lang w:val="en-GB" w:eastAsia="en-US"/>
    </w:rPr>
  </w:style>
  <w:style w:type="character" w:styleId="FootnoteReference">
    <w:name w:val="footnote reference"/>
    <w:basedOn w:val="DefaultParagraphFont"/>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able bullet Char,List Paragraph1 Char,lp11 Char,Use Case List Paragraph Char,Bullet List Char,FooterText Char,numbered Char,Paragraphe de liste1 Char,列出段落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uiPriority w:val="99"/>
    <w:rsid w:val="009218DA"/>
    <w:rPr>
      <w:rFonts w:ascii="Calibri" w:hAnsi="Calibri"/>
      <w:b/>
      <w:bCs/>
      <w:szCs w:val="22"/>
      <w:lang w:eastAsia="en-US"/>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rFonts w:ascii="Calibri" w:hAnsi="Calibri"/>
      <w:sz w:val="16"/>
      <w:szCs w:val="16"/>
      <w:lang w:eastAsia="en-US"/>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rFonts w:ascii="Calibri" w:hAnsi="Calibri"/>
      <w:i/>
      <w:color w:val="0070C0"/>
      <w:sz w:val="22"/>
      <w:szCs w:val="20"/>
      <w:lang w:eastAsia="en-US"/>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99"/>
    <w:rsid w:val="00C216B2"/>
    <w:pPr>
      <w:numPr>
        <w:numId w:val="12"/>
      </w:numPr>
      <w:spacing w:after="210" w:line="264" w:lineRule="auto"/>
      <w:outlineLvl w:val="0"/>
    </w:pPr>
    <w:rPr>
      <w:rFonts w:ascii="Arial" w:eastAsia="Arial Unicode MS" w:hAnsi="Arial"/>
      <w:sz w:val="21"/>
      <w:szCs w:val="21"/>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uiPriority w:val="99"/>
    <w:rsid w:val="00C216B2"/>
    <w:pPr>
      <w:numPr>
        <w:ilvl w:val="2"/>
        <w:numId w:val="13"/>
      </w:numPr>
    </w:pPr>
  </w:style>
  <w:style w:type="paragraph" w:customStyle="1" w:styleId="Level40">
    <w:name w:val="Level4"/>
    <w:basedOn w:val="Level30"/>
    <w:uiPriority w:val="99"/>
    <w:rsid w:val="00C216B2"/>
    <w:pPr>
      <w:numPr>
        <w:ilvl w:val="3"/>
      </w:numPr>
    </w:pPr>
  </w:style>
  <w:style w:type="paragraph" w:customStyle="1" w:styleId="Level50">
    <w:name w:val="Level5"/>
    <w:basedOn w:val="Level40"/>
    <w:uiPriority w:val="99"/>
    <w:rsid w:val="00C216B2"/>
    <w:pPr>
      <w:numPr>
        <w:ilvl w:val="4"/>
      </w:numPr>
      <w:ind w:hanging="2552"/>
    </w:pPr>
  </w:style>
  <w:style w:type="paragraph" w:styleId="CommentText">
    <w:name w:val="annotation text"/>
    <w:basedOn w:val="Normal"/>
    <w:link w:val="CommentTextChar"/>
    <w:uiPriority w:val="99"/>
    <w:rsid w:val="00C216B2"/>
    <w:pPr>
      <w:spacing w:line="264" w:lineRule="auto"/>
    </w:pPr>
    <w:rPr>
      <w:rFonts w:ascii="Arial" w:eastAsia="Arial Unicode MS" w:hAnsi="Arial"/>
      <w:sz w:val="20"/>
      <w:szCs w:val="21"/>
    </w:rPr>
  </w:style>
  <w:style w:type="character" w:customStyle="1" w:styleId="CommentTextChar">
    <w:name w:val="Comment Text Char"/>
    <w:basedOn w:val="DefaultParagraphFont"/>
    <w:link w:val="CommentText"/>
    <w:uiPriority w:val="99"/>
    <w:rsid w:val="00C216B2"/>
    <w:rPr>
      <w:rFonts w:ascii="Arial" w:eastAsia="Arial Unicode MS" w:hAnsi="Arial" w:cs="Times New Roman"/>
      <w:sz w:val="20"/>
      <w:szCs w:val="21"/>
      <w:lang w:val="en-GB" w:eastAsia="en-GB"/>
    </w:rPr>
  </w:style>
  <w:style w:type="paragraph" w:customStyle="1" w:styleId="Tabletext0">
    <w:name w:val="Table text"/>
    <w:basedOn w:val="Normal"/>
    <w:link w:val="TabletextChar0"/>
    <w:rsid w:val="00154D5D"/>
    <w:pPr>
      <w:spacing w:before="20" w:after="20"/>
    </w:pPr>
    <w:rPr>
      <w:rFonts w:ascii="Verdana" w:hAnsi="Verdana"/>
      <w:sz w:val="18"/>
      <w:szCs w:val="20"/>
      <w:lang w:eastAsia="en-US"/>
    </w:rPr>
  </w:style>
  <w:style w:type="paragraph" w:customStyle="1" w:styleId="Quicka">
    <w:name w:val="Quick a)"/>
    <w:uiPriority w:val="99"/>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table" w:customStyle="1" w:styleId="GridTable4-Accent51">
    <w:name w:val="Grid Table 4 - Accent 51"/>
    <w:basedOn w:val="TableNormal"/>
    <w:uiPriority w:val="49"/>
    <w:rsid w:val="00796F42"/>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59"/>
    <w:rsid w:val="00AA55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271CA"/>
    <w:rPr>
      <w:rFonts w:ascii="Calibri" w:hAnsi="Calibri" w:cs="Times New Roman"/>
      <w:sz w:val="24"/>
      <w:szCs w:val="24"/>
      <w:lang w:val="en-GB" w:eastAsia="en-US"/>
    </w:rPr>
  </w:style>
  <w:style w:type="character" w:styleId="HTMLCode">
    <w:name w:val="HTML Code"/>
    <w:basedOn w:val="DefaultParagraphFont"/>
    <w:uiPriority w:val="99"/>
    <w:semiHidden/>
    <w:unhideWhenUsed/>
    <w:rsid w:val="00D34119"/>
    <w:rPr>
      <w:rFonts w:ascii="Consolas" w:hAnsi="Consolas"/>
      <w:sz w:val="20"/>
      <w:szCs w:val="20"/>
    </w:rPr>
  </w:style>
  <w:style w:type="character" w:styleId="HTMLCite">
    <w:name w:val="HTML Cite"/>
    <w:basedOn w:val="DefaultParagraphFont"/>
    <w:uiPriority w:val="99"/>
    <w:semiHidden/>
    <w:unhideWhenUsed/>
    <w:rsid w:val="00D34119"/>
    <w:rPr>
      <w:i/>
      <w:iCs/>
    </w:rPr>
  </w:style>
  <w:style w:type="character" w:styleId="HTMLVariable">
    <w:name w:val="HTML Variable"/>
    <w:basedOn w:val="DefaultParagraphFont"/>
    <w:uiPriority w:val="99"/>
    <w:semiHidden/>
    <w:unhideWhenUsed/>
    <w:rsid w:val="00D34119"/>
    <w:rPr>
      <w:i/>
      <w:iCs/>
    </w:rPr>
  </w:style>
  <w:style w:type="table" w:customStyle="1" w:styleId="GridTable4-Accent11">
    <w:name w:val="Grid Table 4 - Accent 11"/>
    <w:basedOn w:val="TableNormal"/>
    <w:uiPriority w:val="49"/>
    <w:rsid w:val="00D341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eNormal"/>
    <w:uiPriority w:val="46"/>
    <w:rsid w:val="00D3411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Quick">
    <w:name w:val="Quick •"/>
    <w:uiPriority w:val="99"/>
    <w:rsid w:val="00F14B40"/>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xmsonormal">
    <w:name w:val="x_msonormal"/>
    <w:basedOn w:val="Normal"/>
    <w:rsid w:val="00062D6E"/>
    <w:rPr>
      <w:rFonts w:ascii="Calibri" w:eastAsia="Calibri" w:hAnsi="Calibri" w:cs="Calibri"/>
      <w:sz w:val="22"/>
      <w:szCs w:val="22"/>
      <w:lang w:eastAsia="en-ZA"/>
    </w:rPr>
  </w:style>
  <w:style w:type="paragraph" w:customStyle="1" w:styleId="Default">
    <w:name w:val="Default"/>
    <w:uiPriority w:val="99"/>
    <w:rsid w:val="006F5521"/>
    <w:pPr>
      <w:autoSpaceDE w:val="0"/>
      <w:autoSpaceDN w:val="0"/>
      <w:adjustRightInd w:val="0"/>
      <w:spacing w:after="0" w:line="240" w:lineRule="auto"/>
    </w:pPr>
    <w:rPr>
      <w:rFonts w:ascii="Calibri" w:hAnsi="Calibri" w:cs="Calibri"/>
      <w:color w:val="000000"/>
      <w:sz w:val="24"/>
      <w:szCs w:val="24"/>
      <w:lang w:val="en-GB"/>
    </w:rPr>
  </w:style>
  <w:style w:type="character" w:customStyle="1" w:styleId="unbalanced-text">
    <w:name w:val="unbalanced-text"/>
    <w:basedOn w:val="DefaultParagraphFont"/>
    <w:rsid w:val="00836E57"/>
  </w:style>
  <w:style w:type="character" w:customStyle="1" w:styleId="CaptionChar">
    <w:name w:val="Caption Char"/>
    <w:link w:val="Caption"/>
    <w:rsid w:val="00F575E9"/>
    <w:rPr>
      <w:rFonts w:ascii="Calibri" w:hAnsi="Calibri" w:cs="Times New Roman"/>
      <w:b/>
      <w:noProof/>
      <w:sz w:val="24"/>
      <w:szCs w:val="24"/>
      <w:lang w:eastAsia="en-US"/>
    </w:rPr>
  </w:style>
  <w:style w:type="table" w:customStyle="1" w:styleId="TableGrid2">
    <w:name w:val="Table Grid2"/>
    <w:basedOn w:val="TableNormal"/>
    <w:next w:val="TableGrid"/>
    <w:uiPriority w:val="59"/>
    <w:rsid w:val="009E0C1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1">
    <w:name w:val="99 Numbered BS231"/>
    <w:basedOn w:val="NoList"/>
    <w:rsid w:val="00A25469"/>
  </w:style>
  <w:style w:type="character" w:customStyle="1" w:styleId="Bodytext2">
    <w:name w:val="Body text (2)_"/>
    <w:basedOn w:val="DefaultParagraphFont"/>
    <w:link w:val="Bodytext20"/>
    <w:rsid w:val="00E40B72"/>
    <w:rPr>
      <w:rFonts w:ascii="Arial" w:eastAsia="Arial" w:hAnsi="Arial" w:cs="Arial"/>
      <w:w w:val="80"/>
      <w:sz w:val="21"/>
      <w:szCs w:val="21"/>
      <w:shd w:val="clear" w:color="auto" w:fill="FFFFFF"/>
    </w:rPr>
  </w:style>
  <w:style w:type="paragraph" w:customStyle="1" w:styleId="Bodytext20">
    <w:name w:val="Body text (2)"/>
    <w:basedOn w:val="Normal"/>
    <w:link w:val="Bodytext2"/>
    <w:rsid w:val="00E40B72"/>
    <w:pPr>
      <w:widowControl w:val="0"/>
      <w:shd w:val="clear" w:color="auto" w:fill="FFFFFF"/>
      <w:spacing w:before="240" w:after="240" w:line="246" w:lineRule="exact"/>
      <w:ind w:hanging="760"/>
    </w:pPr>
    <w:rPr>
      <w:rFonts w:ascii="Arial" w:eastAsia="Arial" w:hAnsi="Arial" w:cs="Arial"/>
      <w:w w:val="80"/>
      <w:sz w:val="21"/>
      <w:szCs w:val="21"/>
      <w:lang w:eastAsia="en-ZA"/>
    </w:rPr>
  </w:style>
  <w:style w:type="paragraph" w:styleId="BodyTextIndent">
    <w:name w:val="Body Text Indent"/>
    <w:basedOn w:val="Normal"/>
    <w:link w:val="BodyTextIndentChar"/>
    <w:uiPriority w:val="99"/>
    <w:semiHidden/>
    <w:unhideWhenUsed/>
    <w:rsid w:val="00281883"/>
    <w:pPr>
      <w:spacing w:after="120"/>
      <w:ind w:left="283"/>
    </w:pPr>
  </w:style>
  <w:style w:type="character" w:customStyle="1" w:styleId="BodyTextIndentChar">
    <w:name w:val="Body Text Indent Char"/>
    <w:basedOn w:val="DefaultParagraphFont"/>
    <w:link w:val="BodyTextIndent"/>
    <w:uiPriority w:val="99"/>
    <w:semiHidden/>
    <w:rsid w:val="00281883"/>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4F3DD6"/>
    <w:rPr>
      <w:color w:val="605E5C"/>
      <w:shd w:val="clear" w:color="auto" w:fill="E1DFDD"/>
    </w:rPr>
  </w:style>
  <w:style w:type="paragraph" w:customStyle="1" w:styleId="SubpointsI">
    <w:name w:val="Subpoints I"/>
    <w:basedOn w:val="Normal"/>
    <w:uiPriority w:val="99"/>
    <w:rsid w:val="00FC087E"/>
    <w:pPr>
      <w:numPr>
        <w:ilvl w:val="2"/>
        <w:numId w:val="27"/>
      </w:numPr>
      <w:tabs>
        <w:tab w:val="clear" w:pos="720"/>
        <w:tab w:val="left" w:pos="2268"/>
        <w:tab w:val="num" w:pos="2421"/>
      </w:tabs>
      <w:spacing w:before="60"/>
      <w:ind w:left="2268" w:hanging="567"/>
      <w:jc w:val="both"/>
    </w:pPr>
    <w:rPr>
      <w:rFonts w:ascii="Verdana" w:hAnsi="Verdana"/>
      <w:sz w:val="20"/>
      <w:szCs w:val="20"/>
      <w:lang w:eastAsia="en-US"/>
    </w:rPr>
  </w:style>
  <w:style w:type="paragraph" w:customStyle="1" w:styleId="dktblheading">
    <w:name w:val="dk tbl heading"/>
    <w:basedOn w:val="Normal"/>
    <w:next w:val="Normal"/>
    <w:uiPriority w:val="99"/>
    <w:rsid w:val="00D75E31"/>
    <w:pPr>
      <w:widowControl w:val="0"/>
      <w:spacing w:after="60"/>
      <w:jc w:val="center"/>
    </w:pPr>
    <w:rPr>
      <w:rFonts w:ascii="Arial" w:hAnsi="Arial"/>
      <w:b/>
      <w:sz w:val="20"/>
      <w:szCs w:val="20"/>
      <w:lang w:eastAsia="en-US"/>
    </w:rPr>
  </w:style>
  <w:style w:type="character" w:styleId="UnresolvedMention">
    <w:name w:val="Unresolved Mention"/>
    <w:basedOn w:val="DefaultParagraphFont"/>
    <w:uiPriority w:val="99"/>
    <w:semiHidden/>
    <w:unhideWhenUsed/>
    <w:rsid w:val="009B5839"/>
    <w:rPr>
      <w:color w:val="605E5C"/>
      <w:shd w:val="clear" w:color="auto" w:fill="E1DFDD"/>
    </w:rPr>
  </w:style>
  <w:style w:type="paragraph" w:customStyle="1" w:styleId="Normal-NUMBERED">
    <w:name w:val="Normal - NUMBERED"/>
    <w:basedOn w:val="Normal"/>
    <w:qFormat/>
    <w:rsid w:val="007277F7"/>
    <w:pPr>
      <w:numPr>
        <w:numId w:val="28"/>
      </w:numPr>
      <w:spacing w:before="240"/>
    </w:pPr>
    <w:rPr>
      <w:rFonts w:ascii="Calibri" w:hAnsi="Calibri"/>
      <w:lang w:val="en-GB" w:eastAsia="en-US"/>
    </w:rPr>
  </w:style>
  <w:style w:type="character" w:customStyle="1" w:styleId="TabletextChar0">
    <w:name w:val="Table text Char"/>
    <w:link w:val="Tabletext0"/>
    <w:locked/>
    <w:rsid w:val="00DE4E64"/>
    <w:rPr>
      <w:rFonts w:ascii="Verdana" w:hAnsi="Verdana" w:cs="Times New Roman"/>
      <w:sz w:val="18"/>
      <w:szCs w:val="20"/>
      <w:lang w:eastAsia="en-US"/>
    </w:rPr>
  </w:style>
  <w:style w:type="paragraph" w:customStyle="1" w:styleId="Number1">
    <w:name w:val="Number1"/>
    <w:basedOn w:val="Normal"/>
    <w:uiPriority w:val="99"/>
    <w:rsid w:val="00DE4E64"/>
    <w:pPr>
      <w:tabs>
        <w:tab w:val="num" w:pos="360"/>
      </w:tabs>
      <w:snapToGrid w:val="0"/>
      <w:spacing w:after="240"/>
      <w:ind w:left="360" w:hanging="360"/>
      <w:jc w:val="both"/>
    </w:pPr>
    <w:rPr>
      <w:rFonts w:ascii="Arial" w:hAnsi="Arial" w:cs="Arial"/>
      <w:bCs/>
      <w:sz w:val="20"/>
      <w:szCs w:val="20"/>
      <w:lang w:eastAsia="en-US"/>
    </w:rPr>
  </w:style>
  <w:style w:type="paragraph" w:customStyle="1" w:styleId="Table">
    <w:name w:val="Table"/>
    <w:basedOn w:val="Normal"/>
    <w:uiPriority w:val="99"/>
    <w:rsid w:val="00DE4E64"/>
    <w:pPr>
      <w:spacing w:line="276" w:lineRule="auto"/>
    </w:pPr>
    <w:rPr>
      <w:rFonts w:ascii="Calibri" w:eastAsia="Calibri" w:hAnsi="Calibri"/>
      <w:sz w:val="22"/>
      <w:szCs w:val="22"/>
      <w:lang w:eastAsia="en-US"/>
    </w:rPr>
  </w:style>
  <w:style w:type="paragraph" w:customStyle="1" w:styleId="TableBull">
    <w:name w:val="TableBull"/>
    <w:basedOn w:val="Table"/>
    <w:uiPriority w:val="99"/>
    <w:rsid w:val="00DE4E64"/>
    <w:pPr>
      <w:numPr>
        <w:numId w:val="34"/>
      </w:numPr>
      <w:spacing w:before="20" w:after="20" w:line="240" w:lineRule="auto"/>
    </w:pPr>
    <w:rPr>
      <w:rFonts w:ascii="Times New Roman" w:eastAsia="Times New Roman" w:hAnsi="Times New Roman"/>
      <w:szCs w:val="20"/>
      <w:lang w:val="en-US"/>
    </w:rPr>
  </w:style>
  <w:style w:type="character" w:styleId="FollowedHyperlink">
    <w:name w:val="FollowedHyperlink"/>
    <w:uiPriority w:val="99"/>
    <w:semiHidden/>
    <w:unhideWhenUsed/>
    <w:rsid w:val="00A854D9"/>
    <w:rPr>
      <w:color w:val="800080"/>
      <w:u w:val="single"/>
    </w:rPr>
  </w:style>
  <w:style w:type="character" w:customStyle="1" w:styleId="Heading2Char1">
    <w:name w:val="Heading 2 Char1"/>
    <w:aliases w:val="fred2 Char1,head2 Char1,head II Char1,Chapter Title Char1,Heading 2.2 Char1,h2 Char1,H2 Char1,h2 main heading Char1,heading 2 Char1,heading Char1,Heading Char1,2 Char1,1 Char1,heading8 Char1,0 Char1,Subhead A Char1,Subhead B Char1"/>
    <w:semiHidden/>
    <w:rsid w:val="00A854D9"/>
    <w:rPr>
      <w:rFonts w:ascii="Calibri Light" w:eastAsia="Times New Roman" w:hAnsi="Calibri Light" w:cs="Times New Roman" w:hint="default"/>
      <w:color w:val="2F5496"/>
      <w:sz w:val="26"/>
      <w:szCs w:val="26"/>
      <w:lang w:val="en-ZA"/>
    </w:rPr>
  </w:style>
  <w:style w:type="character" w:customStyle="1" w:styleId="Heading4Char1">
    <w:name w:val="Heading 4 Char1"/>
    <w:aliases w:val="bullet Char1,bl Char1,bb Char1,Sub-Minor Char1,h4 Char1,Table and Figures Char1,DOCSTYLE4 Char1,Level 2 - a Char1,Heading 4 Char Char Char1,l4 Char1,a. Char1,EngBook4 Char1,h4 sub sub heading Char1,D Sub-Sub/Plain Char1,Map Title Char1"/>
    <w:semiHidden/>
    <w:rsid w:val="00A854D9"/>
    <w:rPr>
      <w:rFonts w:ascii="Calibri Light" w:eastAsia="Times New Roman" w:hAnsi="Calibri Light" w:cs="Times New Roman" w:hint="default"/>
      <w:i/>
      <w:iCs/>
      <w:color w:val="2F5496"/>
      <w:sz w:val="24"/>
      <w:szCs w:val="24"/>
      <w:lang w:val="en-ZA"/>
    </w:rPr>
  </w:style>
  <w:style w:type="character" w:customStyle="1" w:styleId="Heading5Char1">
    <w:name w:val="Heading 5 Char1"/>
    <w:aliases w:val="Heading 51 Char1,X Char1,DOCSTYLE5 Char1,DO NOT USE_h5 Char1,5 Char1,H5 Char1,Bullet point Char1,lowest level provided Char1,Masthead Text Box Char1,Org Heading 3 Char1,Ref Heading 2 Char1,DO NOT USE_H3 Char1,h5 Char1,Body Text (R) Char1"/>
    <w:semiHidden/>
    <w:rsid w:val="00A854D9"/>
    <w:rPr>
      <w:rFonts w:ascii="Calibri Light" w:eastAsia="Times New Roman" w:hAnsi="Calibri Light" w:cs="Times New Roman" w:hint="default"/>
      <w:color w:val="2F5496"/>
      <w:sz w:val="24"/>
      <w:szCs w:val="24"/>
      <w:lang w:val="en-ZA"/>
    </w:rPr>
  </w:style>
  <w:style w:type="paragraph" w:customStyle="1" w:styleId="msonormal0">
    <w:name w:val="msonormal"/>
    <w:basedOn w:val="Normal"/>
    <w:rsid w:val="00A854D9"/>
    <w:pPr>
      <w:spacing w:before="100" w:beforeAutospacing="1" w:after="100" w:afterAutospacing="1"/>
    </w:pPr>
    <w:rPr>
      <w:rFonts w:ascii="Arial Unicode MS" w:eastAsia="Arial Unicode MS" w:hAnsi="Arial Unicode MS" w:cs="Arial Unicode MS"/>
      <w:color w:val="000000"/>
      <w:lang w:eastAsia="en-US"/>
    </w:rPr>
  </w:style>
  <w:style w:type="character" w:customStyle="1" w:styleId="Heading7Char1">
    <w:name w:val="Heading 7 Char1"/>
    <w:aliases w:val="Heading 71 Char1,DOCSTYLE7 Char1,Section Heading Char1,Heading 7 (do not use) Char1,Para no numbering Char1,h7 Char1,First Subheading Char1,H7 (Do Not Use) Char1,Level 1.1 Char1,Legal Level 1.1. Char1,Legal Level 1.1.1 Char1"/>
    <w:uiPriority w:val="99"/>
    <w:semiHidden/>
    <w:rsid w:val="00A854D9"/>
    <w:rPr>
      <w:rFonts w:ascii="Calibri Light" w:eastAsia="Times New Roman" w:hAnsi="Calibri Light" w:cs="Times New Roman" w:hint="default"/>
      <w:i/>
      <w:iCs/>
      <w:color w:val="1F3763"/>
      <w:sz w:val="24"/>
      <w:szCs w:val="24"/>
      <w:lang w:val="en-ZA"/>
    </w:rPr>
  </w:style>
  <w:style w:type="character" w:customStyle="1" w:styleId="Heading8Char1">
    <w:name w:val="Heading 8 Char1"/>
    <w:aliases w:val="Heading 81 Char1,DOCSTYLE8 Char1,No num/gap Char1,H8 (Do Not Use) Char1,Level 1.1.1 Char1,Legal Level 1.1.1. Char1,Legal Level 1.1.1.1 Char1,Level 1.1.11 Char1,also not used Char1,Legal Level 1.1.1.2 Char1,Legal Level 1.1.1.3 Char1"/>
    <w:uiPriority w:val="99"/>
    <w:semiHidden/>
    <w:rsid w:val="00A854D9"/>
    <w:rPr>
      <w:rFonts w:ascii="Calibri Light" w:eastAsia="Times New Roman" w:hAnsi="Calibri Light" w:cs="Times New Roman" w:hint="default"/>
      <w:color w:val="272727"/>
      <w:sz w:val="21"/>
      <w:szCs w:val="21"/>
      <w:lang w:val="en-ZA"/>
    </w:rPr>
  </w:style>
  <w:style w:type="character" w:customStyle="1" w:styleId="Heading9Char1">
    <w:name w:val="Heading 9 Char1"/>
    <w:aliases w:val="Heading 91 Char1,DOCSTYLE9 Char1,Code eg's Char1,H9 (Do Not Use) Char1,oHeading 9 Char1,Legal Level 1.1.1.1. Char1,Level (a) Char1,Legal Level 1.1.1.1.1 Char1,Level (a)1 Char1,still not used Char1,Legal Level 1.1.1.1.2 Char1,h9 Char1"/>
    <w:uiPriority w:val="99"/>
    <w:semiHidden/>
    <w:rsid w:val="00A854D9"/>
    <w:rPr>
      <w:rFonts w:ascii="Calibri Light" w:eastAsia="Times New Roman" w:hAnsi="Calibri Light" w:cs="Times New Roman" w:hint="default"/>
      <w:i/>
      <w:iCs/>
      <w:color w:val="272727"/>
      <w:sz w:val="21"/>
      <w:szCs w:val="21"/>
      <w:lang w:val="en-ZA"/>
    </w:rPr>
  </w:style>
  <w:style w:type="paragraph" w:styleId="Index1">
    <w:name w:val="index 1"/>
    <w:basedOn w:val="Normal"/>
    <w:next w:val="Normal"/>
    <w:autoRedefine/>
    <w:uiPriority w:val="99"/>
    <w:semiHidden/>
    <w:unhideWhenUsed/>
    <w:rsid w:val="00A854D9"/>
    <w:pPr>
      <w:ind w:left="240" w:hanging="240"/>
    </w:pPr>
    <w:rPr>
      <w:lang w:eastAsia="en-US"/>
    </w:rPr>
  </w:style>
  <w:style w:type="character" w:customStyle="1" w:styleId="NormalIndentChar">
    <w:name w:val="Normal Indent Char"/>
    <w:link w:val="NormalIndent"/>
    <w:semiHidden/>
    <w:locked/>
    <w:rsid w:val="00A854D9"/>
    <w:rPr>
      <w:rFonts w:ascii="Arial" w:hAnsi="Arial" w:cs="Arial"/>
      <w:szCs w:val="24"/>
    </w:rPr>
  </w:style>
  <w:style w:type="paragraph" w:styleId="NormalIndent">
    <w:name w:val="Normal Indent"/>
    <w:basedOn w:val="Normal"/>
    <w:link w:val="NormalIndentChar"/>
    <w:semiHidden/>
    <w:unhideWhenUsed/>
    <w:rsid w:val="00A854D9"/>
    <w:pPr>
      <w:widowControl w:val="0"/>
      <w:autoSpaceDE w:val="0"/>
      <w:autoSpaceDN w:val="0"/>
      <w:adjustRightInd w:val="0"/>
      <w:ind w:left="720"/>
    </w:pPr>
    <w:rPr>
      <w:rFonts w:ascii="Arial" w:hAnsi="Arial" w:cs="Arial"/>
      <w:sz w:val="22"/>
      <w:lang w:eastAsia="en-ZA"/>
    </w:rPr>
  </w:style>
  <w:style w:type="paragraph" w:styleId="IndexHeading">
    <w:name w:val="index heading"/>
    <w:basedOn w:val="Normal"/>
    <w:next w:val="Index1"/>
    <w:uiPriority w:val="99"/>
    <w:semiHidden/>
    <w:unhideWhenUsed/>
    <w:rsid w:val="00A854D9"/>
    <w:rPr>
      <w:lang w:val="en-GB" w:eastAsia="en-US"/>
    </w:rPr>
  </w:style>
  <w:style w:type="paragraph" w:styleId="ListBullet">
    <w:name w:val="List Bullet"/>
    <w:basedOn w:val="Normal"/>
    <w:autoRedefine/>
    <w:uiPriority w:val="99"/>
    <w:semiHidden/>
    <w:unhideWhenUsed/>
    <w:rsid w:val="00A854D9"/>
    <w:pPr>
      <w:numPr>
        <w:numId w:val="35"/>
      </w:numPr>
      <w:jc w:val="both"/>
    </w:pPr>
    <w:rPr>
      <w:rFonts w:ascii="Verdana" w:hAnsi="Verdana"/>
      <w:sz w:val="20"/>
      <w:szCs w:val="20"/>
      <w:lang w:eastAsia="en-US"/>
    </w:rPr>
  </w:style>
  <w:style w:type="paragraph" w:styleId="ListBullet2">
    <w:name w:val="List Bullet 2"/>
    <w:basedOn w:val="Normal"/>
    <w:autoRedefine/>
    <w:uiPriority w:val="99"/>
    <w:semiHidden/>
    <w:unhideWhenUsed/>
    <w:rsid w:val="00A854D9"/>
    <w:pPr>
      <w:tabs>
        <w:tab w:val="num" w:pos="720"/>
      </w:tabs>
      <w:ind w:left="720" w:hanging="360"/>
      <w:jc w:val="both"/>
    </w:pPr>
    <w:rPr>
      <w:szCs w:val="20"/>
      <w:lang w:val="en-GB" w:eastAsia="en-US"/>
    </w:rPr>
  </w:style>
  <w:style w:type="paragraph" w:styleId="ListBullet5">
    <w:name w:val="List Bullet 5"/>
    <w:basedOn w:val="Normal"/>
    <w:autoRedefine/>
    <w:uiPriority w:val="99"/>
    <w:semiHidden/>
    <w:unhideWhenUsed/>
    <w:rsid w:val="00A854D9"/>
    <w:pPr>
      <w:numPr>
        <w:numId w:val="36"/>
      </w:numPr>
      <w:tabs>
        <w:tab w:val="num" w:pos="2835"/>
      </w:tabs>
      <w:autoSpaceDE w:val="0"/>
      <w:autoSpaceDN w:val="0"/>
      <w:adjustRightInd w:val="0"/>
      <w:spacing w:after="120"/>
      <w:ind w:left="2835" w:hanging="567"/>
    </w:pPr>
    <w:rPr>
      <w:rFonts w:ascii="Garamond" w:hAnsi="Garamond"/>
      <w:bCs/>
      <w:iCs/>
      <w:color w:val="000000"/>
      <w:lang w:eastAsia="en-US"/>
    </w:rPr>
  </w:style>
  <w:style w:type="paragraph" w:styleId="ListContinue2">
    <w:name w:val="List Continue 2"/>
    <w:basedOn w:val="Normal"/>
    <w:uiPriority w:val="99"/>
    <w:semiHidden/>
    <w:unhideWhenUsed/>
    <w:rsid w:val="00A854D9"/>
    <w:pPr>
      <w:spacing w:before="40" w:after="120"/>
      <w:ind w:left="566"/>
    </w:pPr>
    <w:rPr>
      <w:rFonts w:ascii="Arial" w:hAnsi="Arial"/>
      <w:sz w:val="20"/>
      <w:lang w:val="en-GB" w:eastAsia="en-US"/>
    </w:rPr>
  </w:style>
  <w:style w:type="paragraph" w:styleId="ListContinue3">
    <w:name w:val="List Continue 3"/>
    <w:basedOn w:val="Normal"/>
    <w:uiPriority w:val="99"/>
    <w:semiHidden/>
    <w:unhideWhenUsed/>
    <w:rsid w:val="00A854D9"/>
    <w:pPr>
      <w:spacing w:after="120"/>
      <w:ind w:left="1080"/>
      <w:contextualSpacing/>
    </w:pPr>
    <w:rPr>
      <w:lang w:eastAsia="en-US"/>
    </w:rPr>
  </w:style>
  <w:style w:type="paragraph" w:styleId="Subtitle">
    <w:name w:val="Subtitle"/>
    <w:basedOn w:val="Normal"/>
    <w:link w:val="SubtitleChar"/>
    <w:uiPriority w:val="99"/>
    <w:qFormat/>
    <w:rsid w:val="00A854D9"/>
    <w:rPr>
      <w:rFonts w:ascii="Verdana" w:hAnsi="Verdana" w:cs="Arial"/>
      <w:b/>
      <w:bCs/>
      <w:sz w:val="22"/>
      <w:u w:val="single"/>
      <w:lang w:eastAsia="en-US"/>
    </w:rPr>
  </w:style>
  <w:style w:type="character" w:customStyle="1" w:styleId="SubtitleChar">
    <w:name w:val="Subtitle Char"/>
    <w:basedOn w:val="DefaultParagraphFont"/>
    <w:link w:val="Subtitle"/>
    <w:uiPriority w:val="99"/>
    <w:rsid w:val="00A854D9"/>
    <w:rPr>
      <w:rFonts w:ascii="Verdana" w:hAnsi="Verdana" w:cs="Arial"/>
      <w:b/>
      <w:bCs/>
      <w:szCs w:val="24"/>
      <w:u w:val="single"/>
      <w:lang w:eastAsia="en-US"/>
    </w:rPr>
  </w:style>
  <w:style w:type="paragraph" w:styleId="BodyText21">
    <w:name w:val="Body Text 2"/>
    <w:basedOn w:val="Normal"/>
    <w:link w:val="BodyText2Char"/>
    <w:uiPriority w:val="99"/>
    <w:semiHidden/>
    <w:unhideWhenUsed/>
    <w:rsid w:val="00A854D9"/>
    <w:pPr>
      <w:snapToGrid w:val="0"/>
      <w:jc w:val="both"/>
    </w:pPr>
    <w:rPr>
      <w:rFonts w:ascii="Verdana" w:hAnsi="Verdana"/>
      <w:sz w:val="20"/>
      <w:szCs w:val="20"/>
      <w:lang w:eastAsia="en-US"/>
    </w:rPr>
  </w:style>
  <w:style w:type="character" w:customStyle="1" w:styleId="BodyText2Char">
    <w:name w:val="Body Text 2 Char"/>
    <w:basedOn w:val="DefaultParagraphFont"/>
    <w:link w:val="BodyText21"/>
    <w:uiPriority w:val="99"/>
    <w:semiHidden/>
    <w:rsid w:val="00A854D9"/>
    <w:rPr>
      <w:rFonts w:ascii="Verdana" w:hAnsi="Verdana" w:cs="Times New Roman"/>
      <w:sz w:val="20"/>
      <w:szCs w:val="20"/>
      <w:lang w:eastAsia="en-US"/>
    </w:rPr>
  </w:style>
  <w:style w:type="paragraph" w:styleId="BodyText3">
    <w:name w:val="Body Text 3"/>
    <w:basedOn w:val="Normal"/>
    <w:link w:val="BodyText3Char"/>
    <w:uiPriority w:val="99"/>
    <w:semiHidden/>
    <w:unhideWhenUsed/>
    <w:rsid w:val="00A854D9"/>
    <w:rPr>
      <w:rFonts w:cs="Arial"/>
      <w:b/>
      <w:bCs/>
      <w:lang w:eastAsia="en-US"/>
    </w:rPr>
  </w:style>
  <w:style w:type="character" w:customStyle="1" w:styleId="BodyText3Char">
    <w:name w:val="Body Text 3 Char"/>
    <w:basedOn w:val="DefaultParagraphFont"/>
    <w:link w:val="BodyText3"/>
    <w:uiPriority w:val="99"/>
    <w:semiHidden/>
    <w:rsid w:val="00A854D9"/>
    <w:rPr>
      <w:rFonts w:ascii="Times New Roman" w:hAnsi="Times New Roman" w:cs="Arial"/>
      <w:b/>
      <w:bCs/>
      <w:sz w:val="24"/>
      <w:szCs w:val="24"/>
      <w:lang w:eastAsia="en-US"/>
    </w:rPr>
  </w:style>
  <w:style w:type="paragraph" w:styleId="BodyTextIndent2">
    <w:name w:val="Body Text Indent 2"/>
    <w:basedOn w:val="Normal"/>
    <w:link w:val="BodyTextIndent2Char"/>
    <w:uiPriority w:val="99"/>
    <w:semiHidden/>
    <w:unhideWhenUsed/>
    <w:rsid w:val="00A854D9"/>
    <w:pPr>
      <w:ind w:left="720" w:hanging="720"/>
    </w:pPr>
    <w:rPr>
      <w:rFonts w:ascii="Arial" w:hAnsi="Arial" w:cs="Arial"/>
      <w:sz w:val="20"/>
      <w:lang w:val="en-GB" w:eastAsia="en-US"/>
    </w:rPr>
  </w:style>
  <w:style w:type="character" w:customStyle="1" w:styleId="BodyTextIndent2Char">
    <w:name w:val="Body Text Indent 2 Char"/>
    <w:basedOn w:val="DefaultParagraphFont"/>
    <w:link w:val="BodyTextIndent2"/>
    <w:uiPriority w:val="99"/>
    <w:semiHidden/>
    <w:rsid w:val="00A854D9"/>
    <w:rPr>
      <w:rFonts w:ascii="Arial" w:hAnsi="Arial" w:cs="Arial"/>
      <w:sz w:val="20"/>
      <w:szCs w:val="24"/>
      <w:lang w:val="en-GB" w:eastAsia="en-US"/>
    </w:rPr>
  </w:style>
  <w:style w:type="paragraph" w:styleId="BlockText">
    <w:name w:val="Block Text"/>
    <w:basedOn w:val="Normal"/>
    <w:uiPriority w:val="99"/>
    <w:semiHidden/>
    <w:unhideWhenUsed/>
    <w:rsid w:val="00A854D9"/>
    <w:pPr>
      <w:tabs>
        <w:tab w:val="left" w:pos="720"/>
        <w:tab w:val="left" w:pos="1440"/>
        <w:tab w:val="left" w:pos="2160"/>
        <w:tab w:val="left" w:pos="2880"/>
        <w:tab w:val="left" w:pos="3600"/>
        <w:tab w:val="left" w:pos="4320"/>
        <w:tab w:val="left" w:pos="5040"/>
        <w:tab w:val="left" w:pos="5760"/>
        <w:tab w:val="left" w:pos="5940"/>
        <w:tab w:val="left" w:pos="6480"/>
        <w:tab w:val="left" w:pos="7200"/>
      </w:tabs>
      <w:snapToGrid w:val="0"/>
      <w:ind w:left="5940" w:right="1800" w:hanging="7740"/>
      <w:jc w:val="both"/>
    </w:pPr>
    <w:rPr>
      <w:rFonts w:ascii="Arial" w:hAnsi="Arial" w:cs="Arial"/>
      <w:b/>
      <w:szCs w:val="20"/>
      <w:lang w:eastAsia="en-US"/>
    </w:rPr>
  </w:style>
  <w:style w:type="paragraph" w:styleId="DocumentMap">
    <w:name w:val="Document Map"/>
    <w:basedOn w:val="Normal"/>
    <w:link w:val="DocumentMapChar"/>
    <w:uiPriority w:val="99"/>
    <w:semiHidden/>
    <w:unhideWhenUsed/>
    <w:rsid w:val="00A854D9"/>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uiPriority w:val="99"/>
    <w:semiHidden/>
    <w:rsid w:val="00A854D9"/>
    <w:rPr>
      <w:rFonts w:ascii="Tahoma" w:hAnsi="Tahoma" w:cs="Tahoma"/>
      <w:sz w:val="20"/>
      <w:szCs w:val="20"/>
      <w:shd w:val="clear" w:color="auto" w:fill="000080"/>
      <w:lang w:eastAsia="en-US"/>
    </w:rPr>
  </w:style>
  <w:style w:type="paragraph" w:styleId="PlainText">
    <w:name w:val="Plain Text"/>
    <w:basedOn w:val="Normal"/>
    <w:link w:val="PlainTextChar"/>
    <w:uiPriority w:val="99"/>
    <w:semiHidden/>
    <w:unhideWhenUsed/>
    <w:rsid w:val="00A854D9"/>
    <w:pPr>
      <w:widowControl w:val="0"/>
      <w:tabs>
        <w:tab w:val="num" w:pos="360"/>
        <w:tab w:val="left" w:pos="2586"/>
      </w:tabs>
      <w:spacing w:line="312" w:lineRule="auto"/>
      <w:ind w:left="360" w:hanging="360"/>
      <w:jc w:val="both"/>
    </w:pPr>
    <w:rPr>
      <w:rFonts w:ascii="Arial" w:hAnsi="Arial" w:cs="Arial"/>
      <w:sz w:val="20"/>
      <w:szCs w:val="20"/>
      <w:lang w:val="en-US" w:eastAsia="en-US"/>
    </w:rPr>
  </w:style>
  <w:style w:type="character" w:customStyle="1" w:styleId="PlainTextChar">
    <w:name w:val="Plain Text Char"/>
    <w:basedOn w:val="DefaultParagraphFont"/>
    <w:link w:val="PlainText"/>
    <w:uiPriority w:val="99"/>
    <w:semiHidden/>
    <w:rsid w:val="00A854D9"/>
    <w:rPr>
      <w:rFonts w:ascii="Arial" w:hAnsi="Arial" w:cs="Arial"/>
      <w:sz w:val="20"/>
      <w:szCs w:val="20"/>
      <w:lang w:val="en-US" w:eastAsia="en-US"/>
    </w:rPr>
  </w:style>
  <w:style w:type="character" w:customStyle="1" w:styleId="AnnexH1Char">
    <w:name w:val="Annex H1 Char"/>
    <w:link w:val="AnnexH1"/>
    <w:uiPriority w:val="99"/>
    <w:locked/>
    <w:rsid w:val="00A854D9"/>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paragraph" w:customStyle="1" w:styleId="para2">
    <w:name w:val="para 2"/>
    <w:uiPriority w:val="99"/>
    <w:rsid w:val="00A854D9"/>
    <w:pPr>
      <w:widowControl w:val="0"/>
      <w:tabs>
        <w:tab w:val="left" w:pos="2448"/>
      </w:tabs>
      <w:overflowPunct w:val="0"/>
      <w:autoSpaceDE w:val="0"/>
      <w:autoSpaceDN w:val="0"/>
      <w:adjustRightInd w:val="0"/>
      <w:spacing w:after="240" w:line="240" w:lineRule="auto"/>
      <w:ind w:left="1440"/>
    </w:pPr>
    <w:rPr>
      <w:rFonts w:ascii="Arial" w:hAnsi="Arial" w:cs="Times New Roman"/>
      <w:sz w:val="20"/>
      <w:szCs w:val="20"/>
      <w:lang w:val="en-GB" w:eastAsia="en-US"/>
    </w:rPr>
  </w:style>
  <w:style w:type="paragraph" w:customStyle="1" w:styleId="para3">
    <w:name w:val="para 3"/>
    <w:uiPriority w:val="99"/>
    <w:rsid w:val="00A854D9"/>
    <w:pPr>
      <w:widowControl w:val="0"/>
      <w:tabs>
        <w:tab w:val="left" w:pos="2880"/>
      </w:tabs>
      <w:overflowPunct w:val="0"/>
      <w:autoSpaceDE w:val="0"/>
      <w:autoSpaceDN w:val="0"/>
      <w:adjustRightInd w:val="0"/>
      <w:spacing w:after="240" w:line="240" w:lineRule="auto"/>
      <w:ind w:left="2448"/>
    </w:pPr>
    <w:rPr>
      <w:rFonts w:ascii="Arial" w:hAnsi="Arial" w:cs="Times New Roman"/>
      <w:sz w:val="20"/>
      <w:szCs w:val="20"/>
      <w:lang w:val="en-GB" w:eastAsia="en-US"/>
    </w:rPr>
  </w:style>
  <w:style w:type="paragraph" w:customStyle="1" w:styleId="para4">
    <w:name w:val="para 4"/>
    <w:uiPriority w:val="99"/>
    <w:rsid w:val="00A854D9"/>
    <w:pPr>
      <w:widowControl w:val="0"/>
      <w:tabs>
        <w:tab w:val="left" w:pos="3312"/>
      </w:tabs>
      <w:overflowPunct w:val="0"/>
      <w:autoSpaceDE w:val="0"/>
      <w:autoSpaceDN w:val="0"/>
      <w:adjustRightInd w:val="0"/>
      <w:spacing w:after="240" w:line="240" w:lineRule="auto"/>
      <w:ind w:left="2880"/>
    </w:pPr>
    <w:rPr>
      <w:rFonts w:ascii="Arial" w:hAnsi="Arial" w:cs="Times New Roman"/>
      <w:sz w:val="20"/>
      <w:szCs w:val="20"/>
      <w:lang w:val="en-GB" w:eastAsia="en-US"/>
    </w:rPr>
  </w:style>
  <w:style w:type="paragraph" w:customStyle="1" w:styleId="para5">
    <w:name w:val="para 5"/>
    <w:uiPriority w:val="99"/>
    <w:rsid w:val="00A854D9"/>
    <w:pPr>
      <w:widowControl w:val="0"/>
      <w:tabs>
        <w:tab w:val="left" w:pos="3744"/>
      </w:tabs>
      <w:overflowPunct w:val="0"/>
      <w:autoSpaceDE w:val="0"/>
      <w:autoSpaceDN w:val="0"/>
      <w:adjustRightInd w:val="0"/>
      <w:spacing w:after="240" w:line="240" w:lineRule="auto"/>
      <w:ind w:left="3312"/>
    </w:pPr>
    <w:rPr>
      <w:rFonts w:ascii="Arial" w:hAnsi="Arial" w:cs="Times New Roman"/>
      <w:sz w:val="20"/>
      <w:szCs w:val="20"/>
      <w:lang w:val="en-GB" w:eastAsia="en-US"/>
    </w:rPr>
  </w:style>
  <w:style w:type="paragraph" w:customStyle="1" w:styleId="AnnexH5">
    <w:name w:val="Annex H5"/>
    <w:basedOn w:val="AnnexH4"/>
    <w:next w:val="Normal"/>
    <w:uiPriority w:val="99"/>
    <w:rsid w:val="00A854D9"/>
    <w:pPr>
      <w:numPr>
        <w:ilvl w:val="0"/>
        <w:numId w:val="0"/>
      </w:numPr>
      <w:tabs>
        <w:tab w:val="num" w:pos="360"/>
      </w:tabs>
      <w:spacing w:before="0" w:after="0"/>
      <w:ind w:left="1250" w:hanging="1242"/>
      <w:outlineLvl w:val="4"/>
    </w:pPr>
    <w:rPr>
      <w:rFonts w:ascii="Verdana" w:hAnsi="Verdana" w:cs="Arial"/>
      <w:b w:val="0"/>
      <w:color w:val="000000"/>
      <w:sz w:val="20"/>
      <w:szCs w:val="20"/>
    </w:rPr>
  </w:style>
  <w:style w:type="paragraph" w:customStyle="1" w:styleId="1ISO9000">
    <w:name w:val="1ISO9000"/>
    <w:uiPriority w:val="99"/>
    <w:rsid w:val="00A854D9"/>
    <w:pPr>
      <w:widowControl w:val="0"/>
      <w:snapToGrid w:val="0"/>
      <w:spacing w:after="0" w:line="480" w:lineRule="atLeast"/>
      <w:ind w:left="414" w:hanging="414"/>
      <w:jc w:val="both"/>
    </w:pPr>
    <w:rPr>
      <w:rFonts w:ascii="Arial" w:hAnsi="Arial" w:cs="Times New Roman"/>
      <w:sz w:val="28"/>
      <w:szCs w:val="20"/>
      <w:lang w:val="en-US" w:eastAsia="en-US"/>
    </w:rPr>
  </w:style>
  <w:style w:type="paragraph" w:customStyle="1" w:styleId="TableElementLeft">
    <w:name w:val="Table Element Left"/>
    <w:basedOn w:val="Normal"/>
    <w:uiPriority w:val="99"/>
    <w:rsid w:val="00A854D9"/>
    <w:pPr>
      <w:keepNext/>
      <w:spacing w:before="120" w:after="120"/>
    </w:pPr>
    <w:rPr>
      <w:rFonts w:ascii="Arial" w:hAnsi="Arial"/>
      <w:sz w:val="22"/>
      <w:szCs w:val="20"/>
      <w:lang w:val="en-GB" w:eastAsia="en-US"/>
    </w:rPr>
  </w:style>
  <w:style w:type="paragraph" w:customStyle="1" w:styleId="2ISO9000">
    <w:name w:val="2ISO9000"/>
    <w:uiPriority w:val="99"/>
    <w:rsid w:val="00A854D9"/>
    <w:pPr>
      <w:widowControl w:val="0"/>
      <w:snapToGrid w:val="0"/>
      <w:spacing w:after="0" w:line="240" w:lineRule="auto"/>
      <w:ind w:left="414" w:hanging="414"/>
      <w:jc w:val="both"/>
    </w:pPr>
    <w:rPr>
      <w:rFonts w:ascii="Arial" w:hAnsi="Arial" w:cs="Times New Roman"/>
      <w:sz w:val="24"/>
      <w:szCs w:val="20"/>
      <w:lang w:val="en-US" w:eastAsia="en-US"/>
    </w:rPr>
  </w:style>
  <w:style w:type="paragraph" w:customStyle="1" w:styleId="TOCHEAD">
    <w:name w:val="TOC_HEAD"/>
    <w:basedOn w:val="Normal"/>
    <w:uiPriority w:val="99"/>
    <w:rsid w:val="00A854D9"/>
    <w:pPr>
      <w:spacing w:before="120" w:after="120"/>
      <w:jc w:val="center"/>
    </w:pPr>
    <w:rPr>
      <w:rFonts w:ascii="Arial" w:hAnsi="Arial"/>
      <w:b/>
      <w:caps/>
      <w:sz w:val="28"/>
      <w:szCs w:val="20"/>
      <w:u w:val="single"/>
      <w:lang w:val="en-GB" w:eastAsia="en-US"/>
    </w:rPr>
  </w:style>
  <w:style w:type="paragraph" w:customStyle="1" w:styleId="Body">
    <w:name w:val="Body"/>
    <w:basedOn w:val="Normal"/>
    <w:uiPriority w:val="99"/>
    <w:rsid w:val="00A854D9"/>
    <w:pPr>
      <w:spacing w:before="120" w:after="120" w:line="260" w:lineRule="atLeast"/>
      <w:jc w:val="both"/>
    </w:pPr>
    <w:rPr>
      <w:sz w:val="22"/>
      <w:szCs w:val="20"/>
      <w:lang w:val="es-ES_tradnl" w:eastAsia="en-US"/>
    </w:rPr>
  </w:style>
  <w:style w:type="paragraph" w:customStyle="1" w:styleId="1Legal">
    <w:name w:val="1Legal"/>
    <w:uiPriority w:val="99"/>
    <w:rsid w:val="00A854D9"/>
    <w:pPr>
      <w:widowControl w:val="0"/>
      <w:tabs>
        <w:tab w:val="left" w:pos="720"/>
      </w:tabs>
      <w:autoSpaceDE w:val="0"/>
      <w:autoSpaceDN w:val="0"/>
      <w:spacing w:after="0" w:line="240" w:lineRule="auto"/>
      <w:ind w:left="720" w:hanging="720"/>
      <w:jc w:val="both"/>
    </w:pPr>
    <w:rPr>
      <w:rFonts w:ascii="Arial" w:hAnsi="Arial" w:cs="Arial"/>
      <w:sz w:val="24"/>
      <w:szCs w:val="24"/>
      <w:lang w:val="en-US" w:eastAsia="en-US"/>
    </w:rPr>
  </w:style>
  <w:style w:type="character" w:customStyle="1" w:styleId="Normal1Char">
    <w:name w:val="Normal 1 Char"/>
    <w:link w:val="Normal1"/>
    <w:locked/>
    <w:rsid w:val="00A854D9"/>
    <w:rPr>
      <w:rFonts w:ascii="Verdana" w:hAnsi="Verdana"/>
      <w:lang w:val="en-GB"/>
    </w:rPr>
  </w:style>
  <w:style w:type="paragraph" w:customStyle="1" w:styleId="Normal1">
    <w:name w:val="Normal 1"/>
    <w:basedOn w:val="Normal"/>
    <w:link w:val="Normal1Char"/>
    <w:rsid w:val="00A854D9"/>
    <w:pPr>
      <w:jc w:val="both"/>
    </w:pPr>
    <w:rPr>
      <w:rFonts w:ascii="Verdana" w:hAnsi="Verdana" w:cstheme="minorBidi"/>
      <w:sz w:val="22"/>
      <w:szCs w:val="22"/>
      <w:lang w:val="en-GB" w:eastAsia="en-ZA"/>
    </w:rPr>
  </w:style>
  <w:style w:type="paragraph" w:customStyle="1" w:styleId="tty80">
    <w:name w:val="tty80"/>
    <w:basedOn w:val="Normal"/>
    <w:uiPriority w:val="99"/>
    <w:rsid w:val="00A854D9"/>
    <w:pPr>
      <w:ind w:left="432" w:hanging="432"/>
      <w:jc w:val="both"/>
    </w:pPr>
    <w:rPr>
      <w:rFonts w:ascii="Courier New" w:hAnsi="Courier New"/>
      <w:sz w:val="20"/>
      <w:szCs w:val="20"/>
      <w:lang w:val="en-CA" w:eastAsia="en-US"/>
    </w:rPr>
  </w:style>
  <w:style w:type="paragraph" w:customStyle="1" w:styleId="TableHeadingCentered">
    <w:name w:val="Table Heading Centered"/>
    <w:basedOn w:val="TableElementLeft"/>
    <w:autoRedefine/>
    <w:uiPriority w:val="99"/>
    <w:rsid w:val="00A854D9"/>
    <w:pPr>
      <w:spacing w:before="0" w:after="0"/>
      <w:jc w:val="center"/>
    </w:pPr>
    <w:rPr>
      <w:rFonts w:ascii="Verdana" w:hAnsi="Verdana"/>
      <w:b/>
      <w:bCs/>
    </w:rPr>
  </w:style>
  <w:style w:type="paragraph" w:customStyle="1" w:styleId="BlockLine">
    <w:name w:val="Block Line"/>
    <w:basedOn w:val="Normal"/>
    <w:next w:val="Normal"/>
    <w:uiPriority w:val="99"/>
    <w:rsid w:val="00A854D9"/>
    <w:pPr>
      <w:pBdr>
        <w:top w:val="single" w:sz="4" w:space="1" w:color="auto"/>
      </w:pBdr>
      <w:tabs>
        <w:tab w:val="left" w:pos="567"/>
        <w:tab w:val="left" w:pos="5670"/>
      </w:tabs>
      <w:autoSpaceDE w:val="0"/>
      <w:autoSpaceDN w:val="0"/>
      <w:spacing w:before="240"/>
      <w:ind w:left="1152"/>
    </w:pPr>
    <w:rPr>
      <w:rFonts w:ascii="Arial" w:hAnsi="Arial" w:cs="Arial"/>
      <w:sz w:val="20"/>
      <w:szCs w:val="20"/>
      <w:lang w:val="en-US" w:eastAsia="en-US"/>
    </w:rPr>
  </w:style>
  <w:style w:type="paragraph" w:customStyle="1" w:styleId="HZ-3">
    <w:name w:val="HZ - 3"/>
    <w:basedOn w:val="Heading30"/>
    <w:uiPriority w:val="99"/>
    <w:rsid w:val="00A854D9"/>
    <w:pPr>
      <w:keepNext w:val="0"/>
      <w:numPr>
        <w:ilvl w:val="0"/>
        <w:numId w:val="0"/>
      </w:numPr>
      <w:tabs>
        <w:tab w:val="num" w:pos="2880"/>
      </w:tabs>
      <w:spacing w:before="120" w:after="0"/>
      <w:ind w:left="2880" w:hanging="360"/>
    </w:pPr>
    <w:rPr>
      <w:rFonts w:ascii="Verdana" w:eastAsia="Times New Roman" w:hAnsi="Verdana" w:cs="Times New Roman"/>
      <w:b w:val="0"/>
      <w:color w:val="auto"/>
      <w:kern w:val="28"/>
      <w:sz w:val="20"/>
      <w:szCs w:val="20"/>
    </w:rPr>
  </w:style>
  <w:style w:type="paragraph" w:customStyle="1" w:styleId="HZ-4">
    <w:name w:val="HZ - 4"/>
    <w:basedOn w:val="Heading4"/>
    <w:uiPriority w:val="99"/>
    <w:rsid w:val="00A854D9"/>
    <w:pPr>
      <w:keepNext w:val="0"/>
      <w:numPr>
        <w:numId w:val="0"/>
      </w:numPr>
      <w:tabs>
        <w:tab w:val="num" w:pos="3600"/>
      </w:tabs>
      <w:spacing w:before="120" w:after="0"/>
      <w:ind w:left="1077" w:hanging="1077"/>
    </w:pPr>
    <w:rPr>
      <w:rFonts w:ascii="Verdana" w:eastAsia="Times New Roman" w:hAnsi="Verdana" w:cs="Times New Roman"/>
      <w:b w:val="0"/>
      <w:iCs w:val="0"/>
      <w:color w:val="auto"/>
      <w:kern w:val="28"/>
      <w:sz w:val="20"/>
      <w:szCs w:val="20"/>
    </w:rPr>
  </w:style>
  <w:style w:type="paragraph" w:customStyle="1" w:styleId="Quick1">
    <w:name w:val="Quick [1]"/>
    <w:uiPriority w:val="99"/>
    <w:rsid w:val="00A854D9"/>
    <w:pPr>
      <w:autoSpaceDE w:val="0"/>
      <w:autoSpaceDN w:val="0"/>
      <w:adjustRightInd w:val="0"/>
      <w:spacing w:after="0" w:line="240" w:lineRule="auto"/>
      <w:ind w:left="720"/>
    </w:pPr>
    <w:rPr>
      <w:rFonts w:ascii="Arial" w:hAnsi="Arial" w:cs="Times New Roman"/>
      <w:sz w:val="20"/>
      <w:szCs w:val="24"/>
      <w:lang w:val="en-GB" w:eastAsia="en-US"/>
    </w:rPr>
  </w:style>
  <w:style w:type="paragraph" w:customStyle="1" w:styleId="zzComment">
    <w:name w:val="zzComment"/>
    <w:basedOn w:val="Normal"/>
    <w:next w:val="Normal"/>
    <w:uiPriority w:val="99"/>
    <w:rsid w:val="00A854D9"/>
    <w:pPr>
      <w:jc w:val="both"/>
    </w:pPr>
    <w:rPr>
      <w:rFonts w:ascii="Verdana" w:hAnsi="Verdana"/>
      <w:vanish/>
      <w:color w:val="FF6600"/>
      <w:sz w:val="18"/>
      <w:szCs w:val="20"/>
      <w:lang w:eastAsia="en-US"/>
    </w:rPr>
  </w:style>
  <w:style w:type="paragraph" w:customStyle="1" w:styleId="Parlvl3">
    <w:name w:val="Par lvl 3"/>
    <w:uiPriority w:val="99"/>
    <w:rsid w:val="00A854D9"/>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customStyle="1" w:styleId="Parlvl4">
    <w:name w:val="Par lvl 4"/>
    <w:uiPriority w:val="99"/>
    <w:rsid w:val="00A854D9"/>
    <w:pPr>
      <w:tabs>
        <w:tab w:val="left" w:pos="720"/>
      </w:tabs>
      <w:autoSpaceDE w:val="0"/>
      <w:autoSpaceDN w:val="0"/>
      <w:adjustRightInd w:val="0"/>
      <w:spacing w:after="219" w:line="240" w:lineRule="auto"/>
      <w:ind w:left="720" w:hanging="720"/>
    </w:pPr>
    <w:rPr>
      <w:rFonts w:ascii="Arial" w:hAnsi="Arial" w:cs="Times New Roman"/>
      <w:sz w:val="20"/>
      <w:szCs w:val="24"/>
      <w:lang w:val="en-GB" w:eastAsia="en-US"/>
    </w:rPr>
  </w:style>
  <w:style w:type="paragraph" w:customStyle="1" w:styleId="HZ-5">
    <w:name w:val="HZ - 5"/>
    <w:basedOn w:val="Heading5"/>
    <w:uiPriority w:val="99"/>
    <w:rsid w:val="00A854D9"/>
    <w:pPr>
      <w:keepNext w:val="0"/>
      <w:keepLines w:val="0"/>
      <w:spacing w:before="120"/>
    </w:pPr>
    <w:rPr>
      <w:rFonts w:ascii="Verdana" w:eastAsia="Times New Roman" w:hAnsi="Verdana" w:cs="Times New Roman"/>
      <w:color w:val="auto"/>
      <w:kern w:val="28"/>
      <w:sz w:val="20"/>
      <w:lang w:val="en-US"/>
    </w:rPr>
  </w:style>
  <w:style w:type="paragraph" w:customStyle="1" w:styleId="AI0WinBody">
    <w:name w:val="AI0Win Body"/>
    <w:uiPriority w:val="99"/>
    <w:rsid w:val="00A854D9"/>
    <w:pPr>
      <w:autoSpaceDE w:val="0"/>
      <w:autoSpaceDN w:val="0"/>
      <w:adjustRightInd w:val="0"/>
      <w:spacing w:after="0" w:line="240" w:lineRule="auto"/>
    </w:pPr>
    <w:rPr>
      <w:rFonts w:ascii="Times New Roman" w:hAnsi="Times New Roman" w:cs="Times New Roman"/>
      <w:sz w:val="20"/>
      <w:szCs w:val="20"/>
      <w:lang w:val="en-GB" w:eastAsia="en-US"/>
    </w:rPr>
  </w:style>
  <w:style w:type="paragraph" w:customStyle="1" w:styleId="HZ-2">
    <w:name w:val="HZ - 2"/>
    <w:basedOn w:val="Heading2"/>
    <w:uiPriority w:val="99"/>
    <w:rsid w:val="00A854D9"/>
    <w:pPr>
      <w:keepNext w:val="0"/>
      <w:numPr>
        <w:ilvl w:val="0"/>
        <w:numId w:val="0"/>
      </w:numPr>
      <w:tabs>
        <w:tab w:val="num" w:pos="2160"/>
      </w:tabs>
      <w:spacing w:before="120" w:after="0"/>
      <w:ind w:left="2160" w:hanging="360"/>
    </w:pPr>
    <w:rPr>
      <w:rFonts w:ascii="Verdana" w:eastAsia="Times New Roman" w:hAnsi="Verdana" w:cs="Times New Roman"/>
      <w:b w:val="0"/>
      <w:bCs w:val="0"/>
      <w:color w:val="auto"/>
      <w:kern w:val="28"/>
      <w:sz w:val="20"/>
      <w:szCs w:val="20"/>
    </w:rPr>
  </w:style>
  <w:style w:type="paragraph" w:customStyle="1" w:styleId="HZ-1">
    <w:name w:val="HZ - 1"/>
    <w:basedOn w:val="Heading1"/>
    <w:uiPriority w:val="99"/>
    <w:rsid w:val="00A854D9"/>
    <w:pPr>
      <w:keepNext w:val="0"/>
      <w:keepLines w:val="0"/>
      <w:tabs>
        <w:tab w:val="clear" w:pos="502"/>
        <w:tab w:val="num" w:pos="851"/>
      </w:tabs>
      <w:spacing w:before="120" w:after="0"/>
      <w:ind w:left="1440" w:hanging="360"/>
    </w:pPr>
    <w:rPr>
      <w:rFonts w:ascii="Verdana" w:eastAsia="Times New Roman" w:hAnsi="Verdana" w:cs="Times New Roman"/>
      <w:b w:val="0"/>
      <w:bCs w:val="0"/>
      <w:color w:val="auto"/>
      <w:kern w:val="28"/>
      <w:sz w:val="20"/>
      <w:szCs w:val="20"/>
    </w:rPr>
  </w:style>
  <w:style w:type="paragraph" w:customStyle="1" w:styleId="NormalIndentSpace">
    <w:name w:val="Normal Indent Space"/>
    <w:basedOn w:val="NormalIndent"/>
    <w:uiPriority w:val="99"/>
    <w:rsid w:val="00A854D9"/>
    <w:pPr>
      <w:spacing w:after="120"/>
    </w:pPr>
    <w:rPr>
      <w:kern w:val="2"/>
      <w:lang w:val="en-GB"/>
    </w:rPr>
  </w:style>
  <w:style w:type="paragraph" w:customStyle="1" w:styleId="Normalspace">
    <w:name w:val="Normal space"/>
    <w:basedOn w:val="Normal"/>
    <w:uiPriority w:val="99"/>
    <w:rsid w:val="00A854D9"/>
    <w:pPr>
      <w:widowControl w:val="0"/>
      <w:autoSpaceDE w:val="0"/>
      <w:autoSpaceDN w:val="0"/>
      <w:adjustRightInd w:val="0"/>
      <w:spacing w:after="120"/>
    </w:pPr>
    <w:rPr>
      <w:rFonts w:ascii="Arial" w:hAnsi="Arial"/>
      <w:sz w:val="22"/>
      <w:lang w:val="en-US" w:eastAsia="en-US"/>
    </w:rPr>
  </w:style>
  <w:style w:type="paragraph" w:customStyle="1" w:styleId="WP9Heading8">
    <w:name w:val="WP9_Heading 8"/>
    <w:basedOn w:val="Normal"/>
    <w:uiPriority w:val="99"/>
    <w:rsid w:val="00A854D9"/>
    <w:pPr>
      <w:widowControl w:val="0"/>
    </w:pPr>
    <w:rPr>
      <w:szCs w:val="20"/>
      <w:lang w:val="en-US" w:eastAsia="en-US"/>
    </w:rPr>
  </w:style>
  <w:style w:type="paragraph" w:customStyle="1" w:styleId="WP9Heading2">
    <w:name w:val="WP9_Heading 2"/>
    <w:basedOn w:val="Normal"/>
    <w:uiPriority w:val="99"/>
    <w:rsid w:val="00A854D9"/>
    <w:pPr>
      <w:widowControl w:val="0"/>
    </w:pPr>
    <w:rPr>
      <w:szCs w:val="20"/>
      <w:lang w:val="en-US" w:eastAsia="en-US"/>
    </w:rPr>
  </w:style>
  <w:style w:type="paragraph" w:customStyle="1" w:styleId="WP9Heading3">
    <w:name w:val="WP9_Heading 3"/>
    <w:basedOn w:val="Normal"/>
    <w:uiPriority w:val="99"/>
    <w:rsid w:val="00A854D9"/>
    <w:pPr>
      <w:widowControl w:val="0"/>
    </w:pPr>
    <w:rPr>
      <w:szCs w:val="20"/>
      <w:lang w:val="en-US" w:eastAsia="en-US"/>
    </w:rPr>
  </w:style>
  <w:style w:type="paragraph" w:customStyle="1" w:styleId="1SitaFormsMainHeading">
    <w:name w:val="1SitaFormsMainHeading"/>
    <w:basedOn w:val="Heading1"/>
    <w:uiPriority w:val="99"/>
    <w:rsid w:val="00A854D9"/>
    <w:pPr>
      <w:keepLines w:val="0"/>
      <w:widowControl w:val="0"/>
      <w:tabs>
        <w:tab w:val="clear" w:pos="502"/>
        <w:tab w:val="num" w:pos="851"/>
      </w:tabs>
      <w:suppressAutoHyphens/>
      <w:autoSpaceDE w:val="0"/>
      <w:autoSpaceDN w:val="0"/>
      <w:adjustRightInd w:val="0"/>
      <w:spacing w:before="0" w:after="0"/>
      <w:ind w:left="0" w:firstLine="0"/>
      <w:jc w:val="center"/>
    </w:pPr>
    <w:rPr>
      <w:rFonts w:ascii="Times New Roman" w:eastAsia="Times New Roman" w:hAnsi="Times New Roman" w:cs="Times New Roman"/>
      <w:color w:val="auto"/>
      <w:sz w:val="32"/>
      <w:szCs w:val="30"/>
    </w:rPr>
  </w:style>
  <w:style w:type="paragraph" w:customStyle="1" w:styleId="2SitaFormSubHeading">
    <w:name w:val="2SitaFormSubHeading"/>
    <w:basedOn w:val="Normal"/>
    <w:uiPriority w:val="99"/>
    <w:rsid w:val="00A854D9"/>
    <w:pPr>
      <w:suppressAutoHyphens/>
      <w:jc w:val="center"/>
    </w:pPr>
    <w:rPr>
      <w:b/>
      <w:bCs/>
      <w:caps/>
      <w:lang w:eastAsia="en-US"/>
    </w:rPr>
  </w:style>
  <w:style w:type="paragraph" w:customStyle="1" w:styleId="3SitaFormBodyHeadingCentre">
    <w:name w:val="3SitaFormBodyHeadingCentre"/>
    <w:basedOn w:val="Normal"/>
    <w:uiPriority w:val="99"/>
    <w:rsid w:val="00A854D9"/>
    <w:pPr>
      <w:widowControl w:val="0"/>
      <w:suppressAutoHyphens/>
      <w:autoSpaceDE w:val="0"/>
      <w:autoSpaceDN w:val="0"/>
      <w:adjustRightInd w:val="0"/>
      <w:jc w:val="center"/>
    </w:pPr>
    <w:rPr>
      <w:b/>
      <w:bCs/>
      <w:sz w:val="16"/>
      <w:szCs w:val="16"/>
      <w:lang w:eastAsia="en-US"/>
    </w:rPr>
  </w:style>
  <w:style w:type="paragraph" w:customStyle="1" w:styleId="4SitaFormBodyHeadingLeft">
    <w:name w:val="4SitaFormBodyHeadingLeft"/>
    <w:basedOn w:val="Normal"/>
    <w:uiPriority w:val="99"/>
    <w:rsid w:val="00A854D9"/>
    <w:pPr>
      <w:widowControl w:val="0"/>
      <w:suppressAutoHyphens/>
      <w:autoSpaceDE w:val="0"/>
      <w:autoSpaceDN w:val="0"/>
      <w:adjustRightInd w:val="0"/>
    </w:pPr>
    <w:rPr>
      <w:b/>
      <w:bCs/>
      <w:sz w:val="16"/>
      <w:szCs w:val="16"/>
      <w:lang w:eastAsia="en-US"/>
    </w:rPr>
  </w:style>
  <w:style w:type="paragraph" w:customStyle="1" w:styleId="5SitaFormBodyText">
    <w:name w:val="5SitaFormBodyText"/>
    <w:basedOn w:val="Header"/>
    <w:uiPriority w:val="99"/>
    <w:rsid w:val="00A854D9"/>
    <w:pPr>
      <w:widowControl w:val="0"/>
      <w:tabs>
        <w:tab w:val="clear" w:pos="4513"/>
        <w:tab w:val="clear" w:pos="9026"/>
      </w:tabs>
      <w:suppressAutoHyphens/>
      <w:autoSpaceDE w:val="0"/>
      <w:autoSpaceDN w:val="0"/>
      <w:adjustRightInd w:val="0"/>
    </w:pPr>
    <w:rPr>
      <w:rFonts w:ascii="Times New Roman" w:hAnsi="Times New Roman"/>
      <w:szCs w:val="24"/>
    </w:rPr>
  </w:style>
  <w:style w:type="paragraph" w:customStyle="1" w:styleId="7SitaFormSubLeftDBorder">
    <w:name w:val="7SitaFormSubLeftDBorder"/>
    <w:basedOn w:val="2SitaFormSubHeading"/>
    <w:uiPriority w:val="99"/>
    <w:rsid w:val="00A854D9"/>
    <w:pPr>
      <w:jc w:val="left"/>
    </w:pPr>
  </w:style>
  <w:style w:type="paragraph" w:customStyle="1" w:styleId="A3">
    <w:name w:val="A3"/>
    <w:basedOn w:val="Normal"/>
    <w:uiPriority w:val="99"/>
    <w:rsid w:val="00A854D9"/>
    <w:pPr>
      <w:numPr>
        <w:numId w:val="37"/>
      </w:numPr>
    </w:pPr>
    <w:rPr>
      <w:lang w:eastAsia="en-US"/>
    </w:rPr>
  </w:style>
  <w:style w:type="paragraph" w:customStyle="1" w:styleId="maintext">
    <w:name w:val="maintext"/>
    <w:uiPriority w:val="99"/>
    <w:rsid w:val="00A854D9"/>
    <w:pPr>
      <w:autoSpaceDE w:val="0"/>
      <w:autoSpaceDN w:val="0"/>
      <w:spacing w:after="0" w:line="240" w:lineRule="auto"/>
    </w:pPr>
    <w:rPr>
      <w:rFonts w:ascii="Arial" w:hAnsi="Arial" w:cs="Times New Roman"/>
      <w:b/>
      <w:noProof/>
      <w:sz w:val="28"/>
      <w:szCs w:val="20"/>
      <w:lang w:val="en-US" w:eastAsia="en-US"/>
    </w:rPr>
  </w:style>
  <w:style w:type="paragraph" w:customStyle="1" w:styleId="tabletext1">
    <w:name w:val="table text"/>
    <w:basedOn w:val="maintext"/>
    <w:uiPriority w:val="99"/>
    <w:rsid w:val="00A854D9"/>
    <w:rPr>
      <w:color w:val="0000FF"/>
    </w:rPr>
  </w:style>
  <w:style w:type="paragraph" w:customStyle="1" w:styleId="Normal10">
    <w:name w:val="Normal1"/>
    <w:basedOn w:val="Normal"/>
    <w:uiPriority w:val="99"/>
    <w:rsid w:val="00A854D9"/>
    <w:pPr>
      <w:snapToGrid w:val="0"/>
      <w:jc w:val="both"/>
    </w:pPr>
    <w:rPr>
      <w:rFonts w:ascii="Arial" w:hAnsi="Arial" w:cs="Arial"/>
      <w:sz w:val="20"/>
      <w:lang w:val="en-GB" w:eastAsia="en-US"/>
    </w:rPr>
  </w:style>
  <w:style w:type="paragraph" w:customStyle="1" w:styleId="NoteParagraph">
    <w:name w:val="Note Paragraph"/>
    <w:basedOn w:val="Normal"/>
    <w:uiPriority w:val="99"/>
    <w:rsid w:val="00A854D9"/>
    <w:pPr>
      <w:tabs>
        <w:tab w:val="num" w:pos="851"/>
      </w:tabs>
      <w:spacing w:line="360" w:lineRule="auto"/>
      <w:ind w:left="851" w:hanging="851"/>
      <w:jc w:val="both"/>
    </w:pPr>
    <w:rPr>
      <w:rFonts w:ascii="Arial" w:hAnsi="Arial"/>
      <w:sz w:val="20"/>
      <w:szCs w:val="20"/>
      <w:lang w:val="en-GB" w:eastAsia="en-US"/>
    </w:rPr>
  </w:style>
  <w:style w:type="paragraph" w:customStyle="1" w:styleId="Head">
    <w:name w:val="Head"/>
    <w:basedOn w:val="Normal"/>
    <w:uiPriority w:val="99"/>
    <w:rsid w:val="00A854D9"/>
    <w:pPr>
      <w:keepNext/>
      <w:widowControl w:val="0"/>
      <w:snapToGrid w:val="0"/>
      <w:spacing w:after="240"/>
      <w:jc w:val="both"/>
    </w:pPr>
    <w:rPr>
      <w:rFonts w:ascii="Arial" w:hAnsi="Arial" w:cs="Arial"/>
      <w:b/>
      <w:sz w:val="20"/>
      <w:szCs w:val="20"/>
      <w:lang w:val="en-GB" w:eastAsia="en-US"/>
    </w:rPr>
  </w:style>
  <w:style w:type="character" w:customStyle="1" w:styleId="NumberChar">
    <w:name w:val="Number Char"/>
    <w:link w:val="Number"/>
    <w:locked/>
    <w:rsid w:val="00A854D9"/>
    <w:rPr>
      <w:rFonts w:ascii="Arial" w:hAnsi="Arial" w:cs="Arial"/>
      <w:bCs/>
    </w:rPr>
  </w:style>
  <w:style w:type="paragraph" w:customStyle="1" w:styleId="Number">
    <w:name w:val="Number"/>
    <w:basedOn w:val="Normal"/>
    <w:link w:val="NumberChar"/>
    <w:rsid w:val="00A854D9"/>
    <w:pPr>
      <w:snapToGrid w:val="0"/>
      <w:spacing w:after="240"/>
      <w:jc w:val="both"/>
    </w:pPr>
    <w:rPr>
      <w:rFonts w:ascii="Arial" w:hAnsi="Arial" w:cs="Arial"/>
      <w:bCs/>
      <w:sz w:val="22"/>
      <w:szCs w:val="22"/>
      <w:lang w:eastAsia="en-ZA"/>
    </w:rPr>
  </w:style>
  <w:style w:type="paragraph" w:customStyle="1" w:styleId="Style4">
    <w:name w:val="Style4"/>
    <w:basedOn w:val="Normal"/>
    <w:uiPriority w:val="99"/>
    <w:rsid w:val="00A854D9"/>
    <w:pPr>
      <w:spacing w:after="200"/>
      <w:jc w:val="both"/>
    </w:pPr>
    <w:rPr>
      <w:rFonts w:ascii="Arial" w:hAnsi="Arial"/>
      <w:sz w:val="20"/>
      <w:szCs w:val="20"/>
      <w:lang w:val="en-GB" w:eastAsia="en-US"/>
    </w:rPr>
  </w:style>
  <w:style w:type="paragraph" w:customStyle="1" w:styleId="Style3">
    <w:name w:val="Style3"/>
    <w:basedOn w:val="Normal"/>
    <w:uiPriority w:val="99"/>
    <w:rsid w:val="00A854D9"/>
    <w:pPr>
      <w:spacing w:line="360" w:lineRule="auto"/>
      <w:ind w:left="1440" w:hanging="720"/>
      <w:jc w:val="both"/>
    </w:pPr>
    <w:rPr>
      <w:rFonts w:ascii="Verdana" w:hAnsi="Verdana"/>
      <w:sz w:val="20"/>
      <w:szCs w:val="20"/>
      <w:lang w:val="en-GB" w:eastAsia="en-US"/>
    </w:rPr>
  </w:style>
  <w:style w:type="paragraph" w:customStyle="1" w:styleId="ReportBullets">
    <w:name w:val="Report Bullets"/>
    <w:basedOn w:val="Normal"/>
    <w:uiPriority w:val="99"/>
    <w:rsid w:val="00A854D9"/>
    <w:pPr>
      <w:tabs>
        <w:tab w:val="num" w:pos="1080"/>
      </w:tabs>
      <w:spacing w:before="60" w:after="60" w:line="360" w:lineRule="auto"/>
      <w:ind w:left="1080" w:hanging="360"/>
      <w:jc w:val="both"/>
    </w:pPr>
    <w:rPr>
      <w:rFonts w:ascii="Verdana" w:hAnsi="Verdana"/>
      <w:sz w:val="20"/>
      <w:szCs w:val="20"/>
      <w:lang w:val="en-GB" w:eastAsia="en-US"/>
    </w:rPr>
  </w:style>
  <w:style w:type="paragraph" w:customStyle="1" w:styleId="TableBullet">
    <w:name w:val="Table Bullet"/>
    <w:basedOn w:val="ListBullet"/>
    <w:uiPriority w:val="99"/>
    <w:rsid w:val="00A854D9"/>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uiPriority w:val="99"/>
    <w:rsid w:val="00A854D9"/>
    <w:pPr>
      <w:ind w:left="720"/>
    </w:pPr>
  </w:style>
  <w:style w:type="paragraph" w:customStyle="1" w:styleId="PropBullet1">
    <w:name w:val="Prop Bullet 1"/>
    <w:uiPriority w:val="99"/>
    <w:rsid w:val="00A854D9"/>
    <w:pPr>
      <w:tabs>
        <w:tab w:val="left" w:pos="288"/>
        <w:tab w:val="num" w:pos="1080"/>
      </w:tabs>
      <w:spacing w:after="160" w:line="240" w:lineRule="auto"/>
      <w:ind w:left="288" w:hanging="288"/>
      <w:jc w:val="both"/>
    </w:pPr>
    <w:rPr>
      <w:rFonts w:ascii="Times Roman" w:hAnsi="Times Roman" w:cs="Times New Roman"/>
      <w:sz w:val="24"/>
      <w:szCs w:val="20"/>
      <w:lang w:val="en-US" w:eastAsia="en-US"/>
    </w:rPr>
  </w:style>
  <w:style w:type="paragraph" w:customStyle="1" w:styleId="StyleHeading3LeftBefore12ptAfter3pt">
    <w:name w:val="Style Heading 3 + Left Before:  12 pt After:  3 pt"/>
    <w:basedOn w:val="Heading30"/>
    <w:uiPriority w:val="99"/>
    <w:rsid w:val="00A854D9"/>
    <w:pPr>
      <w:tabs>
        <w:tab w:val="clear" w:pos="502"/>
        <w:tab w:val="num" w:pos="851"/>
      </w:tabs>
      <w:spacing w:after="60"/>
      <w:ind w:left="0" w:hanging="851"/>
    </w:pPr>
    <w:rPr>
      <w:rFonts w:ascii="Helvetica" w:eastAsia="Times New Roman" w:hAnsi="Helvetica" w:cs="Times New Roman"/>
      <w:bCs/>
      <w:color w:val="auto"/>
      <w:sz w:val="20"/>
      <w:szCs w:val="20"/>
      <w:lang w:val="en-GB"/>
    </w:rPr>
  </w:style>
  <w:style w:type="paragraph" w:customStyle="1" w:styleId="Subpointsa">
    <w:name w:val="Subpoints a)"/>
    <w:basedOn w:val="Normal"/>
    <w:uiPriority w:val="99"/>
    <w:rsid w:val="00A854D9"/>
    <w:pPr>
      <w:numPr>
        <w:numId w:val="38"/>
      </w:numPr>
      <w:spacing w:before="60" w:after="120"/>
      <w:jc w:val="both"/>
    </w:pPr>
    <w:rPr>
      <w:rFonts w:ascii="Verdana" w:hAnsi="Verdana"/>
      <w:sz w:val="20"/>
      <w:szCs w:val="20"/>
      <w:lang w:val="en-GB" w:eastAsia="en-US"/>
    </w:rPr>
  </w:style>
  <w:style w:type="paragraph" w:customStyle="1" w:styleId="Subpointsi0">
    <w:name w:val="Subpoints i)"/>
    <w:basedOn w:val="Normal"/>
    <w:uiPriority w:val="99"/>
    <w:rsid w:val="00A854D9"/>
    <w:pPr>
      <w:numPr>
        <w:numId w:val="39"/>
      </w:numPr>
      <w:spacing w:before="60"/>
      <w:jc w:val="both"/>
    </w:pPr>
    <w:rPr>
      <w:rFonts w:ascii="Verdana" w:hAnsi="Verdana"/>
      <w:sz w:val="20"/>
      <w:szCs w:val="20"/>
      <w:lang w:eastAsia="en-US"/>
    </w:rPr>
  </w:style>
  <w:style w:type="paragraph" w:customStyle="1" w:styleId="Body1">
    <w:name w:val="Body 1"/>
    <w:basedOn w:val="Normal"/>
    <w:uiPriority w:val="99"/>
    <w:rsid w:val="00A854D9"/>
    <w:pPr>
      <w:widowControl w:val="0"/>
      <w:spacing w:before="120" w:after="120"/>
      <w:ind w:left="851"/>
      <w:jc w:val="both"/>
    </w:pPr>
    <w:rPr>
      <w:rFonts w:ascii="Arial" w:hAnsi="Arial"/>
      <w:color w:val="000000"/>
      <w:szCs w:val="20"/>
      <w:lang w:val="en-GB" w:eastAsia="en-US"/>
    </w:rPr>
  </w:style>
  <w:style w:type="paragraph" w:customStyle="1" w:styleId="Bullet">
    <w:name w:val="Bullet"/>
    <w:basedOn w:val="Normal"/>
    <w:uiPriority w:val="99"/>
    <w:rsid w:val="00A854D9"/>
    <w:pPr>
      <w:tabs>
        <w:tab w:val="num" w:pos="1080"/>
      </w:tabs>
      <w:spacing w:after="120"/>
      <w:ind w:left="1080" w:hanging="720"/>
      <w:jc w:val="both"/>
    </w:pPr>
    <w:rPr>
      <w:rFonts w:ascii="Verdana" w:hAnsi="Verdana"/>
      <w:sz w:val="20"/>
      <w:szCs w:val="20"/>
      <w:lang w:eastAsia="en-US"/>
    </w:rPr>
  </w:style>
  <w:style w:type="paragraph" w:customStyle="1" w:styleId="StyleHeading1hd1HeadIPOPSIParagraphsPOPSIHeading1POPSIH">
    <w:name w:val="Style Heading 1hd1Head IPOPSI ParagraphsPOPSI Heading 1POPSI H..."/>
    <w:basedOn w:val="Heading1"/>
    <w:uiPriority w:val="99"/>
    <w:rsid w:val="00A854D9"/>
    <w:pPr>
      <w:keepLines w:val="0"/>
      <w:numPr>
        <w:numId w:val="40"/>
      </w:numPr>
      <w:spacing w:after="60"/>
    </w:pPr>
    <w:rPr>
      <w:rFonts w:ascii="Verdana" w:eastAsia="Times New Roman" w:hAnsi="Verdana" w:cs="Times New Roman"/>
      <w:color w:val="000080"/>
      <w:kern w:val="28"/>
      <w:sz w:val="20"/>
      <w:szCs w:val="20"/>
      <w:lang w:val="en-GB"/>
    </w:rPr>
  </w:style>
  <w:style w:type="paragraph" w:customStyle="1" w:styleId="Sublevel">
    <w:name w:val="Sub level"/>
    <w:basedOn w:val="Normal"/>
    <w:uiPriority w:val="99"/>
    <w:rsid w:val="00A854D9"/>
    <w:pPr>
      <w:tabs>
        <w:tab w:val="left" w:pos="567"/>
      </w:tabs>
      <w:spacing w:before="240" w:line="360" w:lineRule="auto"/>
      <w:jc w:val="both"/>
    </w:pPr>
    <w:rPr>
      <w:rFonts w:ascii="Arial" w:hAnsi="Arial"/>
      <w:sz w:val="22"/>
      <w:szCs w:val="20"/>
      <w:lang w:val="en-US" w:eastAsia="en-US"/>
    </w:rPr>
  </w:style>
  <w:style w:type="paragraph" w:customStyle="1" w:styleId="dkbullet3">
    <w:name w:val="dk bullet 3"/>
    <w:basedOn w:val="Normal"/>
    <w:uiPriority w:val="99"/>
    <w:rsid w:val="00A854D9"/>
    <w:pPr>
      <w:widowControl w:val="0"/>
      <w:numPr>
        <w:numId w:val="41"/>
      </w:numPr>
      <w:tabs>
        <w:tab w:val="left" w:pos="900"/>
      </w:tabs>
      <w:spacing w:after="60"/>
      <w:jc w:val="both"/>
    </w:pPr>
    <w:rPr>
      <w:sz w:val="20"/>
      <w:szCs w:val="20"/>
      <w:lang w:eastAsia="en-US"/>
    </w:rPr>
  </w:style>
  <w:style w:type="paragraph" w:customStyle="1" w:styleId="dkbullet">
    <w:name w:val="dk bullet"/>
    <w:basedOn w:val="Normal"/>
    <w:uiPriority w:val="99"/>
    <w:rsid w:val="00A854D9"/>
    <w:pPr>
      <w:widowControl w:val="0"/>
      <w:numPr>
        <w:numId w:val="42"/>
      </w:numPr>
      <w:spacing w:after="60"/>
    </w:pPr>
    <w:rPr>
      <w:sz w:val="20"/>
      <w:szCs w:val="20"/>
      <w:lang w:eastAsia="en-US"/>
    </w:rPr>
  </w:style>
  <w:style w:type="paragraph" w:customStyle="1" w:styleId="L1Bullet">
    <w:name w:val="L1_Bullet"/>
    <w:basedOn w:val="Normal"/>
    <w:uiPriority w:val="99"/>
    <w:rsid w:val="00A854D9"/>
    <w:pPr>
      <w:numPr>
        <w:numId w:val="43"/>
      </w:numPr>
      <w:autoSpaceDE w:val="0"/>
      <w:autoSpaceDN w:val="0"/>
      <w:adjustRightInd w:val="0"/>
      <w:ind w:left="714" w:hanging="357"/>
    </w:pPr>
    <w:rPr>
      <w:rFonts w:ascii="Arial" w:hAnsi="Arial"/>
      <w:szCs w:val="20"/>
      <w:lang w:eastAsia="en-US"/>
    </w:rPr>
  </w:style>
  <w:style w:type="paragraph" w:customStyle="1" w:styleId="Heading3">
    <w:name w:val="Heading__3"/>
    <w:basedOn w:val="Normal"/>
    <w:uiPriority w:val="99"/>
    <w:rsid w:val="00A854D9"/>
    <w:pPr>
      <w:numPr>
        <w:numId w:val="44"/>
      </w:numPr>
      <w:autoSpaceDE w:val="0"/>
      <w:autoSpaceDN w:val="0"/>
      <w:adjustRightInd w:val="0"/>
      <w:spacing w:before="240"/>
      <w:ind w:left="714" w:hanging="357"/>
      <w:outlineLvl w:val="2"/>
    </w:pPr>
    <w:rPr>
      <w:rFonts w:ascii="Arial" w:hAnsi="Arial"/>
      <w:b/>
      <w:szCs w:val="20"/>
      <w:lang w:eastAsia="en-US"/>
    </w:rPr>
  </w:style>
  <w:style w:type="paragraph" w:customStyle="1" w:styleId="L2Bullet">
    <w:name w:val="L2_Bullet"/>
    <w:basedOn w:val="Normal"/>
    <w:uiPriority w:val="99"/>
    <w:rsid w:val="00A854D9"/>
    <w:pPr>
      <w:numPr>
        <w:ilvl w:val="1"/>
        <w:numId w:val="44"/>
      </w:numPr>
      <w:autoSpaceDE w:val="0"/>
      <w:autoSpaceDN w:val="0"/>
      <w:adjustRightInd w:val="0"/>
      <w:ind w:left="1434" w:hanging="357"/>
    </w:pPr>
    <w:rPr>
      <w:rFonts w:ascii="Arial" w:hAnsi="Arial"/>
      <w:szCs w:val="20"/>
      <w:lang w:eastAsia="en-US"/>
    </w:rPr>
  </w:style>
  <w:style w:type="paragraph" w:customStyle="1" w:styleId="StyleVerdana10ptJustified2">
    <w:name w:val="Style Verdana 10 pt Justified2"/>
    <w:basedOn w:val="Normal"/>
    <w:uiPriority w:val="99"/>
    <w:rsid w:val="00A854D9"/>
    <w:pPr>
      <w:numPr>
        <w:numId w:val="45"/>
      </w:numPr>
      <w:jc w:val="both"/>
    </w:pPr>
    <w:rPr>
      <w:rFonts w:ascii="Verdana" w:hAnsi="Verdana"/>
      <w:sz w:val="20"/>
      <w:szCs w:val="20"/>
      <w:lang w:val="en-GB" w:eastAsia="en-US"/>
    </w:rPr>
  </w:style>
  <w:style w:type="paragraph" w:customStyle="1" w:styleId="Indent3">
    <w:name w:val="Indent 3"/>
    <w:basedOn w:val="Normal"/>
    <w:uiPriority w:val="99"/>
    <w:rsid w:val="00A854D9"/>
    <w:pPr>
      <w:widowControl w:val="0"/>
      <w:spacing w:after="120"/>
      <w:ind w:left="576"/>
    </w:pPr>
    <w:rPr>
      <w:sz w:val="20"/>
      <w:szCs w:val="20"/>
      <w:lang w:eastAsia="en-US"/>
    </w:rPr>
  </w:style>
  <w:style w:type="paragraph" w:customStyle="1" w:styleId="Indent2">
    <w:name w:val="Indent2"/>
    <w:basedOn w:val="Normal"/>
    <w:uiPriority w:val="99"/>
    <w:rsid w:val="00A854D9"/>
    <w:pPr>
      <w:widowControl w:val="0"/>
      <w:spacing w:after="120"/>
      <w:ind w:left="432"/>
    </w:pPr>
    <w:rPr>
      <w:sz w:val="20"/>
      <w:szCs w:val="20"/>
      <w:lang w:eastAsia="en-US"/>
    </w:rPr>
  </w:style>
  <w:style w:type="paragraph" w:customStyle="1" w:styleId="Indent4">
    <w:name w:val="Indent4"/>
    <w:basedOn w:val="Indent3"/>
    <w:uiPriority w:val="99"/>
    <w:rsid w:val="00A854D9"/>
  </w:style>
  <w:style w:type="paragraph" w:customStyle="1" w:styleId="StyleTableofFiguresCentered">
    <w:name w:val="Style Table of Figures + Centered"/>
    <w:basedOn w:val="TableofFigures"/>
    <w:autoRedefine/>
    <w:uiPriority w:val="99"/>
    <w:rsid w:val="00A854D9"/>
    <w:pPr>
      <w:ind w:left="0" w:firstLine="0"/>
      <w:jc w:val="center"/>
    </w:pPr>
    <w:rPr>
      <w:rFonts w:ascii="Times New Roman" w:hAnsi="Times New Roman"/>
      <w:smallCaps w:val="0"/>
    </w:rPr>
  </w:style>
  <w:style w:type="paragraph" w:customStyle="1" w:styleId="dktabletext">
    <w:name w:val="dk table text"/>
    <w:basedOn w:val="BodyTextIndent"/>
    <w:uiPriority w:val="99"/>
    <w:rsid w:val="00A854D9"/>
    <w:pPr>
      <w:widowControl w:val="0"/>
      <w:spacing w:after="240"/>
      <w:ind w:left="0"/>
    </w:pPr>
    <w:rPr>
      <w:rFonts w:ascii="Arial" w:hAnsi="Arial"/>
      <w:b/>
      <w:sz w:val="20"/>
      <w:szCs w:val="20"/>
      <w:lang w:eastAsia="en-US"/>
    </w:rPr>
  </w:style>
  <w:style w:type="paragraph" w:customStyle="1" w:styleId="ContactHeader">
    <w:name w:val="ContactHeader"/>
    <w:basedOn w:val="Normal"/>
    <w:uiPriority w:val="99"/>
    <w:rsid w:val="00A854D9"/>
    <w:pPr>
      <w:keepNext/>
      <w:widowControl w:val="0"/>
    </w:pPr>
    <w:rPr>
      <w:rFonts w:ascii="Book Antiqua" w:hAnsi="Book Antiqua"/>
      <w:b/>
      <w:szCs w:val="20"/>
      <w:lang w:eastAsia="en-US"/>
    </w:rPr>
  </w:style>
  <w:style w:type="paragraph" w:customStyle="1" w:styleId="Indent5">
    <w:name w:val="Indent5"/>
    <w:basedOn w:val="Indent3"/>
    <w:uiPriority w:val="99"/>
    <w:rsid w:val="00A854D9"/>
    <w:pPr>
      <w:ind w:left="720"/>
    </w:pPr>
  </w:style>
  <w:style w:type="paragraph" w:customStyle="1" w:styleId="TableHeadL">
    <w:name w:val="Table Head L"/>
    <w:next w:val="BodyText"/>
    <w:uiPriority w:val="99"/>
    <w:rsid w:val="00A854D9"/>
    <w:pPr>
      <w:keepNext/>
      <w:keepLines/>
      <w:spacing w:before="60" w:after="60" w:line="240" w:lineRule="auto"/>
    </w:pPr>
    <w:rPr>
      <w:rFonts w:ascii="ZapfCalligr BT" w:hAnsi="ZapfCalligr BT" w:cs="Times New Roman"/>
      <w:b/>
      <w:kern w:val="21"/>
      <w:sz w:val="21"/>
      <w:szCs w:val="20"/>
      <w:lang w:val="en-US" w:eastAsia="en-US"/>
    </w:rPr>
  </w:style>
  <w:style w:type="paragraph" w:customStyle="1" w:styleId="Bullet12">
    <w:name w:val="Bullet 12"/>
    <w:uiPriority w:val="99"/>
    <w:rsid w:val="00A854D9"/>
    <w:pPr>
      <w:tabs>
        <w:tab w:val="left" w:pos="-1440"/>
        <w:tab w:val="num" w:pos="524"/>
        <w:tab w:val="num" w:pos="720"/>
      </w:tabs>
      <w:autoSpaceDE w:val="0"/>
      <w:autoSpaceDN w:val="0"/>
      <w:adjustRightInd w:val="0"/>
      <w:spacing w:after="0" w:line="360" w:lineRule="auto"/>
      <w:ind w:left="720" w:hanging="360"/>
      <w:jc w:val="both"/>
    </w:pPr>
    <w:rPr>
      <w:rFonts w:ascii="Times New Roman" w:hAnsi="Times New Roman" w:cs="Times New Roman"/>
      <w:sz w:val="24"/>
      <w:szCs w:val="20"/>
      <w:lang w:val="en-GB" w:eastAsia="en-US"/>
    </w:rPr>
  </w:style>
  <w:style w:type="paragraph" w:customStyle="1" w:styleId="Bullet1">
    <w:name w:val="Bullet1"/>
    <w:basedOn w:val="BodyTextIndent3"/>
    <w:autoRedefine/>
    <w:uiPriority w:val="99"/>
    <w:rsid w:val="00A854D9"/>
    <w:pPr>
      <w:tabs>
        <w:tab w:val="num" w:pos="1440"/>
      </w:tabs>
      <w:spacing w:after="0"/>
      <w:ind w:left="1440" w:hanging="360"/>
      <w:jc w:val="both"/>
    </w:pPr>
    <w:rPr>
      <w:rFonts w:ascii="Times New Roman" w:hAnsi="Times New Roman"/>
      <w:sz w:val="24"/>
      <w:szCs w:val="20"/>
      <w:lang w:val="en-GB"/>
    </w:rPr>
  </w:style>
  <w:style w:type="paragraph" w:customStyle="1" w:styleId="Bullettable">
    <w:name w:val="Bullet table"/>
    <w:uiPriority w:val="99"/>
    <w:rsid w:val="00A854D9"/>
    <w:pPr>
      <w:tabs>
        <w:tab w:val="num" w:pos="417"/>
      </w:tabs>
      <w:spacing w:after="0" w:line="240" w:lineRule="auto"/>
      <w:ind w:left="340" w:hanging="283"/>
    </w:pPr>
    <w:rPr>
      <w:rFonts w:ascii="Times New Roman" w:hAnsi="Times New Roman" w:cs="Times New Roman"/>
      <w:sz w:val="24"/>
      <w:szCs w:val="20"/>
      <w:lang w:val="en-GB" w:eastAsia="en-US"/>
    </w:rPr>
  </w:style>
  <w:style w:type="paragraph" w:customStyle="1" w:styleId="Quick0">
    <w:name w:val="Quick"/>
    <w:basedOn w:val="Normal"/>
    <w:uiPriority w:val="99"/>
    <w:rsid w:val="00A854D9"/>
    <w:pPr>
      <w:tabs>
        <w:tab w:val="num" w:pos="720"/>
      </w:tabs>
      <w:ind w:left="720" w:hanging="360"/>
    </w:pPr>
    <w:rPr>
      <w:szCs w:val="20"/>
      <w:lang w:val="en-GB" w:eastAsia="en-US"/>
    </w:rPr>
  </w:style>
  <w:style w:type="paragraph" w:customStyle="1" w:styleId="1BulletList">
    <w:name w:val="1Bullet List"/>
    <w:basedOn w:val="Normal"/>
    <w:uiPriority w:val="99"/>
    <w:rsid w:val="00A854D9"/>
    <w:pPr>
      <w:tabs>
        <w:tab w:val="num" w:pos="360"/>
      </w:tabs>
      <w:ind w:left="360" w:hanging="360"/>
    </w:pPr>
    <w:rPr>
      <w:szCs w:val="20"/>
      <w:lang w:val="en-GB" w:eastAsia="en-US"/>
    </w:rPr>
  </w:style>
  <w:style w:type="paragraph" w:customStyle="1" w:styleId="BodyText210">
    <w:name w:val="Body Text 21"/>
    <w:basedOn w:val="Normal"/>
    <w:uiPriority w:val="99"/>
    <w:rsid w:val="00A854D9"/>
    <w:pPr>
      <w:jc w:val="both"/>
    </w:pPr>
    <w:rPr>
      <w:szCs w:val="20"/>
      <w:lang w:val="en-GB" w:eastAsia="en-US"/>
    </w:rPr>
  </w:style>
  <w:style w:type="paragraph" w:customStyle="1" w:styleId="CM5">
    <w:name w:val="CM5"/>
    <w:basedOn w:val="Default"/>
    <w:next w:val="Default"/>
    <w:uiPriority w:val="99"/>
    <w:rsid w:val="00A854D9"/>
    <w:pPr>
      <w:widowControl w:val="0"/>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A854D9"/>
    <w:pPr>
      <w:widowControl w:val="0"/>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A854D9"/>
    <w:pPr>
      <w:widowControl w:val="0"/>
    </w:pPr>
    <w:rPr>
      <w:rFonts w:ascii="Arial Narrow" w:hAnsi="Arial Narrow" w:cs="Times New Roman"/>
      <w:color w:val="auto"/>
      <w:lang w:val="en-US" w:eastAsia="en-US"/>
    </w:rPr>
  </w:style>
  <w:style w:type="paragraph" w:customStyle="1" w:styleId="CM6">
    <w:name w:val="CM6"/>
    <w:basedOn w:val="Default"/>
    <w:next w:val="Default"/>
    <w:uiPriority w:val="99"/>
    <w:rsid w:val="00A854D9"/>
    <w:pPr>
      <w:widowControl w:val="0"/>
      <w:spacing w:after="100"/>
    </w:pPr>
    <w:rPr>
      <w:rFonts w:ascii="Arial Narrow" w:hAnsi="Arial Narrow" w:cs="Times New Roman"/>
      <w:color w:val="auto"/>
      <w:lang w:val="en-US" w:eastAsia="en-US"/>
    </w:rPr>
  </w:style>
  <w:style w:type="character" w:customStyle="1" w:styleId="StyleHeading1hd1HeadIPOPSIParagraphsPOPSIHeading1POPSIH1Char">
    <w:name w:val="Style Heading 1hd1Head IPOPSI ParagraphsPOPSI Heading 1POPSI H...1 Char"/>
    <w:link w:val="StyleHeading1hd1HeadIPOPSIParagraphsPOPSIHeading1POPSIH1"/>
    <w:locked/>
    <w:rsid w:val="00A854D9"/>
    <w:rPr>
      <w:rFonts w:ascii="Verdana" w:hAnsi="Verdana" w:cs="Arial"/>
      <w:color w:val="000080"/>
      <w:sz w:val="28"/>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A854D9"/>
    <w:rPr>
      <w:rFonts w:ascii="Verdana" w:hAnsi="Verdana"/>
      <w:bCs w:val="0"/>
      <w:color w:val="000080"/>
      <w:sz w:val="28"/>
    </w:rPr>
  </w:style>
  <w:style w:type="paragraph" w:customStyle="1" w:styleId="CM8">
    <w:name w:val="CM8"/>
    <w:basedOn w:val="Default"/>
    <w:next w:val="Default"/>
    <w:uiPriority w:val="99"/>
    <w:rsid w:val="00A854D9"/>
    <w:pPr>
      <w:widowControl w:val="0"/>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A854D9"/>
    <w:pPr>
      <w:widowControl w:val="0"/>
      <w:spacing w:after="280"/>
    </w:pPr>
    <w:rPr>
      <w:rFonts w:ascii="Arial Narrow" w:hAnsi="Arial Narrow" w:cs="Times New Roman"/>
      <w:color w:val="auto"/>
      <w:lang w:val="en-US" w:eastAsia="en-US"/>
    </w:rPr>
  </w:style>
  <w:style w:type="paragraph" w:customStyle="1" w:styleId="CM3">
    <w:name w:val="CM3"/>
    <w:basedOn w:val="Default"/>
    <w:next w:val="Default"/>
    <w:uiPriority w:val="99"/>
    <w:rsid w:val="00A854D9"/>
    <w:pPr>
      <w:widowControl w:val="0"/>
      <w:spacing w:line="276" w:lineRule="atLeast"/>
    </w:pPr>
    <w:rPr>
      <w:rFonts w:ascii="Arial Narrow" w:hAnsi="Arial Narrow" w:cs="Times New Roman"/>
      <w:color w:val="auto"/>
      <w:lang w:val="en-US" w:eastAsia="en-US"/>
    </w:rPr>
  </w:style>
  <w:style w:type="paragraph" w:customStyle="1" w:styleId="Style2">
    <w:name w:val="Style2"/>
    <w:basedOn w:val="Normal"/>
    <w:next w:val="Normal"/>
    <w:uiPriority w:val="99"/>
    <w:rsid w:val="00A854D9"/>
    <w:pPr>
      <w:tabs>
        <w:tab w:val="left" w:pos="900"/>
        <w:tab w:val="left" w:pos="1260"/>
        <w:tab w:val="left" w:pos="2880"/>
        <w:tab w:val="left" w:pos="3240"/>
        <w:tab w:val="left" w:pos="5760"/>
        <w:tab w:val="left" w:pos="7920"/>
      </w:tabs>
      <w:jc w:val="center"/>
      <w:outlineLvl w:val="0"/>
    </w:pPr>
    <w:rPr>
      <w:rFonts w:ascii="Verdana" w:hAnsi="Verdana"/>
      <w:b/>
      <w:sz w:val="20"/>
      <w:lang w:val="en-GB" w:eastAsia="en-US"/>
    </w:rPr>
  </w:style>
  <w:style w:type="paragraph" w:customStyle="1" w:styleId="Style5">
    <w:name w:val="Style5"/>
    <w:uiPriority w:val="99"/>
    <w:rsid w:val="00A854D9"/>
    <w:pPr>
      <w:tabs>
        <w:tab w:val="left" w:pos="900"/>
        <w:tab w:val="left" w:pos="1260"/>
        <w:tab w:val="left" w:pos="2880"/>
        <w:tab w:val="left" w:pos="3240"/>
        <w:tab w:val="left" w:pos="5760"/>
        <w:tab w:val="left" w:pos="7920"/>
      </w:tabs>
      <w:spacing w:after="0" w:line="240" w:lineRule="auto"/>
      <w:jc w:val="center"/>
      <w:outlineLvl w:val="0"/>
    </w:pPr>
    <w:rPr>
      <w:rFonts w:ascii="Verdana" w:hAnsi="Verdana" w:cs="Times New Roman"/>
      <w:b/>
      <w:sz w:val="20"/>
      <w:szCs w:val="24"/>
      <w:lang w:val="en-GB" w:eastAsia="en-US"/>
    </w:rPr>
  </w:style>
  <w:style w:type="paragraph" w:customStyle="1" w:styleId="faith">
    <w:name w:val="faith"/>
    <w:next w:val="1ISO9000"/>
    <w:uiPriority w:val="99"/>
    <w:rsid w:val="00A854D9"/>
    <w:pPr>
      <w:tabs>
        <w:tab w:val="left" w:pos="900"/>
        <w:tab w:val="left" w:pos="1260"/>
        <w:tab w:val="left" w:pos="2880"/>
        <w:tab w:val="left" w:pos="3240"/>
        <w:tab w:val="left" w:pos="5760"/>
        <w:tab w:val="left" w:pos="7920"/>
      </w:tabs>
      <w:spacing w:after="0" w:line="240" w:lineRule="auto"/>
      <w:jc w:val="center"/>
      <w:outlineLvl w:val="0"/>
    </w:pPr>
    <w:rPr>
      <w:rFonts w:ascii="Verdana" w:hAnsi="Verdana" w:cs="Times New Roman"/>
      <w:b/>
      <w:sz w:val="20"/>
      <w:szCs w:val="24"/>
      <w:lang w:val="en-GB" w:eastAsia="en-US"/>
    </w:rPr>
  </w:style>
  <w:style w:type="paragraph" w:customStyle="1" w:styleId="Style6">
    <w:name w:val="Style6"/>
    <w:basedOn w:val="Normal"/>
    <w:next w:val="StyleVerdana10ptJustified2"/>
    <w:uiPriority w:val="99"/>
    <w:rsid w:val="00A854D9"/>
    <w:pPr>
      <w:tabs>
        <w:tab w:val="left" w:pos="900"/>
        <w:tab w:val="left" w:pos="1260"/>
        <w:tab w:val="left" w:pos="2880"/>
        <w:tab w:val="left" w:pos="3240"/>
        <w:tab w:val="left" w:pos="5760"/>
        <w:tab w:val="left" w:pos="7920"/>
      </w:tabs>
      <w:jc w:val="center"/>
      <w:outlineLvl w:val="0"/>
    </w:pPr>
    <w:rPr>
      <w:rFonts w:ascii="Verdana" w:hAnsi="Verdana"/>
      <w:b/>
      <w:sz w:val="20"/>
      <w:lang w:val="en-GB" w:eastAsia="en-US"/>
    </w:rPr>
  </w:style>
  <w:style w:type="paragraph" w:customStyle="1" w:styleId="PDDBodyText2">
    <w:name w:val="PDD Body Text 2"/>
    <w:basedOn w:val="Normal"/>
    <w:next w:val="Normal"/>
    <w:uiPriority w:val="99"/>
    <w:rsid w:val="00A854D9"/>
    <w:pPr>
      <w:numPr>
        <w:numId w:val="46"/>
      </w:numPr>
      <w:spacing w:before="120" w:after="120"/>
      <w:ind w:left="567" w:firstLine="0"/>
    </w:pPr>
    <w:rPr>
      <w:rFonts w:ascii="Arial" w:hAnsi="Arial"/>
      <w:bCs/>
      <w:sz w:val="20"/>
      <w:lang w:val="en-GB" w:eastAsia="en-US"/>
    </w:rPr>
  </w:style>
  <w:style w:type="paragraph" w:customStyle="1" w:styleId="Para">
    <w:name w:val="Para"/>
    <w:basedOn w:val="Normal"/>
    <w:uiPriority w:val="99"/>
    <w:rsid w:val="00A854D9"/>
    <w:rPr>
      <w:rFonts w:ascii="Verdana" w:hAnsi="Verdana"/>
      <w:sz w:val="20"/>
      <w:szCs w:val="20"/>
      <w:lang w:val="en-GB" w:eastAsia="en-US"/>
    </w:rPr>
  </w:style>
  <w:style w:type="paragraph" w:customStyle="1" w:styleId="RightPar2">
    <w:name w:val="Right Par 2"/>
    <w:uiPriority w:val="99"/>
    <w:rsid w:val="00A854D9"/>
    <w:pPr>
      <w:tabs>
        <w:tab w:val="left" w:pos="-720"/>
        <w:tab w:val="left" w:pos="0"/>
        <w:tab w:val="left" w:pos="720"/>
        <w:tab w:val="left" w:pos="1008"/>
        <w:tab w:val="decimal" w:pos="1440"/>
      </w:tabs>
      <w:suppressAutoHyphens/>
      <w:spacing w:after="0" w:line="240" w:lineRule="auto"/>
    </w:pPr>
    <w:rPr>
      <w:rFonts w:ascii="CG Times" w:hAnsi="CG Times" w:cs="Times New Roman"/>
      <w:sz w:val="20"/>
      <w:szCs w:val="20"/>
      <w:lang w:val="en-US" w:eastAsia="en-US"/>
    </w:rPr>
  </w:style>
  <w:style w:type="character" w:customStyle="1" w:styleId="BodyBullet1Char">
    <w:name w:val="Body Bullet 1 Char"/>
    <w:link w:val="BodyBullet1"/>
    <w:locked/>
    <w:rsid w:val="00A854D9"/>
    <w:rPr>
      <w:rFonts w:ascii="Verdana" w:hAnsi="Verdana"/>
      <w:bCs/>
      <w:iCs/>
      <w:lang w:val="en-GB"/>
    </w:rPr>
  </w:style>
  <w:style w:type="paragraph" w:customStyle="1" w:styleId="BodyBullet1">
    <w:name w:val="Body Bullet 1"/>
    <w:basedOn w:val="Normal"/>
    <w:link w:val="BodyBullet1Char"/>
    <w:rsid w:val="00A854D9"/>
    <w:pPr>
      <w:tabs>
        <w:tab w:val="left" w:pos="2835"/>
      </w:tabs>
      <w:autoSpaceDE w:val="0"/>
      <w:autoSpaceDN w:val="0"/>
      <w:adjustRightInd w:val="0"/>
      <w:ind w:right="-29"/>
    </w:pPr>
    <w:rPr>
      <w:rFonts w:ascii="Verdana" w:hAnsi="Verdana" w:cstheme="minorBidi"/>
      <w:bCs/>
      <w:iCs/>
      <w:sz w:val="22"/>
      <w:szCs w:val="22"/>
      <w:lang w:val="en-GB" w:eastAsia="en-ZA"/>
    </w:rPr>
  </w:style>
  <w:style w:type="character" w:customStyle="1" w:styleId="mystyleChar">
    <w:name w:val="my style Char"/>
    <w:link w:val="mystyle"/>
    <w:locked/>
    <w:rsid w:val="00A854D9"/>
    <w:rPr>
      <w:rFonts w:ascii="Arial" w:hAnsi="Arial" w:cs="Arial"/>
      <w:szCs w:val="24"/>
    </w:rPr>
  </w:style>
  <w:style w:type="paragraph" w:customStyle="1" w:styleId="mystyle">
    <w:name w:val="my style"/>
    <w:basedOn w:val="NormalIndent"/>
    <w:link w:val="mystyleChar"/>
    <w:qFormat/>
    <w:rsid w:val="00A854D9"/>
  </w:style>
  <w:style w:type="paragraph" w:customStyle="1" w:styleId="partc-generaltext">
    <w:name w:val="partc-generaltext"/>
    <w:basedOn w:val="Normal"/>
    <w:uiPriority w:val="99"/>
    <w:rsid w:val="00A854D9"/>
    <w:pPr>
      <w:spacing w:after="120" w:line="360" w:lineRule="auto"/>
      <w:jc w:val="both"/>
    </w:pPr>
    <w:rPr>
      <w:rFonts w:ascii="Arial" w:hAnsi="Arial" w:cs="Arial"/>
      <w:sz w:val="20"/>
      <w:szCs w:val="20"/>
      <w:lang w:val="en-US" w:eastAsia="en-US" w:bidi="en-US"/>
    </w:rPr>
  </w:style>
  <w:style w:type="paragraph" w:customStyle="1" w:styleId="tabletext2">
    <w:name w:val="tabletext"/>
    <w:basedOn w:val="Normal"/>
    <w:uiPriority w:val="99"/>
    <w:rsid w:val="00A854D9"/>
    <w:pPr>
      <w:spacing w:before="20" w:after="20"/>
      <w:jc w:val="both"/>
    </w:pPr>
    <w:rPr>
      <w:rFonts w:ascii="Verdana" w:hAnsi="Verdana"/>
      <w:sz w:val="18"/>
      <w:szCs w:val="18"/>
      <w:lang w:val="en-US" w:eastAsia="en-US"/>
    </w:rPr>
  </w:style>
  <w:style w:type="paragraph" w:customStyle="1" w:styleId="verd">
    <w:name w:val="verd"/>
    <w:basedOn w:val="ListParagraph"/>
    <w:uiPriority w:val="99"/>
    <w:rsid w:val="00A854D9"/>
    <w:pPr>
      <w:numPr>
        <w:numId w:val="0"/>
      </w:numPr>
      <w:tabs>
        <w:tab w:val="num" w:pos="856"/>
      </w:tabs>
      <w:spacing w:after="0" w:line="360" w:lineRule="auto"/>
      <w:ind w:left="856" w:hanging="851"/>
      <w:jc w:val="both"/>
    </w:pPr>
    <w:rPr>
      <w:rFonts w:ascii="Verdana" w:hAnsi="Verdana"/>
      <w:sz w:val="20"/>
      <w:szCs w:val="20"/>
    </w:rPr>
  </w:style>
  <w:style w:type="paragraph" w:customStyle="1" w:styleId="Pa3">
    <w:name w:val="Pa3"/>
    <w:basedOn w:val="Default"/>
    <w:next w:val="Default"/>
    <w:uiPriority w:val="99"/>
    <w:rsid w:val="00A854D9"/>
    <w:pPr>
      <w:spacing w:line="181" w:lineRule="atLeast"/>
    </w:pPr>
    <w:rPr>
      <w:rFonts w:ascii="Frutiger LT Std" w:hAnsi="Frutiger LT Std" w:cs="Times New Roman"/>
      <w:color w:val="auto"/>
      <w:lang w:val="en-ZA"/>
    </w:rPr>
  </w:style>
  <w:style w:type="paragraph" w:customStyle="1" w:styleId="Pa5">
    <w:name w:val="Pa5"/>
    <w:basedOn w:val="Default"/>
    <w:next w:val="Default"/>
    <w:uiPriority w:val="99"/>
    <w:rsid w:val="00A854D9"/>
    <w:pPr>
      <w:spacing w:line="211" w:lineRule="atLeast"/>
    </w:pPr>
    <w:rPr>
      <w:rFonts w:ascii="Frutiger LT Std" w:hAnsi="Frutiger LT Std" w:cs="Times New Roman"/>
      <w:color w:val="auto"/>
      <w:lang w:val="en-ZA"/>
    </w:rPr>
  </w:style>
  <w:style w:type="paragraph" w:customStyle="1" w:styleId="Pa7">
    <w:name w:val="Pa7"/>
    <w:basedOn w:val="Default"/>
    <w:next w:val="Default"/>
    <w:uiPriority w:val="99"/>
    <w:rsid w:val="00A854D9"/>
    <w:pPr>
      <w:spacing w:line="181" w:lineRule="atLeast"/>
    </w:pPr>
    <w:rPr>
      <w:rFonts w:ascii="Frutiger LT Std" w:hAnsi="Frutiger LT Std" w:cs="Times New Roman"/>
      <w:color w:val="auto"/>
      <w:lang w:val="en-ZA"/>
    </w:rPr>
  </w:style>
  <w:style w:type="paragraph" w:customStyle="1" w:styleId="Pa1">
    <w:name w:val="Pa1"/>
    <w:basedOn w:val="Default"/>
    <w:next w:val="Default"/>
    <w:uiPriority w:val="99"/>
    <w:rsid w:val="00A854D9"/>
    <w:pPr>
      <w:spacing w:line="201" w:lineRule="atLeast"/>
    </w:pPr>
    <w:rPr>
      <w:rFonts w:ascii="Museo For Dell 300" w:hAnsi="Museo For Dell 300" w:cs="Times New Roman"/>
      <w:color w:val="auto"/>
      <w:lang w:val="en-ZA"/>
    </w:rPr>
  </w:style>
  <w:style w:type="paragraph" w:customStyle="1" w:styleId="Pa14">
    <w:name w:val="Pa14"/>
    <w:basedOn w:val="Default"/>
    <w:next w:val="Default"/>
    <w:uiPriority w:val="99"/>
    <w:rsid w:val="00A854D9"/>
    <w:pPr>
      <w:spacing w:line="181" w:lineRule="atLeast"/>
    </w:pPr>
    <w:rPr>
      <w:rFonts w:ascii="TradeGothic" w:hAnsi="TradeGothic" w:cs="Times New Roman"/>
      <w:color w:val="auto"/>
      <w:lang w:val="en-ZA"/>
    </w:rPr>
  </w:style>
  <w:style w:type="paragraph" w:customStyle="1" w:styleId="Pa15">
    <w:name w:val="Pa15"/>
    <w:basedOn w:val="Default"/>
    <w:next w:val="Default"/>
    <w:uiPriority w:val="99"/>
    <w:rsid w:val="00A854D9"/>
    <w:pPr>
      <w:spacing w:line="181" w:lineRule="atLeast"/>
    </w:pPr>
    <w:rPr>
      <w:rFonts w:ascii="TradeGothic" w:hAnsi="TradeGothic" w:cs="Times New Roman"/>
      <w:color w:val="auto"/>
      <w:lang w:val="en-ZA"/>
    </w:rPr>
  </w:style>
  <w:style w:type="paragraph" w:customStyle="1" w:styleId="HeadingGroup">
    <w:name w:val="Heading Group"/>
    <w:basedOn w:val="Normal"/>
    <w:next w:val="Heading1"/>
    <w:uiPriority w:val="99"/>
    <w:rsid w:val="00A854D9"/>
    <w:pPr>
      <w:keepNext/>
      <w:spacing w:after="200" w:line="276" w:lineRule="auto"/>
    </w:pPr>
    <w:rPr>
      <w:rFonts w:ascii="Calibri" w:eastAsia="Calibri" w:hAnsi="Calibri"/>
      <w:caps/>
      <w:sz w:val="22"/>
      <w:szCs w:val="22"/>
      <w:lang w:eastAsia="en-US"/>
    </w:rPr>
  </w:style>
  <w:style w:type="paragraph" w:customStyle="1" w:styleId="HeadingTitle">
    <w:name w:val="Heading Title"/>
    <w:basedOn w:val="Normal"/>
    <w:next w:val="HeadingGroup"/>
    <w:uiPriority w:val="99"/>
    <w:rsid w:val="00A854D9"/>
    <w:pPr>
      <w:keepNext/>
      <w:spacing w:after="200" w:line="276" w:lineRule="auto"/>
    </w:pPr>
    <w:rPr>
      <w:rFonts w:ascii="Calibri" w:eastAsia="Calibri" w:hAnsi="Calibri"/>
      <w:b/>
      <w:caps/>
      <w:sz w:val="22"/>
      <w:szCs w:val="22"/>
      <w:lang w:eastAsia="en-US"/>
    </w:rPr>
  </w:style>
  <w:style w:type="paragraph" w:customStyle="1" w:styleId="SignatureBlock2">
    <w:name w:val="Signature Block 2"/>
    <w:basedOn w:val="Normal"/>
    <w:next w:val="Normal"/>
    <w:uiPriority w:val="99"/>
    <w:rsid w:val="00A854D9"/>
    <w:pPr>
      <w:spacing w:line="276" w:lineRule="auto"/>
    </w:pPr>
    <w:rPr>
      <w:rFonts w:ascii="Calibri" w:eastAsia="Calibri" w:hAnsi="Calibri"/>
      <w:b/>
      <w:caps/>
      <w:sz w:val="22"/>
      <w:lang w:val="en-US" w:eastAsia="en-US"/>
    </w:rPr>
  </w:style>
  <w:style w:type="paragraph" w:customStyle="1" w:styleId="SignatureBlock">
    <w:name w:val="Signature Block"/>
    <w:basedOn w:val="Normal"/>
    <w:next w:val="SignatureBlock2"/>
    <w:uiPriority w:val="99"/>
    <w:rsid w:val="00A854D9"/>
    <w:pPr>
      <w:keepLines/>
      <w:spacing w:before="1440" w:line="276" w:lineRule="auto"/>
    </w:pPr>
    <w:rPr>
      <w:rFonts w:ascii="Calibri" w:eastAsia="Calibri" w:hAnsi="Calibri"/>
      <w:b/>
      <w:caps/>
      <w:sz w:val="22"/>
      <w:szCs w:val="22"/>
      <w:lang w:eastAsia="en-US"/>
    </w:rPr>
  </w:style>
  <w:style w:type="paragraph" w:customStyle="1" w:styleId="NormalClosed">
    <w:name w:val="Normal Closed"/>
    <w:basedOn w:val="Normal"/>
    <w:uiPriority w:val="99"/>
    <w:rsid w:val="00A854D9"/>
    <w:pPr>
      <w:spacing w:line="276" w:lineRule="auto"/>
    </w:pPr>
    <w:rPr>
      <w:rFonts w:ascii="Calibri" w:eastAsia="Calibri" w:hAnsi="Calibri"/>
      <w:sz w:val="22"/>
      <w:szCs w:val="22"/>
      <w:lang w:eastAsia="en-US"/>
    </w:rPr>
  </w:style>
  <w:style w:type="paragraph" w:customStyle="1" w:styleId="SignatureBlockSub">
    <w:name w:val="Signature Block Sub"/>
    <w:basedOn w:val="SignatureBlock"/>
    <w:next w:val="NormalClosed"/>
    <w:autoRedefine/>
    <w:uiPriority w:val="99"/>
    <w:rsid w:val="00A854D9"/>
    <w:pPr>
      <w:spacing w:before="0"/>
    </w:pPr>
  </w:style>
  <w:style w:type="paragraph" w:customStyle="1" w:styleId="Main">
    <w:name w:val="Main"/>
    <w:basedOn w:val="Normal"/>
    <w:autoRedefine/>
    <w:uiPriority w:val="99"/>
    <w:rsid w:val="00A854D9"/>
    <w:pPr>
      <w:widowControl w:val="0"/>
      <w:spacing w:after="200" w:line="276" w:lineRule="auto"/>
    </w:pPr>
    <w:rPr>
      <w:rFonts w:ascii="Calibri" w:eastAsia="Calibri" w:hAnsi="Calibri"/>
      <w:b/>
      <w:bCs/>
      <w:caps/>
      <w:sz w:val="22"/>
      <w:szCs w:val="22"/>
      <w:lang w:eastAsia="en-US"/>
    </w:rPr>
  </w:style>
  <w:style w:type="paragraph" w:customStyle="1" w:styleId="HeadingMain">
    <w:name w:val="Heading Main"/>
    <w:basedOn w:val="HeadingTitle"/>
    <w:next w:val="HeadingGroup"/>
    <w:uiPriority w:val="99"/>
    <w:rsid w:val="00A854D9"/>
    <w:rPr>
      <w:u w:val="single"/>
    </w:rPr>
  </w:style>
  <w:style w:type="character" w:styleId="IntenseReference">
    <w:name w:val="Intense Reference"/>
    <w:uiPriority w:val="32"/>
    <w:qFormat/>
    <w:rsid w:val="00A854D9"/>
    <w:rPr>
      <w:b/>
      <w:bCs/>
      <w:smallCaps/>
      <w:color w:val="C0504D"/>
      <w:spacing w:val="5"/>
      <w:u w:val="single"/>
    </w:rPr>
  </w:style>
  <w:style w:type="character" w:customStyle="1" w:styleId="parano">
    <w:name w:val="para no"/>
    <w:rsid w:val="00A854D9"/>
    <w:rPr>
      <w:rFonts w:ascii="Times New Roman" w:hAnsi="Times New Roman" w:cs="Times New Roman" w:hint="default"/>
      <w:color w:val="0000FF"/>
      <w:spacing w:val="20"/>
      <w:sz w:val="20"/>
      <w:szCs w:val="24"/>
    </w:rPr>
  </w:style>
  <w:style w:type="character" w:customStyle="1" w:styleId="Char">
    <w:name w:val="Char"/>
    <w:rsid w:val="00A854D9"/>
    <w:rPr>
      <w:rFonts w:ascii="Arial" w:hAnsi="Arial" w:cs="Arial" w:hint="default"/>
      <w:b/>
      <w:bCs/>
      <w:kern w:val="32"/>
      <w:sz w:val="32"/>
      <w:szCs w:val="32"/>
      <w:lang w:val="en-US" w:eastAsia="en-US" w:bidi="ar-SA"/>
    </w:rPr>
  </w:style>
  <w:style w:type="character" w:customStyle="1" w:styleId="st">
    <w:name w:val="st"/>
    <w:rsid w:val="00A854D9"/>
  </w:style>
  <w:style w:type="character" w:customStyle="1" w:styleId="A5">
    <w:name w:val="A5"/>
    <w:uiPriority w:val="99"/>
    <w:rsid w:val="00A854D9"/>
    <w:rPr>
      <w:rFonts w:ascii="Frutiger LT Std" w:hAnsi="Frutiger LT Std" w:cs="Frutiger LT Std" w:hint="default"/>
      <w:color w:val="000000"/>
      <w:sz w:val="18"/>
      <w:szCs w:val="18"/>
    </w:rPr>
  </w:style>
  <w:style w:type="character" w:customStyle="1" w:styleId="contenttitle1">
    <w:name w:val="contenttitle1"/>
    <w:rsid w:val="00A854D9"/>
    <w:rPr>
      <w:color w:val="00A4E2"/>
      <w:sz w:val="32"/>
      <w:szCs w:val="32"/>
    </w:rPr>
  </w:style>
  <w:style w:type="character" w:customStyle="1" w:styleId="A8">
    <w:name w:val="A8"/>
    <w:uiPriority w:val="99"/>
    <w:rsid w:val="00A854D9"/>
    <w:rPr>
      <w:rFonts w:ascii="TradeGothic" w:hAnsi="TradeGothic" w:cs="TradeGothic" w:hint="default"/>
      <w:color w:val="000000"/>
      <w:sz w:val="10"/>
      <w:szCs w:val="10"/>
    </w:rPr>
  </w:style>
  <w:style w:type="numbering" w:customStyle="1" w:styleId="Style7">
    <w:name w:val="Style7"/>
    <w:uiPriority w:val="99"/>
    <w:rsid w:val="001A210D"/>
    <w:pPr>
      <w:numPr>
        <w:numId w:val="118"/>
      </w:numPr>
    </w:pPr>
  </w:style>
  <w:style w:type="numbering" w:customStyle="1" w:styleId="Style8">
    <w:name w:val="Style8"/>
    <w:uiPriority w:val="99"/>
    <w:rsid w:val="00CD1AAC"/>
    <w:pPr>
      <w:numPr>
        <w:numId w:val="119"/>
      </w:numPr>
    </w:pPr>
  </w:style>
  <w:style w:type="numbering" w:customStyle="1" w:styleId="Style99">
    <w:name w:val="Style99"/>
    <w:uiPriority w:val="99"/>
    <w:rsid w:val="00CD1AAC"/>
    <w:pPr>
      <w:numPr>
        <w:numId w:val="120"/>
      </w:numPr>
    </w:pPr>
  </w:style>
  <w:style w:type="numbering" w:customStyle="1" w:styleId="Style9">
    <w:name w:val="Style9"/>
    <w:uiPriority w:val="99"/>
    <w:rsid w:val="004446C7"/>
    <w:pPr>
      <w:numPr>
        <w:numId w:val="121"/>
      </w:numPr>
    </w:pPr>
  </w:style>
  <w:style w:type="numbering" w:customStyle="1" w:styleId="Style10">
    <w:name w:val="Style10"/>
    <w:uiPriority w:val="99"/>
    <w:rsid w:val="004446C7"/>
    <w:pPr>
      <w:numPr>
        <w:numId w:val="122"/>
      </w:numPr>
    </w:pPr>
  </w:style>
  <w:style w:type="numbering" w:customStyle="1" w:styleId="Style11">
    <w:name w:val="Style11"/>
    <w:uiPriority w:val="99"/>
    <w:rsid w:val="00D13BDE"/>
    <w:pPr>
      <w:numPr>
        <w:numId w:val="124"/>
      </w:numPr>
    </w:pPr>
  </w:style>
  <w:style w:type="numbering" w:customStyle="1" w:styleId="Style12">
    <w:name w:val="Style12"/>
    <w:uiPriority w:val="99"/>
    <w:rsid w:val="002E4314"/>
    <w:pPr>
      <w:numPr>
        <w:numId w:val="125"/>
      </w:numPr>
    </w:pPr>
  </w:style>
  <w:style w:type="paragraph" w:customStyle="1" w:styleId="font5">
    <w:name w:val="font5"/>
    <w:basedOn w:val="Normal"/>
    <w:rsid w:val="000C54CA"/>
    <w:pPr>
      <w:spacing w:before="100" w:beforeAutospacing="1" w:after="100" w:afterAutospacing="1"/>
    </w:pPr>
    <w:rPr>
      <w:color w:val="000000"/>
      <w:sz w:val="14"/>
      <w:szCs w:val="14"/>
      <w:lang w:eastAsia="en-ZA"/>
    </w:rPr>
  </w:style>
  <w:style w:type="paragraph" w:customStyle="1" w:styleId="font6">
    <w:name w:val="font6"/>
    <w:basedOn w:val="Normal"/>
    <w:rsid w:val="000C54CA"/>
    <w:pPr>
      <w:spacing w:before="100" w:beforeAutospacing="1" w:after="100" w:afterAutospacing="1"/>
    </w:pPr>
    <w:rPr>
      <w:rFonts w:ascii="Calibri" w:hAnsi="Calibri" w:cs="Calibri"/>
      <w:color w:val="000000"/>
      <w:lang w:eastAsia="en-ZA"/>
    </w:rPr>
  </w:style>
  <w:style w:type="paragraph" w:customStyle="1" w:styleId="font7">
    <w:name w:val="font7"/>
    <w:basedOn w:val="Normal"/>
    <w:rsid w:val="000C54CA"/>
    <w:pPr>
      <w:spacing w:before="100" w:beforeAutospacing="1" w:after="100" w:afterAutospacing="1"/>
    </w:pPr>
    <w:rPr>
      <w:rFonts w:ascii="Calibri" w:hAnsi="Calibri" w:cs="Calibri"/>
      <w:b/>
      <w:bCs/>
      <w:color w:val="000066"/>
      <w:lang w:eastAsia="en-ZA"/>
    </w:rPr>
  </w:style>
  <w:style w:type="paragraph" w:customStyle="1" w:styleId="font8">
    <w:name w:val="font8"/>
    <w:basedOn w:val="Normal"/>
    <w:rsid w:val="000C54CA"/>
    <w:pPr>
      <w:spacing w:before="100" w:beforeAutospacing="1" w:after="100" w:afterAutospacing="1"/>
    </w:pPr>
    <w:rPr>
      <w:rFonts w:ascii="Calibri" w:hAnsi="Calibri" w:cs="Calibri"/>
      <w:color w:val="000066"/>
      <w:lang w:eastAsia="en-ZA"/>
    </w:rPr>
  </w:style>
  <w:style w:type="paragraph" w:customStyle="1" w:styleId="font9">
    <w:name w:val="font9"/>
    <w:basedOn w:val="Normal"/>
    <w:rsid w:val="000C54CA"/>
    <w:pPr>
      <w:spacing w:before="100" w:beforeAutospacing="1" w:after="100" w:afterAutospacing="1"/>
    </w:pPr>
    <w:rPr>
      <w:color w:val="000066"/>
      <w:sz w:val="14"/>
      <w:szCs w:val="14"/>
      <w:lang w:eastAsia="en-ZA"/>
    </w:rPr>
  </w:style>
  <w:style w:type="paragraph" w:customStyle="1" w:styleId="font10">
    <w:name w:val="font10"/>
    <w:basedOn w:val="Normal"/>
    <w:rsid w:val="000C54CA"/>
    <w:pPr>
      <w:spacing w:before="100" w:beforeAutospacing="1" w:after="100" w:afterAutospacing="1"/>
    </w:pPr>
    <w:rPr>
      <w:rFonts w:ascii="Calibri" w:hAnsi="Calibri" w:cs="Calibri"/>
      <w:color w:val="000000"/>
      <w:u w:val="single"/>
      <w:lang w:eastAsia="en-ZA"/>
    </w:rPr>
  </w:style>
  <w:style w:type="paragraph" w:customStyle="1" w:styleId="font11">
    <w:name w:val="font11"/>
    <w:basedOn w:val="Normal"/>
    <w:rsid w:val="000C54CA"/>
    <w:pPr>
      <w:spacing w:before="100" w:beforeAutospacing="1" w:after="100" w:afterAutospacing="1"/>
    </w:pPr>
    <w:rPr>
      <w:rFonts w:ascii="Calibri" w:hAnsi="Calibri" w:cs="Calibri"/>
      <w:color w:val="000000"/>
      <w:lang w:eastAsia="en-ZA"/>
    </w:rPr>
  </w:style>
  <w:style w:type="paragraph" w:customStyle="1" w:styleId="font12">
    <w:name w:val="font12"/>
    <w:basedOn w:val="Normal"/>
    <w:rsid w:val="000C54CA"/>
    <w:pPr>
      <w:spacing w:before="100" w:beforeAutospacing="1" w:after="100" w:afterAutospacing="1"/>
    </w:pPr>
    <w:rPr>
      <w:rFonts w:ascii="Calibri" w:hAnsi="Calibri" w:cs="Calibri"/>
      <w:i/>
      <w:iCs/>
      <w:color w:val="000000"/>
      <w:lang w:eastAsia="en-ZA"/>
    </w:rPr>
  </w:style>
  <w:style w:type="paragraph" w:customStyle="1" w:styleId="font13">
    <w:name w:val="font13"/>
    <w:basedOn w:val="Normal"/>
    <w:rsid w:val="000C54CA"/>
    <w:pPr>
      <w:spacing w:before="100" w:beforeAutospacing="1" w:after="100" w:afterAutospacing="1"/>
    </w:pPr>
    <w:rPr>
      <w:rFonts w:ascii="Calibri" w:hAnsi="Calibri" w:cs="Calibri"/>
      <w:color w:val="000066"/>
      <w:sz w:val="14"/>
      <w:szCs w:val="14"/>
      <w:lang w:eastAsia="en-ZA"/>
    </w:rPr>
  </w:style>
  <w:style w:type="paragraph" w:customStyle="1" w:styleId="font14">
    <w:name w:val="font14"/>
    <w:basedOn w:val="Normal"/>
    <w:rsid w:val="000C54CA"/>
    <w:pPr>
      <w:spacing w:before="100" w:beforeAutospacing="1" w:after="100" w:afterAutospacing="1"/>
    </w:pPr>
    <w:rPr>
      <w:b/>
      <w:bCs/>
      <w:color w:val="002060"/>
      <w:sz w:val="32"/>
      <w:szCs w:val="32"/>
      <w:lang w:eastAsia="en-ZA"/>
    </w:rPr>
  </w:style>
  <w:style w:type="paragraph" w:customStyle="1" w:styleId="font15">
    <w:name w:val="font15"/>
    <w:basedOn w:val="Normal"/>
    <w:rsid w:val="000C54CA"/>
    <w:pPr>
      <w:spacing w:before="100" w:beforeAutospacing="1" w:after="100" w:afterAutospacing="1"/>
    </w:pPr>
    <w:rPr>
      <w:rFonts w:ascii="Calibri" w:hAnsi="Calibri" w:cs="Calibri"/>
      <w:b/>
      <w:bCs/>
      <w:color w:val="000066"/>
      <w:sz w:val="32"/>
      <w:szCs w:val="32"/>
      <w:lang w:eastAsia="en-ZA"/>
    </w:rPr>
  </w:style>
  <w:style w:type="paragraph" w:customStyle="1" w:styleId="font16">
    <w:name w:val="font16"/>
    <w:basedOn w:val="Normal"/>
    <w:rsid w:val="000C54CA"/>
    <w:pPr>
      <w:spacing w:before="100" w:beforeAutospacing="1" w:after="100" w:afterAutospacing="1"/>
    </w:pPr>
    <w:rPr>
      <w:b/>
      <w:bCs/>
      <w:color w:val="000066"/>
      <w:sz w:val="32"/>
      <w:szCs w:val="32"/>
      <w:lang w:eastAsia="en-ZA"/>
    </w:rPr>
  </w:style>
  <w:style w:type="paragraph" w:customStyle="1" w:styleId="xl63">
    <w:name w:val="xl63"/>
    <w:basedOn w:val="Normal"/>
    <w:rsid w:val="000C54CA"/>
    <w:pPr>
      <w:spacing w:before="100" w:beforeAutospacing="1" w:after="100" w:afterAutospacing="1"/>
    </w:pPr>
    <w:rPr>
      <w:lang w:eastAsia="en-ZA"/>
    </w:rPr>
  </w:style>
  <w:style w:type="paragraph" w:customStyle="1" w:styleId="xl64">
    <w:name w:val="xl64"/>
    <w:basedOn w:val="Normal"/>
    <w:rsid w:val="000C54CA"/>
    <w:pPr>
      <w:spacing w:before="100" w:beforeAutospacing="1" w:after="100" w:afterAutospacing="1"/>
      <w:textAlignment w:val="center"/>
    </w:pPr>
    <w:rPr>
      <w:lang w:eastAsia="en-ZA"/>
    </w:rPr>
  </w:style>
  <w:style w:type="paragraph" w:customStyle="1" w:styleId="xl65">
    <w:name w:val="xl65"/>
    <w:basedOn w:val="Normal"/>
    <w:rsid w:val="000C54CA"/>
    <w:pPr>
      <w:spacing w:before="100" w:beforeAutospacing="1" w:after="100" w:afterAutospacing="1"/>
      <w:textAlignment w:val="center"/>
    </w:pPr>
    <w:rPr>
      <w:b/>
      <w:bCs/>
      <w:lang w:eastAsia="en-ZA"/>
    </w:rPr>
  </w:style>
  <w:style w:type="paragraph" w:customStyle="1" w:styleId="xl66">
    <w:name w:val="xl66"/>
    <w:basedOn w:val="Normal"/>
    <w:rsid w:val="000C54CA"/>
    <w:pPr>
      <w:spacing w:before="100" w:beforeAutospacing="1" w:after="100" w:afterAutospacing="1"/>
      <w:textAlignment w:val="center"/>
    </w:pPr>
    <w:rPr>
      <w:lang w:eastAsia="en-ZA"/>
    </w:rPr>
  </w:style>
  <w:style w:type="paragraph" w:customStyle="1" w:styleId="xl67">
    <w:name w:val="xl67"/>
    <w:basedOn w:val="Normal"/>
    <w:rsid w:val="000C54C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en-ZA"/>
    </w:rPr>
  </w:style>
  <w:style w:type="paragraph" w:customStyle="1" w:styleId="xl68">
    <w:name w:val="xl68"/>
    <w:basedOn w:val="Normal"/>
    <w:rsid w:val="000C54CA"/>
    <w:pPr>
      <w:pBdr>
        <w:top w:val="single" w:sz="8" w:space="0" w:color="auto"/>
        <w:left w:val="single" w:sz="8" w:space="0" w:color="auto"/>
        <w:right w:val="single" w:sz="8" w:space="0" w:color="auto"/>
      </w:pBdr>
      <w:spacing w:before="100" w:beforeAutospacing="1" w:after="100" w:afterAutospacing="1"/>
      <w:textAlignment w:val="center"/>
    </w:pPr>
    <w:rPr>
      <w:lang w:eastAsia="en-ZA"/>
    </w:rPr>
  </w:style>
  <w:style w:type="paragraph" w:customStyle="1" w:styleId="xl69">
    <w:name w:val="xl69"/>
    <w:basedOn w:val="Normal"/>
    <w:rsid w:val="000C54CA"/>
    <w:pPr>
      <w:pBdr>
        <w:left w:val="single" w:sz="8" w:space="0" w:color="auto"/>
        <w:right w:val="single" w:sz="8" w:space="0" w:color="auto"/>
      </w:pBdr>
      <w:spacing w:before="100" w:beforeAutospacing="1" w:after="100" w:afterAutospacing="1"/>
      <w:textAlignment w:val="center"/>
    </w:pPr>
    <w:rPr>
      <w:lang w:eastAsia="en-ZA"/>
    </w:rPr>
  </w:style>
  <w:style w:type="paragraph" w:customStyle="1" w:styleId="xl70">
    <w:name w:val="xl70"/>
    <w:basedOn w:val="Normal"/>
    <w:rsid w:val="000C54CA"/>
    <w:pPr>
      <w:pBdr>
        <w:left w:val="single" w:sz="8" w:space="0" w:color="auto"/>
        <w:bottom w:val="single" w:sz="8" w:space="0" w:color="auto"/>
        <w:right w:val="single" w:sz="8" w:space="0" w:color="auto"/>
      </w:pBdr>
      <w:spacing w:before="100" w:beforeAutospacing="1" w:after="100" w:afterAutospacing="1"/>
      <w:textAlignment w:val="center"/>
    </w:pPr>
    <w:rPr>
      <w:lang w:eastAsia="en-ZA"/>
    </w:rPr>
  </w:style>
  <w:style w:type="paragraph" w:customStyle="1" w:styleId="xl71">
    <w:name w:val="xl71"/>
    <w:basedOn w:val="Normal"/>
    <w:rsid w:val="000C54CA"/>
    <w:pPr>
      <w:spacing w:before="100" w:beforeAutospacing="1" w:after="100" w:afterAutospacing="1"/>
      <w:jc w:val="both"/>
      <w:textAlignment w:val="center"/>
    </w:pPr>
    <w:rPr>
      <w:lang w:eastAsia="en-ZA"/>
    </w:rPr>
  </w:style>
  <w:style w:type="paragraph" w:customStyle="1" w:styleId="xl72">
    <w:name w:val="xl72"/>
    <w:basedOn w:val="Normal"/>
    <w:rsid w:val="000C54CA"/>
    <w:pPr>
      <w:pBdr>
        <w:left w:val="single" w:sz="8" w:space="0" w:color="auto"/>
        <w:right w:val="single" w:sz="8" w:space="0" w:color="auto"/>
      </w:pBdr>
      <w:spacing w:before="100" w:beforeAutospacing="1" w:after="100" w:afterAutospacing="1"/>
      <w:jc w:val="both"/>
      <w:textAlignment w:val="center"/>
    </w:pPr>
    <w:rPr>
      <w:lang w:eastAsia="en-ZA"/>
    </w:rPr>
  </w:style>
  <w:style w:type="paragraph" w:customStyle="1" w:styleId="xl73">
    <w:name w:val="xl73"/>
    <w:basedOn w:val="Normal"/>
    <w:rsid w:val="000C54CA"/>
    <w:pPr>
      <w:spacing w:before="100" w:beforeAutospacing="1" w:after="100" w:afterAutospacing="1"/>
      <w:textAlignment w:val="center"/>
    </w:pPr>
    <w:rPr>
      <w:color w:val="000066"/>
      <w:lang w:eastAsia="en-ZA"/>
    </w:rPr>
  </w:style>
  <w:style w:type="paragraph" w:customStyle="1" w:styleId="xl74">
    <w:name w:val="xl74"/>
    <w:basedOn w:val="Normal"/>
    <w:rsid w:val="000C54CA"/>
    <w:pPr>
      <w:spacing w:before="100" w:beforeAutospacing="1" w:after="100" w:afterAutospacing="1"/>
      <w:jc w:val="center"/>
      <w:textAlignment w:val="center"/>
    </w:pPr>
    <w:rPr>
      <w:b/>
      <w:bCs/>
      <w:lang w:eastAsia="en-ZA"/>
    </w:rPr>
  </w:style>
  <w:style w:type="paragraph" w:customStyle="1" w:styleId="xl75">
    <w:name w:val="xl75"/>
    <w:basedOn w:val="Normal"/>
    <w:rsid w:val="000C54CA"/>
    <w:pPr>
      <w:spacing w:before="100" w:beforeAutospacing="1" w:after="100" w:afterAutospacing="1"/>
      <w:textAlignment w:val="center"/>
    </w:pPr>
    <w:rPr>
      <w:b/>
      <w:bCs/>
      <w:lang w:eastAsia="en-ZA"/>
    </w:rPr>
  </w:style>
  <w:style w:type="paragraph" w:customStyle="1" w:styleId="xl76">
    <w:name w:val="xl76"/>
    <w:basedOn w:val="Normal"/>
    <w:rsid w:val="000C54CA"/>
    <w:pPr>
      <w:pBdr>
        <w:left w:val="single" w:sz="8" w:space="0" w:color="auto"/>
        <w:right w:val="single" w:sz="8" w:space="0" w:color="auto"/>
      </w:pBdr>
      <w:spacing w:before="100" w:beforeAutospacing="1" w:after="100" w:afterAutospacing="1"/>
      <w:textAlignment w:val="center"/>
    </w:pPr>
    <w:rPr>
      <w:lang w:eastAsia="en-ZA"/>
    </w:rPr>
  </w:style>
  <w:style w:type="paragraph" w:customStyle="1" w:styleId="xl77">
    <w:name w:val="xl77"/>
    <w:basedOn w:val="Normal"/>
    <w:rsid w:val="000C54CA"/>
    <w:pPr>
      <w:pBdr>
        <w:left w:val="single" w:sz="8" w:space="0" w:color="auto"/>
        <w:bottom w:val="single" w:sz="8" w:space="0" w:color="auto"/>
        <w:right w:val="single" w:sz="8" w:space="0" w:color="auto"/>
      </w:pBdr>
      <w:spacing w:before="100" w:beforeAutospacing="1" w:after="100" w:afterAutospacing="1"/>
      <w:textAlignment w:val="center"/>
    </w:pPr>
    <w:rPr>
      <w:lang w:eastAsia="en-ZA"/>
    </w:rPr>
  </w:style>
  <w:style w:type="paragraph" w:customStyle="1" w:styleId="xl78">
    <w:name w:val="xl78"/>
    <w:basedOn w:val="Normal"/>
    <w:rsid w:val="000C54CA"/>
    <w:pPr>
      <w:spacing w:before="100" w:beforeAutospacing="1" w:after="100" w:afterAutospacing="1"/>
      <w:textAlignment w:val="center"/>
    </w:pPr>
    <w:rPr>
      <w:b/>
      <w:bCs/>
      <w:lang w:eastAsia="en-ZA"/>
    </w:rPr>
  </w:style>
  <w:style w:type="paragraph" w:customStyle="1" w:styleId="xl79">
    <w:name w:val="xl79"/>
    <w:basedOn w:val="Normal"/>
    <w:rsid w:val="000C54CA"/>
    <w:pPr>
      <w:pBdr>
        <w:left w:val="single" w:sz="8" w:space="0" w:color="auto"/>
        <w:right w:val="single" w:sz="8" w:space="0" w:color="auto"/>
      </w:pBdr>
      <w:spacing w:before="100" w:beforeAutospacing="1" w:after="100" w:afterAutospacing="1"/>
      <w:textAlignment w:val="center"/>
    </w:pPr>
    <w:rPr>
      <w:sz w:val="14"/>
      <w:szCs w:val="14"/>
      <w:lang w:eastAsia="en-ZA"/>
    </w:rPr>
  </w:style>
  <w:style w:type="paragraph" w:customStyle="1" w:styleId="xl80">
    <w:name w:val="xl80"/>
    <w:basedOn w:val="Normal"/>
    <w:rsid w:val="000C54CA"/>
    <w:pPr>
      <w:spacing w:before="100" w:beforeAutospacing="1" w:after="100" w:afterAutospacing="1"/>
      <w:textAlignment w:val="center"/>
    </w:pPr>
    <w:rPr>
      <w:b/>
      <w:bCs/>
      <w:color w:val="000066"/>
      <w:lang w:eastAsia="en-ZA"/>
    </w:rPr>
  </w:style>
  <w:style w:type="paragraph" w:customStyle="1" w:styleId="xl81">
    <w:name w:val="xl81"/>
    <w:basedOn w:val="Normal"/>
    <w:rsid w:val="000C54CA"/>
    <w:pPr>
      <w:spacing w:before="100" w:beforeAutospacing="1" w:after="100" w:afterAutospacing="1"/>
      <w:textAlignment w:val="center"/>
    </w:pPr>
    <w:rPr>
      <w:b/>
      <w:bCs/>
      <w:color w:val="000066"/>
      <w:lang w:eastAsia="en-ZA"/>
    </w:rPr>
  </w:style>
  <w:style w:type="paragraph" w:customStyle="1" w:styleId="xl82">
    <w:name w:val="xl82"/>
    <w:basedOn w:val="Normal"/>
    <w:rsid w:val="000C54CA"/>
    <w:pPr>
      <w:spacing w:before="100" w:beforeAutospacing="1" w:after="100" w:afterAutospacing="1"/>
      <w:textAlignment w:val="center"/>
    </w:pPr>
    <w:rPr>
      <w:color w:val="000066"/>
      <w:lang w:eastAsia="en-ZA"/>
    </w:rPr>
  </w:style>
  <w:style w:type="paragraph" w:customStyle="1" w:styleId="xl83">
    <w:name w:val="xl83"/>
    <w:basedOn w:val="Normal"/>
    <w:rsid w:val="000C54CA"/>
    <w:pPr>
      <w:pBdr>
        <w:left w:val="single" w:sz="8" w:space="0" w:color="auto"/>
        <w:right w:val="single" w:sz="8" w:space="0" w:color="auto"/>
      </w:pBdr>
      <w:spacing w:before="100" w:beforeAutospacing="1" w:after="100" w:afterAutospacing="1"/>
      <w:textAlignment w:val="center"/>
    </w:pPr>
    <w:rPr>
      <w:color w:val="000000"/>
      <w:lang w:eastAsia="en-ZA"/>
    </w:rPr>
  </w:style>
  <w:style w:type="paragraph" w:customStyle="1" w:styleId="xl84">
    <w:name w:val="xl84"/>
    <w:basedOn w:val="Normal"/>
    <w:rsid w:val="000C54CA"/>
    <w:pPr>
      <w:pBdr>
        <w:left w:val="single" w:sz="8" w:space="0" w:color="auto"/>
        <w:bottom w:val="single" w:sz="8" w:space="0" w:color="auto"/>
        <w:right w:val="single" w:sz="8" w:space="0" w:color="auto"/>
      </w:pBdr>
      <w:spacing w:before="100" w:beforeAutospacing="1" w:after="100" w:afterAutospacing="1"/>
      <w:textAlignment w:val="center"/>
    </w:pPr>
    <w:rPr>
      <w:color w:val="000000"/>
      <w:lang w:eastAsia="en-ZA"/>
    </w:rPr>
  </w:style>
  <w:style w:type="paragraph" w:customStyle="1" w:styleId="xl85">
    <w:name w:val="xl85"/>
    <w:basedOn w:val="Normal"/>
    <w:rsid w:val="000C54CA"/>
    <w:pPr>
      <w:spacing w:before="100" w:beforeAutospacing="1" w:after="100" w:afterAutospacing="1"/>
      <w:textAlignment w:val="center"/>
    </w:pPr>
    <w:rPr>
      <w:lang w:eastAsia="en-ZA"/>
    </w:rPr>
  </w:style>
  <w:style w:type="paragraph" w:customStyle="1" w:styleId="xl86">
    <w:name w:val="xl86"/>
    <w:basedOn w:val="Normal"/>
    <w:rsid w:val="000C54CA"/>
    <w:pPr>
      <w:pBdr>
        <w:left w:val="single" w:sz="8" w:space="0" w:color="auto"/>
        <w:right w:val="single" w:sz="8" w:space="0" w:color="auto"/>
      </w:pBdr>
      <w:spacing w:before="100" w:beforeAutospacing="1" w:after="100" w:afterAutospacing="1"/>
      <w:textAlignment w:val="center"/>
    </w:pPr>
    <w:rPr>
      <w:rFonts w:ascii="Symbol" w:hAnsi="Symbol"/>
      <w:lang w:eastAsia="en-ZA"/>
    </w:rPr>
  </w:style>
  <w:style w:type="paragraph" w:customStyle="1" w:styleId="xl87">
    <w:name w:val="xl87"/>
    <w:basedOn w:val="Normal"/>
    <w:rsid w:val="000C54CA"/>
    <w:pPr>
      <w:pBdr>
        <w:left w:val="single" w:sz="8" w:space="0" w:color="auto"/>
        <w:bottom w:val="single" w:sz="8" w:space="0" w:color="auto"/>
        <w:right w:val="single" w:sz="8" w:space="0" w:color="auto"/>
      </w:pBdr>
      <w:spacing w:before="100" w:beforeAutospacing="1" w:after="100" w:afterAutospacing="1"/>
      <w:textAlignment w:val="center"/>
    </w:pPr>
    <w:rPr>
      <w:rFonts w:ascii="Symbol" w:hAnsi="Symbol"/>
      <w:lang w:eastAsia="en-ZA"/>
    </w:rPr>
  </w:style>
  <w:style w:type="paragraph" w:customStyle="1" w:styleId="xl88">
    <w:name w:val="xl88"/>
    <w:basedOn w:val="Normal"/>
    <w:rsid w:val="000C54CA"/>
    <w:pPr>
      <w:pBdr>
        <w:left w:val="single" w:sz="8" w:space="0" w:color="auto"/>
        <w:right w:val="single" w:sz="8" w:space="0" w:color="auto"/>
      </w:pBdr>
      <w:spacing w:before="100" w:beforeAutospacing="1" w:after="100" w:afterAutospacing="1"/>
      <w:textAlignment w:val="center"/>
    </w:pPr>
    <w:rPr>
      <w:b/>
      <w:bCs/>
      <w:lang w:eastAsia="en-ZA"/>
    </w:rPr>
  </w:style>
  <w:style w:type="paragraph" w:customStyle="1" w:styleId="xl89">
    <w:name w:val="xl89"/>
    <w:basedOn w:val="Normal"/>
    <w:rsid w:val="000C54CA"/>
    <w:pPr>
      <w:spacing w:before="100" w:beforeAutospacing="1" w:after="100" w:afterAutospacing="1"/>
      <w:jc w:val="both"/>
      <w:textAlignment w:val="center"/>
    </w:pPr>
    <w:rPr>
      <w:b/>
      <w:bCs/>
      <w:color w:val="002060"/>
      <w:sz w:val="32"/>
      <w:szCs w:val="32"/>
      <w:lang w:eastAsia="en-ZA"/>
    </w:rPr>
  </w:style>
  <w:style w:type="paragraph" w:customStyle="1" w:styleId="xl90">
    <w:name w:val="xl90"/>
    <w:basedOn w:val="Normal"/>
    <w:rsid w:val="000C54CA"/>
    <w:pPr>
      <w:spacing w:before="100" w:beforeAutospacing="1" w:after="100" w:afterAutospacing="1"/>
      <w:textAlignment w:val="center"/>
    </w:pPr>
    <w:rPr>
      <w:b/>
      <w:bCs/>
      <w:color w:val="000066"/>
      <w:sz w:val="32"/>
      <w:szCs w:val="32"/>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8990">
      <w:bodyDiv w:val="1"/>
      <w:marLeft w:val="0"/>
      <w:marRight w:val="0"/>
      <w:marTop w:val="0"/>
      <w:marBottom w:val="0"/>
      <w:divBdr>
        <w:top w:val="none" w:sz="0" w:space="0" w:color="auto"/>
        <w:left w:val="none" w:sz="0" w:space="0" w:color="auto"/>
        <w:bottom w:val="none" w:sz="0" w:space="0" w:color="auto"/>
        <w:right w:val="none" w:sz="0" w:space="0" w:color="auto"/>
      </w:divBdr>
    </w:div>
    <w:div w:id="118845691">
      <w:bodyDiv w:val="1"/>
      <w:marLeft w:val="0"/>
      <w:marRight w:val="0"/>
      <w:marTop w:val="0"/>
      <w:marBottom w:val="0"/>
      <w:divBdr>
        <w:top w:val="none" w:sz="0" w:space="0" w:color="auto"/>
        <w:left w:val="none" w:sz="0" w:space="0" w:color="auto"/>
        <w:bottom w:val="none" w:sz="0" w:space="0" w:color="auto"/>
        <w:right w:val="none" w:sz="0" w:space="0" w:color="auto"/>
      </w:divBdr>
    </w:div>
    <w:div w:id="126361351">
      <w:bodyDiv w:val="1"/>
      <w:marLeft w:val="0"/>
      <w:marRight w:val="0"/>
      <w:marTop w:val="0"/>
      <w:marBottom w:val="0"/>
      <w:divBdr>
        <w:top w:val="none" w:sz="0" w:space="0" w:color="auto"/>
        <w:left w:val="none" w:sz="0" w:space="0" w:color="auto"/>
        <w:bottom w:val="none" w:sz="0" w:space="0" w:color="auto"/>
        <w:right w:val="none" w:sz="0" w:space="0" w:color="auto"/>
      </w:divBdr>
    </w:div>
    <w:div w:id="179393826">
      <w:bodyDiv w:val="1"/>
      <w:marLeft w:val="0"/>
      <w:marRight w:val="0"/>
      <w:marTop w:val="0"/>
      <w:marBottom w:val="0"/>
      <w:divBdr>
        <w:top w:val="none" w:sz="0" w:space="0" w:color="auto"/>
        <w:left w:val="none" w:sz="0" w:space="0" w:color="auto"/>
        <w:bottom w:val="none" w:sz="0" w:space="0" w:color="auto"/>
        <w:right w:val="none" w:sz="0" w:space="0" w:color="auto"/>
      </w:divBdr>
    </w:div>
    <w:div w:id="332538343">
      <w:bodyDiv w:val="1"/>
      <w:marLeft w:val="0"/>
      <w:marRight w:val="0"/>
      <w:marTop w:val="0"/>
      <w:marBottom w:val="0"/>
      <w:divBdr>
        <w:top w:val="none" w:sz="0" w:space="0" w:color="auto"/>
        <w:left w:val="none" w:sz="0" w:space="0" w:color="auto"/>
        <w:bottom w:val="none" w:sz="0" w:space="0" w:color="auto"/>
        <w:right w:val="none" w:sz="0" w:space="0" w:color="auto"/>
      </w:divBdr>
    </w:div>
    <w:div w:id="342711995">
      <w:bodyDiv w:val="1"/>
      <w:marLeft w:val="0"/>
      <w:marRight w:val="0"/>
      <w:marTop w:val="0"/>
      <w:marBottom w:val="0"/>
      <w:divBdr>
        <w:top w:val="none" w:sz="0" w:space="0" w:color="auto"/>
        <w:left w:val="none" w:sz="0" w:space="0" w:color="auto"/>
        <w:bottom w:val="none" w:sz="0" w:space="0" w:color="auto"/>
        <w:right w:val="none" w:sz="0" w:space="0" w:color="auto"/>
      </w:divBdr>
    </w:div>
    <w:div w:id="419907365">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52217464">
      <w:bodyDiv w:val="1"/>
      <w:marLeft w:val="0"/>
      <w:marRight w:val="0"/>
      <w:marTop w:val="0"/>
      <w:marBottom w:val="0"/>
      <w:divBdr>
        <w:top w:val="none" w:sz="0" w:space="0" w:color="auto"/>
        <w:left w:val="none" w:sz="0" w:space="0" w:color="auto"/>
        <w:bottom w:val="none" w:sz="0" w:space="0" w:color="auto"/>
        <w:right w:val="none" w:sz="0" w:space="0" w:color="auto"/>
      </w:divBdr>
    </w:div>
    <w:div w:id="470444143">
      <w:bodyDiv w:val="1"/>
      <w:marLeft w:val="0"/>
      <w:marRight w:val="0"/>
      <w:marTop w:val="0"/>
      <w:marBottom w:val="0"/>
      <w:divBdr>
        <w:top w:val="none" w:sz="0" w:space="0" w:color="auto"/>
        <w:left w:val="none" w:sz="0" w:space="0" w:color="auto"/>
        <w:bottom w:val="none" w:sz="0" w:space="0" w:color="auto"/>
        <w:right w:val="none" w:sz="0" w:space="0" w:color="auto"/>
      </w:divBdr>
    </w:div>
    <w:div w:id="566888777">
      <w:bodyDiv w:val="1"/>
      <w:marLeft w:val="0"/>
      <w:marRight w:val="0"/>
      <w:marTop w:val="0"/>
      <w:marBottom w:val="0"/>
      <w:divBdr>
        <w:top w:val="none" w:sz="0" w:space="0" w:color="auto"/>
        <w:left w:val="none" w:sz="0" w:space="0" w:color="auto"/>
        <w:bottom w:val="none" w:sz="0" w:space="0" w:color="auto"/>
        <w:right w:val="none" w:sz="0" w:space="0" w:color="auto"/>
      </w:divBdr>
    </w:div>
    <w:div w:id="586043454">
      <w:bodyDiv w:val="1"/>
      <w:marLeft w:val="0"/>
      <w:marRight w:val="0"/>
      <w:marTop w:val="0"/>
      <w:marBottom w:val="0"/>
      <w:divBdr>
        <w:top w:val="none" w:sz="0" w:space="0" w:color="auto"/>
        <w:left w:val="none" w:sz="0" w:space="0" w:color="auto"/>
        <w:bottom w:val="none" w:sz="0" w:space="0" w:color="auto"/>
        <w:right w:val="none" w:sz="0" w:space="0" w:color="auto"/>
      </w:divBdr>
    </w:div>
    <w:div w:id="642924186">
      <w:bodyDiv w:val="1"/>
      <w:marLeft w:val="0"/>
      <w:marRight w:val="0"/>
      <w:marTop w:val="0"/>
      <w:marBottom w:val="0"/>
      <w:divBdr>
        <w:top w:val="none" w:sz="0" w:space="0" w:color="auto"/>
        <w:left w:val="none" w:sz="0" w:space="0" w:color="auto"/>
        <w:bottom w:val="none" w:sz="0" w:space="0" w:color="auto"/>
        <w:right w:val="none" w:sz="0" w:space="0" w:color="auto"/>
      </w:divBdr>
    </w:div>
    <w:div w:id="706174110">
      <w:bodyDiv w:val="1"/>
      <w:marLeft w:val="0"/>
      <w:marRight w:val="0"/>
      <w:marTop w:val="0"/>
      <w:marBottom w:val="0"/>
      <w:divBdr>
        <w:top w:val="none" w:sz="0" w:space="0" w:color="auto"/>
        <w:left w:val="none" w:sz="0" w:space="0" w:color="auto"/>
        <w:bottom w:val="none" w:sz="0" w:space="0" w:color="auto"/>
        <w:right w:val="none" w:sz="0" w:space="0" w:color="auto"/>
      </w:divBdr>
      <w:divsChild>
        <w:div w:id="212738900">
          <w:marLeft w:val="360"/>
          <w:marRight w:val="0"/>
          <w:marTop w:val="0"/>
          <w:marBottom w:val="0"/>
          <w:divBdr>
            <w:top w:val="none" w:sz="0" w:space="0" w:color="auto"/>
            <w:left w:val="none" w:sz="0" w:space="0" w:color="auto"/>
            <w:bottom w:val="none" w:sz="0" w:space="0" w:color="auto"/>
            <w:right w:val="none" w:sz="0" w:space="0" w:color="auto"/>
          </w:divBdr>
        </w:div>
        <w:div w:id="1017119909">
          <w:marLeft w:val="360"/>
          <w:marRight w:val="0"/>
          <w:marTop w:val="0"/>
          <w:marBottom w:val="0"/>
          <w:divBdr>
            <w:top w:val="none" w:sz="0" w:space="0" w:color="auto"/>
            <w:left w:val="none" w:sz="0" w:space="0" w:color="auto"/>
            <w:bottom w:val="none" w:sz="0" w:space="0" w:color="auto"/>
            <w:right w:val="none" w:sz="0" w:space="0" w:color="auto"/>
          </w:divBdr>
        </w:div>
        <w:div w:id="1450121222">
          <w:marLeft w:val="360"/>
          <w:marRight w:val="0"/>
          <w:marTop w:val="0"/>
          <w:marBottom w:val="0"/>
          <w:divBdr>
            <w:top w:val="none" w:sz="0" w:space="0" w:color="auto"/>
            <w:left w:val="none" w:sz="0" w:space="0" w:color="auto"/>
            <w:bottom w:val="none" w:sz="0" w:space="0" w:color="auto"/>
            <w:right w:val="none" w:sz="0" w:space="0" w:color="auto"/>
          </w:divBdr>
        </w:div>
        <w:div w:id="1866870936">
          <w:marLeft w:val="360"/>
          <w:marRight w:val="0"/>
          <w:marTop w:val="0"/>
          <w:marBottom w:val="0"/>
          <w:divBdr>
            <w:top w:val="none" w:sz="0" w:space="0" w:color="auto"/>
            <w:left w:val="none" w:sz="0" w:space="0" w:color="auto"/>
            <w:bottom w:val="none" w:sz="0" w:space="0" w:color="auto"/>
            <w:right w:val="none" w:sz="0" w:space="0" w:color="auto"/>
          </w:divBdr>
        </w:div>
      </w:divsChild>
    </w:div>
    <w:div w:id="761490418">
      <w:bodyDiv w:val="1"/>
      <w:marLeft w:val="0"/>
      <w:marRight w:val="0"/>
      <w:marTop w:val="0"/>
      <w:marBottom w:val="0"/>
      <w:divBdr>
        <w:top w:val="none" w:sz="0" w:space="0" w:color="auto"/>
        <w:left w:val="none" w:sz="0" w:space="0" w:color="auto"/>
        <w:bottom w:val="none" w:sz="0" w:space="0" w:color="auto"/>
        <w:right w:val="none" w:sz="0" w:space="0" w:color="auto"/>
      </w:divBdr>
    </w:div>
    <w:div w:id="783381415">
      <w:bodyDiv w:val="1"/>
      <w:marLeft w:val="0"/>
      <w:marRight w:val="0"/>
      <w:marTop w:val="0"/>
      <w:marBottom w:val="0"/>
      <w:divBdr>
        <w:top w:val="none" w:sz="0" w:space="0" w:color="auto"/>
        <w:left w:val="none" w:sz="0" w:space="0" w:color="auto"/>
        <w:bottom w:val="none" w:sz="0" w:space="0" w:color="auto"/>
        <w:right w:val="none" w:sz="0" w:space="0" w:color="auto"/>
      </w:divBdr>
    </w:div>
    <w:div w:id="804465201">
      <w:bodyDiv w:val="1"/>
      <w:marLeft w:val="0"/>
      <w:marRight w:val="0"/>
      <w:marTop w:val="0"/>
      <w:marBottom w:val="0"/>
      <w:divBdr>
        <w:top w:val="none" w:sz="0" w:space="0" w:color="auto"/>
        <w:left w:val="none" w:sz="0" w:space="0" w:color="auto"/>
        <w:bottom w:val="none" w:sz="0" w:space="0" w:color="auto"/>
        <w:right w:val="none" w:sz="0" w:space="0" w:color="auto"/>
      </w:divBdr>
    </w:div>
    <w:div w:id="854345875">
      <w:bodyDiv w:val="1"/>
      <w:marLeft w:val="0"/>
      <w:marRight w:val="0"/>
      <w:marTop w:val="0"/>
      <w:marBottom w:val="0"/>
      <w:divBdr>
        <w:top w:val="none" w:sz="0" w:space="0" w:color="auto"/>
        <w:left w:val="none" w:sz="0" w:space="0" w:color="auto"/>
        <w:bottom w:val="none" w:sz="0" w:space="0" w:color="auto"/>
        <w:right w:val="none" w:sz="0" w:space="0" w:color="auto"/>
      </w:divBdr>
    </w:div>
    <w:div w:id="873468931">
      <w:bodyDiv w:val="1"/>
      <w:marLeft w:val="0"/>
      <w:marRight w:val="0"/>
      <w:marTop w:val="0"/>
      <w:marBottom w:val="0"/>
      <w:divBdr>
        <w:top w:val="none" w:sz="0" w:space="0" w:color="auto"/>
        <w:left w:val="none" w:sz="0" w:space="0" w:color="auto"/>
        <w:bottom w:val="none" w:sz="0" w:space="0" w:color="auto"/>
        <w:right w:val="none" w:sz="0" w:space="0" w:color="auto"/>
      </w:divBdr>
    </w:div>
    <w:div w:id="880554785">
      <w:bodyDiv w:val="1"/>
      <w:marLeft w:val="0"/>
      <w:marRight w:val="0"/>
      <w:marTop w:val="0"/>
      <w:marBottom w:val="0"/>
      <w:divBdr>
        <w:top w:val="none" w:sz="0" w:space="0" w:color="auto"/>
        <w:left w:val="none" w:sz="0" w:space="0" w:color="auto"/>
        <w:bottom w:val="none" w:sz="0" w:space="0" w:color="auto"/>
        <w:right w:val="none" w:sz="0" w:space="0" w:color="auto"/>
      </w:divBdr>
    </w:div>
    <w:div w:id="982273894">
      <w:bodyDiv w:val="1"/>
      <w:marLeft w:val="0"/>
      <w:marRight w:val="0"/>
      <w:marTop w:val="0"/>
      <w:marBottom w:val="0"/>
      <w:divBdr>
        <w:top w:val="none" w:sz="0" w:space="0" w:color="auto"/>
        <w:left w:val="none" w:sz="0" w:space="0" w:color="auto"/>
        <w:bottom w:val="none" w:sz="0" w:space="0" w:color="auto"/>
        <w:right w:val="none" w:sz="0" w:space="0" w:color="auto"/>
      </w:divBdr>
    </w:div>
    <w:div w:id="1119448401">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65840364">
      <w:bodyDiv w:val="1"/>
      <w:marLeft w:val="0"/>
      <w:marRight w:val="0"/>
      <w:marTop w:val="0"/>
      <w:marBottom w:val="0"/>
      <w:divBdr>
        <w:top w:val="none" w:sz="0" w:space="0" w:color="auto"/>
        <w:left w:val="none" w:sz="0" w:space="0" w:color="auto"/>
        <w:bottom w:val="none" w:sz="0" w:space="0" w:color="auto"/>
        <w:right w:val="none" w:sz="0" w:space="0" w:color="auto"/>
      </w:divBdr>
    </w:div>
    <w:div w:id="1281180523">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0811248">
      <w:bodyDiv w:val="1"/>
      <w:marLeft w:val="0"/>
      <w:marRight w:val="0"/>
      <w:marTop w:val="0"/>
      <w:marBottom w:val="0"/>
      <w:divBdr>
        <w:top w:val="none" w:sz="0" w:space="0" w:color="auto"/>
        <w:left w:val="none" w:sz="0" w:space="0" w:color="auto"/>
        <w:bottom w:val="none" w:sz="0" w:space="0" w:color="auto"/>
        <w:right w:val="none" w:sz="0" w:space="0" w:color="auto"/>
      </w:divBdr>
    </w:div>
    <w:div w:id="1372653141">
      <w:bodyDiv w:val="1"/>
      <w:marLeft w:val="0"/>
      <w:marRight w:val="0"/>
      <w:marTop w:val="0"/>
      <w:marBottom w:val="0"/>
      <w:divBdr>
        <w:top w:val="none" w:sz="0" w:space="0" w:color="auto"/>
        <w:left w:val="none" w:sz="0" w:space="0" w:color="auto"/>
        <w:bottom w:val="none" w:sz="0" w:space="0" w:color="auto"/>
        <w:right w:val="none" w:sz="0" w:space="0" w:color="auto"/>
      </w:divBdr>
    </w:div>
    <w:div w:id="1545408017">
      <w:bodyDiv w:val="1"/>
      <w:marLeft w:val="0"/>
      <w:marRight w:val="0"/>
      <w:marTop w:val="0"/>
      <w:marBottom w:val="0"/>
      <w:divBdr>
        <w:top w:val="none" w:sz="0" w:space="0" w:color="auto"/>
        <w:left w:val="none" w:sz="0" w:space="0" w:color="auto"/>
        <w:bottom w:val="none" w:sz="0" w:space="0" w:color="auto"/>
        <w:right w:val="none" w:sz="0" w:space="0" w:color="auto"/>
      </w:divBdr>
    </w:div>
    <w:div w:id="159574199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01124636">
      <w:bodyDiv w:val="1"/>
      <w:marLeft w:val="0"/>
      <w:marRight w:val="0"/>
      <w:marTop w:val="0"/>
      <w:marBottom w:val="0"/>
      <w:divBdr>
        <w:top w:val="none" w:sz="0" w:space="0" w:color="auto"/>
        <w:left w:val="none" w:sz="0" w:space="0" w:color="auto"/>
        <w:bottom w:val="none" w:sz="0" w:space="0" w:color="auto"/>
        <w:right w:val="none" w:sz="0" w:space="0" w:color="auto"/>
      </w:divBdr>
    </w:div>
    <w:div w:id="1747649022">
      <w:bodyDiv w:val="1"/>
      <w:marLeft w:val="0"/>
      <w:marRight w:val="0"/>
      <w:marTop w:val="0"/>
      <w:marBottom w:val="0"/>
      <w:divBdr>
        <w:top w:val="none" w:sz="0" w:space="0" w:color="auto"/>
        <w:left w:val="none" w:sz="0" w:space="0" w:color="auto"/>
        <w:bottom w:val="none" w:sz="0" w:space="0" w:color="auto"/>
        <w:right w:val="none" w:sz="0" w:space="0" w:color="auto"/>
      </w:divBdr>
    </w:div>
    <w:div w:id="1750078647">
      <w:bodyDiv w:val="1"/>
      <w:marLeft w:val="0"/>
      <w:marRight w:val="0"/>
      <w:marTop w:val="0"/>
      <w:marBottom w:val="0"/>
      <w:divBdr>
        <w:top w:val="none" w:sz="0" w:space="0" w:color="auto"/>
        <w:left w:val="none" w:sz="0" w:space="0" w:color="auto"/>
        <w:bottom w:val="none" w:sz="0" w:space="0" w:color="auto"/>
        <w:right w:val="none" w:sz="0" w:space="0" w:color="auto"/>
      </w:divBdr>
      <w:divsChild>
        <w:div w:id="442382714">
          <w:marLeft w:val="0"/>
          <w:marRight w:val="0"/>
          <w:marTop w:val="0"/>
          <w:marBottom w:val="240"/>
          <w:divBdr>
            <w:top w:val="none" w:sz="0" w:space="0" w:color="auto"/>
            <w:left w:val="none" w:sz="0" w:space="0" w:color="auto"/>
            <w:bottom w:val="none" w:sz="0" w:space="0" w:color="auto"/>
            <w:right w:val="none" w:sz="0" w:space="0" w:color="auto"/>
          </w:divBdr>
        </w:div>
        <w:div w:id="471017572">
          <w:marLeft w:val="0"/>
          <w:marRight w:val="0"/>
          <w:marTop w:val="0"/>
          <w:marBottom w:val="240"/>
          <w:divBdr>
            <w:top w:val="none" w:sz="0" w:space="0" w:color="auto"/>
            <w:left w:val="none" w:sz="0" w:space="0" w:color="auto"/>
            <w:bottom w:val="none" w:sz="0" w:space="0" w:color="auto"/>
            <w:right w:val="none" w:sz="0" w:space="0" w:color="auto"/>
          </w:divBdr>
        </w:div>
        <w:div w:id="502399486">
          <w:marLeft w:val="0"/>
          <w:marRight w:val="0"/>
          <w:marTop w:val="0"/>
          <w:marBottom w:val="240"/>
          <w:divBdr>
            <w:top w:val="none" w:sz="0" w:space="0" w:color="auto"/>
            <w:left w:val="none" w:sz="0" w:space="0" w:color="auto"/>
            <w:bottom w:val="none" w:sz="0" w:space="0" w:color="auto"/>
            <w:right w:val="none" w:sz="0" w:space="0" w:color="auto"/>
          </w:divBdr>
        </w:div>
        <w:div w:id="680667021">
          <w:marLeft w:val="0"/>
          <w:marRight w:val="0"/>
          <w:marTop w:val="0"/>
          <w:marBottom w:val="240"/>
          <w:divBdr>
            <w:top w:val="none" w:sz="0" w:space="0" w:color="auto"/>
            <w:left w:val="none" w:sz="0" w:space="0" w:color="auto"/>
            <w:bottom w:val="none" w:sz="0" w:space="0" w:color="auto"/>
            <w:right w:val="none" w:sz="0" w:space="0" w:color="auto"/>
          </w:divBdr>
        </w:div>
        <w:div w:id="1572036768">
          <w:marLeft w:val="0"/>
          <w:marRight w:val="0"/>
          <w:marTop w:val="0"/>
          <w:marBottom w:val="240"/>
          <w:divBdr>
            <w:top w:val="none" w:sz="0" w:space="0" w:color="auto"/>
            <w:left w:val="none" w:sz="0" w:space="0" w:color="auto"/>
            <w:bottom w:val="none" w:sz="0" w:space="0" w:color="auto"/>
            <w:right w:val="none" w:sz="0" w:space="0" w:color="auto"/>
          </w:divBdr>
        </w:div>
        <w:div w:id="1906720863">
          <w:marLeft w:val="0"/>
          <w:marRight w:val="0"/>
          <w:marTop w:val="0"/>
          <w:marBottom w:val="240"/>
          <w:divBdr>
            <w:top w:val="none" w:sz="0" w:space="0" w:color="auto"/>
            <w:left w:val="none" w:sz="0" w:space="0" w:color="auto"/>
            <w:bottom w:val="none" w:sz="0" w:space="0" w:color="auto"/>
            <w:right w:val="none" w:sz="0" w:space="0" w:color="auto"/>
          </w:divBdr>
        </w:div>
      </w:divsChild>
    </w:div>
    <w:div w:id="1801335734">
      <w:bodyDiv w:val="1"/>
      <w:marLeft w:val="0"/>
      <w:marRight w:val="0"/>
      <w:marTop w:val="0"/>
      <w:marBottom w:val="0"/>
      <w:divBdr>
        <w:top w:val="none" w:sz="0" w:space="0" w:color="auto"/>
        <w:left w:val="none" w:sz="0" w:space="0" w:color="auto"/>
        <w:bottom w:val="none" w:sz="0" w:space="0" w:color="auto"/>
        <w:right w:val="none" w:sz="0" w:space="0" w:color="auto"/>
      </w:divBdr>
      <w:divsChild>
        <w:div w:id="1343776969">
          <w:marLeft w:val="274"/>
          <w:marRight w:val="0"/>
          <w:marTop w:val="0"/>
          <w:marBottom w:val="0"/>
          <w:divBdr>
            <w:top w:val="none" w:sz="0" w:space="0" w:color="auto"/>
            <w:left w:val="none" w:sz="0" w:space="0" w:color="auto"/>
            <w:bottom w:val="none" w:sz="0" w:space="0" w:color="auto"/>
            <w:right w:val="none" w:sz="0" w:space="0" w:color="auto"/>
          </w:divBdr>
        </w:div>
        <w:div w:id="1598633116">
          <w:marLeft w:val="274"/>
          <w:marRight w:val="0"/>
          <w:marTop w:val="0"/>
          <w:marBottom w:val="0"/>
          <w:divBdr>
            <w:top w:val="none" w:sz="0" w:space="0" w:color="auto"/>
            <w:left w:val="none" w:sz="0" w:space="0" w:color="auto"/>
            <w:bottom w:val="none" w:sz="0" w:space="0" w:color="auto"/>
            <w:right w:val="none" w:sz="0" w:space="0" w:color="auto"/>
          </w:divBdr>
        </w:div>
        <w:div w:id="1464347030">
          <w:marLeft w:val="274"/>
          <w:marRight w:val="0"/>
          <w:marTop w:val="0"/>
          <w:marBottom w:val="0"/>
          <w:divBdr>
            <w:top w:val="none" w:sz="0" w:space="0" w:color="auto"/>
            <w:left w:val="none" w:sz="0" w:space="0" w:color="auto"/>
            <w:bottom w:val="none" w:sz="0" w:space="0" w:color="auto"/>
            <w:right w:val="none" w:sz="0" w:space="0" w:color="auto"/>
          </w:divBdr>
        </w:div>
        <w:div w:id="1853882432">
          <w:marLeft w:val="274"/>
          <w:marRight w:val="0"/>
          <w:marTop w:val="0"/>
          <w:marBottom w:val="0"/>
          <w:divBdr>
            <w:top w:val="none" w:sz="0" w:space="0" w:color="auto"/>
            <w:left w:val="none" w:sz="0" w:space="0" w:color="auto"/>
            <w:bottom w:val="none" w:sz="0" w:space="0" w:color="auto"/>
            <w:right w:val="none" w:sz="0" w:space="0" w:color="auto"/>
          </w:divBdr>
        </w:div>
        <w:div w:id="880366492">
          <w:marLeft w:val="274"/>
          <w:marRight w:val="0"/>
          <w:marTop w:val="0"/>
          <w:marBottom w:val="0"/>
          <w:divBdr>
            <w:top w:val="none" w:sz="0" w:space="0" w:color="auto"/>
            <w:left w:val="none" w:sz="0" w:space="0" w:color="auto"/>
            <w:bottom w:val="none" w:sz="0" w:space="0" w:color="auto"/>
            <w:right w:val="none" w:sz="0" w:space="0" w:color="auto"/>
          </w:divBdr>
        </w:div>
        <w:div w:id="2007316119">
          <w:marLeft w:val="274"/>
          <w:marRight w:val="0"/>
          <w:marTop w:val="0"/>
          <w:marBottom w:val="0"/>
          <w:divBdr>
            <w:top w:val="none" w:sz="0" w:space="0" w:color="auto"/>
            <w:left w:val="none" w:sz="0" w:space="0" w:color="auto"/>
            <w:bottom w:val="none" w:sz="0" w:space="0" w:color="auto"/>
            <w:right w:val="none" w:sz="0" w:space="0" w:color="auto"/>
          </w:divBdr>
        </w:div>
        <w:div w:id="305821672">
          <w:marLeft w:val="274"/>
          <w:marRight w:val="0"/>
          <w:marTop w:val="0"/>
          <w:marBottom w:val="0"/>
          <w:divBdr>
            <w:top w:val="none" w:sz="0" w:space="0" w:color="auto"/>
            <w:left w:val="none" w:sz="0" w:space="0" w:color="auto"/>
            <w:bottom w:val="none" w:sz="0" w:space="0" w:color="auto"/>
            <w:right w:val="none" w:sz="0" w:space="0" w:color="auto"/>
          </w:divBdr>
        </w:div>
        <w:div w:id="256641719">
          <w:marLeft w:val="274"/>
          <w:marRight w:val="0"/>
          <w:marTop w:val="0"/>
          <w:marBottom w:val="0"/>
          <w:divBdr>
            <w:top w:val="none" w:sz="0" w:space="0" w:color="auto"/>
            <w:left w:val="none" w:sz="0" w:space="0" w:color="auto"/>
            <w:bottom w:val="none" w:sz="0" w:space="0" w:color="auto"/>
            <w:right w:val="none" w:sz="0" w:space="0" w:color="auto"/>
          </w:divBdr>
        </w:div>
        <w:div w:id="779380105">
          <w:marLeft w:val="274"/>
          <w:marRight w:val="0"/>
          <w:marTop w:val="0"/>
          <w:marBottom w:val="0"/>
          <w:divBdr>
            <w:top w:val="none" w:sz="0" w:space="0" w:color="auto"/>
            <w:left w:val="none" w:sz="0" w:space="0" w:color="auto"/>
            <w:bottom w:val="none" w:sz="0" w:space="0" w:color="auto"/>
            <w:right w:val="none" w:sz="0" w:space="0" w:color="auto"/>
          </w:divBdr>
        </w:div>
      </w:divsChild>
    </w:div>
    <w:div w:id="1835874082">
      <w:bodyDiv w:val="1"/>
      <w:marLeft w:val="0"/>
      <w:marRight w:val="0"/>
      <w:marTop w:val="0"/>
      <w:marBottom w:val="0"/>
      <w:divBdr>
        <w:top w:val="none" w:sz="0" w:space="0" w:color="auto"/>
        <w:left w:val="none" w:sz="0" w:space="0" w:color="auto"/>
        <w:bottom w:val="none" w:sz="0" w:space="0" w:color="auto"/>
        <w:right w:val="none" w:sz="0" w:space="0" w:color="auto"/>
      </w:divBdr>
    </w:div>
    <w:div w:id="1947272817">
      <w:bodyDiv w:val="1"/>
      <w:marLeft w:val="0"/>
      <w:marRight w:val="0"/>
      <w:marTop w:val="0"/>
      <w:marBottom w:val="0"/>
      <w:divBdr>
        <w:top w:val="none" w:sz="0" w:space="0" w:color="auto"/>
        <w:left w:val="none" w:sz="0" w:space="0" w:color="auto"/>
        <w:bottom w:val="none" w:sz="0" w:space="0" w:color="auto"/>
        <w:right w:val="none" w:sz="0" w:space="0" w:color="auto"/>
      </w:divBdr>
    </w:div>
    <w:div w:id="1947275090">
      <w:bodyDiv w:val="1"/>
      <w:marLeft w:val="0"/>
      <w:marRight w:val="0"/>
      <w:marTop w:val="0"/>
      <w:marBottom w:val="0"/>
      <w:divBdr>
        <w:top w:val="none" w:sz="0" w:space="0" w:color="auto"/>
        <w:left w:val="none" w:sz="0" w:space="0" w:color="auto"/>
        <w:bottom w:val="none" w:sz="0" w:space="0" w:color="auto"/>
        <w:right w:val="none" w:sz="0" w:space="0" w:color="auto"/>
      </w:divBdr>
    </w:div>
    <w:div w:id="1959530441">
      <w:bodyDiv w:val="1"/>
      <w:marLeft w:val="0"/>
      <w:marRight w:val="0"/>
      <w:marTop w:val="0"/>
      <w:marBottom w:val="0"/>
      <w:divBdr>
        <w:top w:val="none" w:sz="0" w:space="0" w:color="auto"/>
        <w:left w:val="none" w:sz="0" w:space="0" w:color="auto"/>
        <w:bottom w:val="none" w:sz="0" w:space="0" w:color="auto"/>
        <w:right w:val="none" w:sz="0" w:space="0" w:color="auto"/>
      </w:divBdr>
    </w:div>
    <w:div w:id="2020965475">
      <w:bodyDiv w:val="1"/>
      <w:marLeft w:val="0"/>
      <w:marRight w:val="0"/>
      <w:marTop w:val="0"/>
      <w:marBottom w:val="0"/>
      <w:divBdr>
        <w:top w:val="none" w:sz="0" w:space="0" w:color="auto"/>
        <w:left w:val="none" w:sz="0" w:space="0" w:color="auto"/>
        <w:bottom w:val="none" w:sz="0" w:space="0" w:color="auto"/>
        <w:right w:val="none" w:sz="0" w:space="0" w:color="auto"/>
      </w:divBdr>
    </w:div>
    <w:div w:id="2047294291">
      <w:bodyDiv w:val="1"/>
      <w:marLeft w:val="0"/>
      <w:marRight w:val="0"/>
      <w:marTop w:val="0"/>
      <w:marBottom w:val="0"/>
      <w:divBdr>
        <w:top w:val="none" w:sz="0" w:space="0" w:color="auto"/>
        <w:left w:val="none" w:sz="0" w:space="0" w:color="auto"/>
        <w:bottom w:val="none" w:sz="0" w:space="0" w:color="auto"/>
        <w:right w:val="none" w:sz="0" w:space="0" w:color="auto"/>
      </w:divBdr>
      <w:divsChild>
        <w:div w:id="158348426">
          <w:marLeft w:val="0"/>
          <w:marRight w:val="0"/>
          <w:marTop w:val="0"/>
          <w:marBottom w:val="240"/>
          <w:divBdr>
            <w:top w:val="none" w:sz="0" w:space="0" w:color="auto"/>
            <w:left w:val="none" w:sz="0" w:space="0" w:color="auto"/>
            <w:bottom w:val="none" w:sz="0" w:space="0" w:color="auto"/>
            <w:right w:val="none" w:sz="0" w:space="0" w:color="auto"/>
          </w:divBdr>
        </w:div>
        <w:div w:id="673804904">
          <w:marLeft w:val="0"/>
          <w:marRight w:val="0"/>
          <w:marTop w:val="0"/>
          <w:marBottom w:val="240"/>
          <w:divBdr>
            <w:top w:val="none" w:sz="0" w:space="0" w:color="auto"/>
            <w:left w:val="none" w:sz="0" w:space="0" w:color="auto"/>
            <w:bottom w:val="none" w:sz="0" w:space="0" w:color="auto"/>
            <w:right w:val="none" w:sz="0" w:space="0" w:color="auto"/>
          </w:divBdr>
        </w:div>
        <w:div w:id="744567715">
          <w:marLeft w:val="0"/>
          <w:marRight w:val="0"/>
          <w:marTop w:val="0"/>
          <w:marBottom w:val="240"/>
          <w:divBdr>
            <w:top w:val="none" w:sz="0" w:space="0" w:color="auto"/>
            <w:left w:val="none" w:sz="0" w:space="0" w:color="auto"/>
            <w:bottom w:val="none" w:sz="0" w:space="0" w:color="auto"/>
            <w:right w:val="none" w:sz="0" w:space="0" w:color="auto"/>
          </w:divBdr>
        </w:div>
      </w:divsChild>
    </w:div>
    <w:div w:id="2058889788">
      <w:bodyDiv w:val="1"/>
      <w:marLeft w:val="0"/>
      <w:marRight w:val="0"/>
      <w:marTop w:val="0"/>
      <w:marBottom w:val="0"/>
      <w:divBdr>
        <w:top w:val="none" w:sz="0" w:space="0" w:color="auto"/>
        <w:left w:val="none" w:sz="0" w:space="0" w:color="auto"/>
        <w:bottom w:val="none" w:sz="0" w:space="0" w:color="auto"/>
        <w:right w:val="none" w:sz="0" w:space="0" w:color="auto"/>
      </w:divBdr>
      <w:divsChild>
        <w:div w:id="254753621">
          <w:marLeft w:val="0"/>
          <w:marRight w:val="0"/>
          <w:marTop w:val="0"/>
          <w:marBottom w:val="360"/>
          <w:divBdr>
            <w:top w:val="none" w:sz="0" w:space="0" w:color="auto"/>
            <w:left w:val="none" w:sz="0" w:space="0" w:color="auto"/>
            <w:bottom w:val="none" w:sz="0" w:space="0" w:color="auto"/>
            <w:right w:val="none" w:sz="0" w:space="0" w:color="auto"/>
          </w:divBdr>
        </w:div>
        <w:div w:id="472991101">
          <w:marLeft w:val="0"/>
          <w:marRight w:val="0"/>
          <w:marTop w:val="0"/>
          <w:marBottom w:val="360"/>
          <w:divBdr>
            <w:top w:val="none" w:sz="0" w:space="0" w:color="auto"/>
            <w:left w:val="none" w:sz="0" w:space="0" w:color="auto"/>
            <w:bottom w:val="none" w:sz="0" w:space="0" w:color="auto"/>
            <w:right w:val="none" w:sz="0" w:space="0" w:color="auto"/>
          </w:divBdr>
        </w:div>
        <w:div w:id="538979825">
          <w:marLeft w:val="0"/>
          <w:marRight w:val="0"/>
          <w:marTop w:val="0"/>
          <w:marBottom w:val="360"/>
          <w:divBdr>
            <w:top w:val="none" w:sz="0" w:space="0" w:color="auto"/>
            <w:left w:val="none" w:sz="0" w:space="0" w:color="auto"/>
            <w:bottom w:val="none" w:sz="0" w:space="0" w:color="auto"/>
            <w:right w:val="none" w:sz="0" w:space="0" w:color="auto"/>
          </w:divBdr>
        </w:div>
        <w:div w:id="845705887">
          <w:marLeft w:val="0"/>
          <w:marRight w:val="0"/>
          <w:marTop w:val="0"/>
          <w:marBottom w:val="360"/>
          <w:divBdr>
            <w:top w:val="none" w:sz="0" w:space="0" w:color="auto"/>
            <w:left w:val="none" w:sz="0" w:space="0" w:color="auto"/>
            <w:bottom w:val="none" w:sz="0" w:space="0" w:color="auto"/>
            <w:right w:val="none" w:sz="0" w:space="0" w:color="auto"/>
          </w:divBdr>
        </w:div>
        <w:div w:id="950354782">
          <w:marLeft w:val="0"/>
          <w:marRight w:val="0"/>
          <w:marTop w:val="0"/>
          <w:marBottom w:val="360"/>
          <w:divBdr>
            <w:top w:val="none" w:sz="0" w:space="0" w:color="auto"/>
            <w:left w:val="none" w:sz="0" w:space="0" w:color="auto"/>
            <w:bottom w:val="none" w:sz="0" w:space="0" w:color="auto"/>
            <w:right w:val="none" w:sz="0" w:space="0" w:color="auto"/>
          </w:divBdr>
        </w:div>
        <w:div w:id="1413090485">
          <w:marLeft w:val="0"/>
          <w:marRight w:val="0"/>
          <w:marTop w:val="0"/>
          <w:marBottom w:val="360"/>
          <w:divBdr>
            <w:top w:val="none" w:sz="0" w:space="0" w:color="auto"/>
            <w:left w:val="none" w:sz="0" w:space="0" w:color="auto"/>
            <w:bottom w:val="none" w:sz="0" w:space="0" w:color="auto"/>
            <w:right w:val="none" w:sz="0" w:space="0" w:color="auto"/>
          </w:divBdr>
        </w:div>
        <w:div w:id="1694719840">
          <w:marLeft w:val="0"/>
          <w:marRight w:val="0"/>
          <w:marTop w:val="0"/>
          <w:marBottom w:val="360"/>
          <w:divBdr>
            <w:top w:val="none" w:sz="0" w:space="0" w:color="auto"/>
            <w:left w:val="none" w:sz="0" w:space="0" w:color="auto"/>
            <w:bottom w:val="none" w:sz="0" w:space="0" w:color="auto"/>
            <w:right w:val="none" w:sz="0" w:space="0" w:color="auto"/>
          </w:divBdr>
        </w:div>
        <w:div w:id="1922372446">
          <w:marLeft w:val="0"/>
          <w:marRight w:val="0"/>
          <w:marTop w:val="0"/>
          <w:marBottom w:val="360"/>
          <w:divBdr>
            <w:top w:val="none" w:sz="0" w:space="0" w:color="auto"/>
            <w:left w:val="none" w:sz="0" w:space="0" w:color="auto"/>
            <w:bottom w:val="none" w:sz="0" w:space="0" w:color="auto"/>
            <w:right w:val="none" w:sz="0" w:space="0" w:color="auto"/>
          </w:divBdr>
        </w:div>
        <w:div w:id="1997875789">
          <w:marLeft w:val="0"/>
          <w:marRight w:val="0"/>
          <w:marTop w:val="0"/>
          <w:marBottom w:val="360"/>
          <w:divBdr>
            <w:top w:val="none" w:sz="0" w:space="0" w:color="auto"/>
            <w:left w:val="none" w:sz="0" w:space="0" w:color="auto"/>
            <w:bottom w:val="none" w:sz="0" w:space="0" w:color="auto"/>
            <w:right w:val="none" w:sz="0" w:space="0" w:color="auto"/>
          </w:divBdr>
        </w:div>
        <w:div w:id="2021933238">
          <w:marLeft w:val="0"/>
          <w:marRight w:val="0"/>
          <w:marTop w:val="0"/>
          <w:marBottom w:val="360"/>
          <w:divBdr>
            <w:top w:val="none" w:sz="0" w:space="0" w:color="auto"/>
            <w:left w:val="none" w:sz="0" w:space="0" w:color="auto"/>
            <w:bottom w:val="none" w:sz="0" w:space="0" w:color="auto"/>
            <w:right w:val="none" w:sz="0" w:space="0" w:color="auto"/>
          </w:divBdr>
        </w:div>
        <w:div w:id="2128810171">
          <w:marLeft w:val="0"/>
          <w:marRight w:val="0"/>
          <w:marTop w:val="0"/>
          <w:marBottom w:val="360"/>
          <w:divBdr>
            <w:top w:val="none" w:sz="0" w:space="0" w:color="auto"/>
            <w:left w:val="none" w:sz="0" w:space="0" w:color="auto"/>
            <w:bottom w:val="none" w:sz="0" w:space="0" w:color="auto"/>
            <w:right w:val="none" w:sz="0" w:space="0" w:color="auto"/>
          </w:divBdr>
        </w:div>
      </w:divsChild>
    </w:div>
    <w:div w:id="2076127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D:\Users\thulanimt\Documents\SCM%20Policy\RFX%20Templates%2005_2022\Tender%20Officer%0d459" TargetMode="External"/><Relationship Id="rId4" Type="http://schemas.openxmlformats.org/officeDocument/2006/relationships/settings" Target="settings.xml"/><Relationship Id="rId9" Type="http://schemas.openxmlformats.org/officeDocument/2006/relationships/hyperlink" Target="https://teams.microsoft.com/l/meetup-join/19%3ameeting_ZDdiOWFjMzItZWVkNC00YzFkLTk1ZmUtNGJkNTEzOWFhMDI2%40thread.v2/0?context=%7b%22Tid%22%3a%2248cd5724-88c7-48c3-a665-945436edd7fc%22%2c%22Oid%22%3a%22d16c4658-8ada-4d14-9384-5a456245c314%2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9411-1C93-49C4-98B0-4D114EA8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99</Pages>
  <Words>28042</Words>
  <Characters>159846</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187513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Lunathi Mqalo</cp:lastModifiedBy>
  <cp:revision>2</cp:revision>
  <cp:lastPrinted>2021-12-09T10:47:00Z</cp:lastPrinted>
  <dcterms:created xsi:type="dcterms:W3CDTF">2022-07-08T09:17:00Z</dcterms:created>
  <dcterms:modified xsi:type="dcterms:W3CDTF">2022-07-08T09:17:00Z</dcterms:modified>
  <cp:version>2016-06-30 v2.3c</cp:version>
</cp:coreProperties>
</file>