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proofErr w:type="gramStart"/>
      <w:r>
        <w:rPr>
          <w:rFonts w:ascii="Arial" w:hAnsi="Arial" w:cs="Arial"/>
          <w:bCs/>
          <w:sz w:val="22"/>
          <w:szCs w:val="22"/>
        </w:rPr>
        <w:t>Rand</w:t>
      </w:r>
      <w:proofErr w:type="gramEnd"/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2126"/>
        <w:gridCol w:w="3093"/>
      </w:tblGrid>
      <w:tr w:rsidR="00BA614F" w:rsidRPr="007506BA" w14:paraId="1A3C9791" w14:textId="77777777" w:rsidTr="00BA614F">
        <w:trPr>
          <w:trHeight w:val="741"/>
          <w:jc w:val="center"/>
        </w:trPr>
        <w:tc>
          <w:tcPr>
            <w:tcW w:w="3813" w:type="dxa"/>
          </w:tcPr>
          <w:p w14:paraId="13F66046" w14:textId="38F798C5" w:rsidR="00BA614F" w:rsidRPr="007506BA" w:rsidRDefault="00BA614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7506BA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2126" w:type="dxa"/>
          </w:tcPr>
          <w:p w14:paraId="6DD81FAA" w14:textId="7184C90B" w:rsidR="00BA614F" w:rsidRPr="007506BA" w:rsidRDefault="00BA614F" w:rsidP="00F00E20">
            <w:pPr>
              <w:rPr>
                <w:rFonts w:ascii="Arial" w:hAnsi="Arial" w:cs="Arial"/>
                <w:sz w:val="22"/>
                <w:szCs w:val="22"/>
              </w:rPr>
            </w:pPr>
            <w:r w:rsidRPr="007506BA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093" w:type="dxa"/>
          </w:tcPr>
          <w:p w14:paraId="1743AC7B" w14:textId="689EF5FF" w:rsidR="00BA614F" w:rsidRPr="007506BA" w:rsidRDefault="00BA614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506BA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7506BA" w:rsidRPr="007506BA" w14:paraId="56E40863" w14:textId="77777777" w:rsidTr="00BA614F">
        <w:trPr>
          <w:trHeight w:val="741"/>
          <w:jc w:val="center"/>
        </w:trPr>
        <w:tc>
          <w:tcPr>
            <w:tcW w:w="3813" w:type="dxa"/>
          </w:tcPr>
          <w:p w14:paraId="1608DB65" w14:textId="055B3BB1" w:rsidR="007506BA" w:rsidRPr="007506BA" w:rsidRDefault="007506BA" w:rsidP="007506BA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7506BA">
              <w:rPr>
                <w:rFonts w:ascii="Arial" w:hAnsi="Arial" w:cs="Arial"/>
                <w:sz w:val="22"/>
                <w:szCs w:val="22"/>
              </w:rPr>
              <w:t xml:space="preserve"> Combo Double Sink</w:t>
            </w:r>
          </w:p>
        </w:tc>
        <w:tc>
          <w:tcPr>
            <w:tcW w:w="2126" w:type="dxa"/>
          </w:tcPr>
          <w:p w14:paraId="54DE4E87" w14:textId="2443FCF1" w:rsidR="007506BA" w:rsidRPr="007506BA" w:rsidRDefault="007506BA" w:rsidP="007506B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506BA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093" w:type="dxa"/>
          </w:tcPr>
          <w:p w14:paraId="6F7782DB" w14:textId="476222ED" w:rsidR="007506BA" w:rsidRPr="007506BA" w:rsidRDefault="007506BA" w:rsidP="007506B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7506BA">
              <w:rPr>
                <w:rFonts w:ascii="Arial" w:hAnsi="Arial" w:cs="Arial"/>
                <w:bCs/>
                <w:sz w:val="22"/>
                <w:szCs w:val="22"/>
                <w:lang w:val="en-US"/>
              </w:rPr>
              <w:t>100%</w:t>
            </w:r>
          </w:p>
        </w:tc>
      </w:tr>
      <w:tr w:rsidR="007506BA" w:rsidRPr="007506BA" w14:paraId="259D193E" w14:textId="77777777" w:rsidTr="00BA614F">
        <w:trPr>
          <w:trHeight w:val="741"/>
          <w:jc w:val="center"/>
        </w:trPr>
        <w:tc>
          <w:tcPr>
            <w:tcW w:w="3813" w:type="dxa"/>
          </w:tcPr>
          <w:p w14:paraId="026BD083" w14:textId="5B8AC446" w:rsidR="007506BA" w:rsidRPr="007506BA" w:rsidRDefault="007506BA" w:rsidP="007506BA">
            <w:pPr>
              <w:ind w:left="728" w:hanging="728"/>
              <w:rPr>
                <w:rFonts w:ascii="Arial" w:eastAsia="Calibri" w:hAnsi="Arial" w:cs="Arial"/>
                <w:color w:val="222222"/>
                <w:sz w:val="22"/>
                <w:szCs w:val="22"/>
                <w:lang w:eastAsia="af-ZA"/>
              </w:rPr>
            </w:pPr>
            <w:r w:rsidRPr="007506BA">
              <w:rPr>
                <w:rFonts w:ascii="Arial" w:hAnsi="Arial" w:cs="Arial"/>
                <w:sz w:val="22"/>
                <w:szCs w:val="22"/>
              </w:rPr>
              <w:t>cabinets-super matt melamine package</w:t>
            </w:r>
          </w:p>
        </w:tc>
        <w:tc>
          <w:tcPr>
            <w:tcW w:w="2126" w:type="dxa"/>
          </w:tcPr>
          <w:p w14:paraId="7D2AEBF5" w14:textId="5F4B802B" w:rsidR="007506BA" w:rsidRPr="007506BA" w:rsidRDefault="007506BA" w:rsidP="007506B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506BA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093" w:type="dxa"/>
          </w:tcPr>
          <w:p w14:paraId="72AB02F3" w14:textId="30DD7DD8" w:rsidR="007506BA" w:rsidRPr="007506BA" w:rsidRDefault="007506BA" w:rsidP="007506B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7506BA">
              <w:rPr>
                <w:rFonts w:ascii="Arial" w:eastAsia="Calibri" w:hAnsi="Arial" w:cs="Arial"/>
                <w:bCs/>
                <w:color w:val="222222"/>
                <w:sz w:val="22"/>
                <w:szCs w:val="22"/>
                <w:lang w:eastAsia="af-ZA"/>
              </w:rPr>
              <w:t>70%</w:t>
            </w:r>
          </w:p>
        </w:tc>
      </w:tr>
      <w:tr w:rsidR="007506BA" w:rsidRPr="007506BA" w14:paraId="65FA345B" w14:textId="77777777" w:rsidTr="00BA614F">
        <w:trPr>
          <w:trHeight w:val="741"/>
          <w:jc w:val="center"/>
        </w:trPr>
        <w:tc>
          <w:tcPr>
            <w:tcW w:w="3813" w:type="dxa"/>
          </w:tcPr>
          <w:p w14:paraId="7C191D38" w14:textId="2A4DB09F" w:rsidR="007506BA" w:rsidRPr="007506BA" w:rsidRDefault="007506BA" w:rsidP="007506BA">
            <w:pPr>
              <w:ind w:left="728" w:hanging="728"/>
              <w:rPr>
                <w:rFonts w:ascii="Arial" w:eastAsia="Calibri" w:hAnsi="Arial" w:cs="Arial"/>
                <w:color w:val="222222"/>
                <w:sz w:val="22"/>
                <w:szCs w:val="22"/>
                <w:lang w:eastAsia="af-ZA"/>
              </w:rPr>
            </w:pPr>
            <w:r w:rsidRPr="007506BA">
              <w:rPr>
                <w:rFonts w:ascii="Arial" w:eastAsia="Calibri" w:hAnsi="Arial" w:cs="Arial"/>
                <w:color w:val="222222"/>
                <w:sz w:val="22"/>
                <w:szCs w:val="22"/>
                <w:lang w:eastAsia="af-ZA"/>
              </w:rPr>
              <w:t>PVC plumbing pipes package</w:t>
            </w:r>
          </w:p>
        </w:tc>
        <w:tc>
          <w:tcPr>
            <w:tcW w:w="2126" w:type="dxa"/>
          </w:tcPr>
          <w:p w14:paraId="6A82F809" w14:textId="017D8973" w:rsidR="007506BA" w:rsidRPr="007506BA" w:rsidRDefault="007506BA" w:rsidP="007506B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093" w:type="dxa"/>
          </w:tcPr>
          <w:p w14:paraId="3D725380" w14:textId="5D406D60" w:rsidR="007506BA" w:rsidRPr="007506BA" w:rsidRDefault="007506BA" w:rsidP="007506BA">
            <w:pPr>
              <w:jc w:val="center"/>
              <w:rPr>
                <w:rFonts w:ascii="Arial" w:eastAsia="Calibri" w:hAnsi="Arial" w:cs="Arial"/>
                <w:bCs/>
                <w:color w:val="222222"/>
                <w:sz w:val="22"/>
                <w:szCs w:val="22"/>
                <w:lang w:eastAsia="af-ZA"/>
              </w:rPr>
            </w:pPr>
            <w:r w:rsidRPr="007506BA">
              <w:rPr>
                <w:rFonts w:ascii="Arial" w:eastAsia="Calibri" w:hAnsi="Arial" w:cs="Arial"/>
                <w:bCs/>
                <w:color w:val="222222"/>
                <w:sz w:val="22"/>
                <w:szCs w:val="22"/>
                <w:lang w:eastAsia="af-ZA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2A202441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0.056423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5EA79619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0.049773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0452CFFC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0.056963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5EFBAA29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8.112675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52F01A3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71383A">
              <w:t xml:space="preserve"> </w:t>
            </w:r>
            <w:r w:rsidR="008C523A">
              <w:t xml:space="preserve"> </w:t>
            </w:r>
            <w:r w:rsidR="007506BA" w:rsidRPr="000B4217">
              <w:rPr>
                <w:rFonts w:ascii="Arial" w:eastAsia="Calibri" w:hAnsi="Arial" w:cs="Arial"/>
                <w:b/>
                <w:sz w:val="22"/>
                <w:szCs w:val="22"/>
              </w:rPr>
              <w:t>RFQ-017134</w:t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58062A"/>
    <w:rsid w:val="00592E3B"/>
    <w:rsid w:val="00602817"/>
    <w:rsid w:val="00670CC1"/>
    <w:rsid w:val="00696671"/>
    <w:rsid w:val="006E33BE"/>
    <w:rsid w:val="0071383A"/>
    <w:rsid w:val="007506BA"/>
    <w:rsid w:val="007E4B7E"/>
    <w:rsid w:val="007F24F4"/>
    <w:rsid w:val="0089429D"/>
    <w:rsid w:val="008A35F6"/>
    <w:rsid w:val="008C523A"/>
    <w:rsid w:val="008E061E"/>
    <w:rsid w:val="0090656F"/>
    <w:rsid w:val="00935411"/>
    <w:rsid w:val="00955FA4"/>
    <w:rsid w:val="00961EB8"/>
    <w:rsid w:val="00963D43"/>
    <w:rsid w:val="00985AEE"/>
    <w:rsid w:val="009A1C34"/>
    <w:rsid w:val="009A41AB"/>
    <w:rsid w:val="00A33C35"/>
    <w:rsid w:val="00A66E0E"/>
    <w:rsid w:val="00A67D36"/>
    <w:rsid w:val="00AA711E"/>
    <w:rsid w:val="00AB0888"/>
    <w:rsid w:val="00B015AE"/>
    <w:rsid w:val="00B01BCF"/>
    <w:rsid w:val="00B24EA2"/>
    <w:rsid w:val="00B977C6"/>
    <w:rsid w:val="00BA614F"/>
    <w:rsid w:val="00BF241F"/>
    <w:rsid w:val="00C061F2"/>
    <w:rsid w:val="00C3516C"/>
    <w:rsid w:val="00C53D03"/>
    <w:rsid w:val="00CF4607"/>
    <w:rsid w:val="00CF4DCD"/>
    <w:rsid w:val="00D004DE"/>
    <w:rsid w:val="00D73B5B"/>
    <w:rsid w:val="00DC3976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6965</Characters>
  <Application>Microsoft Office Word</Application>
  <DocSecurity>0</DocSecurity>
  <Lines>211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8063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2023-10-23T10:57:00Z</dcterms:created>
  <dcterms:modified xsi:type="dcterms:W3CDTF">2023-10-23T10:57:00Z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