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B892" w14:textId="77777777" w:rsidR="002236B2" w:rsidRDefault="00063F74">
      <w:pPr>
        <w:pStyle w:val="Footer"/>
        <w:spacing w:line="360" w:lineRule="auto"/>
        <w:rPr>
          <w:rFonts w:ascii="Tahoma" w:hAnsi="Tahoma" w:cs="Tahoma"/>
          <w:b/>
          <w:bCs/>
          <w:sz w:val="18"/>
          <w:szCs w:val="18"/>
        </w:rPr>
      </w:pPr>
      <w:r>
        <w:rPr>
          <w:rFonts w:ascii="Tahoma" w:hAnsi="Tahoma" w:cs="Tahoma"/>
          <w:noProof/>
          <w:sz w:val="18"/>
          <w:szCs w:val="18"/>
          <w:lang w:val="en-ZA" w:eastAsia="en-ZA"/>
        </w:rPr>
        <w:drawing>
          <wp:anchor distT="0" distB="0" distL="114300" distR="114300" simplePos="0" relativeHeight="251659264" behindDoc="0" locked="0" layoutInCell="1" allowOverlap="1" wp14:anchorId="3229A9C8" wp14:editId="03632B1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047750"/>
                    </a:xfrm>
                    <a:prstGeom prst="rect">
                      <a:avLst/>
                    </a:prstGeom>
                    <a:noFill/>
                    <a:ln>
                      <a:noFill/>
                    </a:ln>
                  </pic:spPr>
                </pic:pic>
              </a:graphicData>
            </a:graphic>
          </wp:anchor>
        </w:drawing>
      </w:r>
      <w:r>
        <w:rPr>
          <w:rFonts w:ascii="Tahoma" w:hAnsi="Tahoma" w:cs="Tahoma"/>
          <w:b/>
          <w:bCs/>
          <w:sz w:val="18"/>
          <w:szCs w:val="18"/>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578"/>
      </w:tblGrid>
      <w:tr w:rsidR="002236B2" w14:paraId="1D589E68" w14:textId="77777777">
        <w:trPr>
          <w:trHeight w:val="521"/>
        </w:trPr>
        <w:tc>
          <w:tcPr>
            <w:tcW w:w="3969" w:type="dxa"/>
            <w:shd w:val="clear" w:color="auto" w:fill="A6A6A6"/>
          </w:tcPr>
          <w:p w14:paraId="07576C98" w14:textId="77777777" w:rsidR="002236B2" w:rsidRDefault="00063F74">
            <w:pPr>
              <w:spacing w:line="360" w:lineRule="auto"/>
              <w:jc w:val="left"/>
              <w:rPr>
                <w:rFonts w:ascii="Tahoma" w:hAnsi="Tahoma" w:cs="Tahoma"/>
                <w:b/>
                <w:sz w:val="18"/>
                <w:szCs w:val="18"/>
              </w:rPr>
            </w:pPr>
            <w:r>
              <w:rPr>
                <w:rFonts w:ascii="Tahoma" w:hAnsi="Tahoma" w:cs="Tahoma"/>
                <w:b/>
                <w:sz w:val="18"/>
                <w:szCs w:val="18"/>
              </w:rPr>
              <w:t>REQUEST FOR QUOTATION (RFQ) NUMBER:</w:t>
            </w:r>
          </w:p>
        </w:tc>
        <w:tc>
          <w:tcPr>
            <w:tcW w:w="6578" w:type="dxa"/>
          </w:tcPr>
          <w:p w14:paraId="3FEDB57F" w14:textId="77777777" w:rsidR="002236B2" w:rsidRDefault="00063F74">
            <w:pPr>
              <w:spacing w:line="360" w:lineRule="auto"/>
              <w:jc w:val="left"/>
              <w:rPr>
                <w:rFonts w:ascii="Tahoma" w:hAnsi="Tahoma" w:cs="Tahoma"/>
                <w:b/>
                <w:sz w:val="18"/>
                <w:szCs w:val="18"/>
              </w:rPr>
            </w:pPr>
            <w:bookmarkStart w:id="0" w:name="_Hlk148516122"/>
            <w:bookmarkStart w:id="1" w:name="_Hlk150261642"/>
            <w:bookmarkStart w:id="2" w:name="_Hlk195688636"/>
            <w:bookmarkStart w:id="3" w:name="_Hlk199148681"/>
            <w:r>
              <w:rPr>
                <w:rFonts w:ascii="Tahoma" w:hAnsi="Tahoma" w:cs="Tahoma"/>
                <w:b/>
                <w:sz w:val="18"/>
                <w:szCs w:val="18"/>
              </w:rPr>
              <w:t>PR10</w:t>
            </w:r>
            <w:bookmarkEnd w:id="0"/>
            <w:bookmarkEnd w:id="1"/>
            <w:r>
              <w:rPr>
                <w:rFonts w:ascii="Tahoma" w:hAnsi="Tahoma" w:cs="Tahoma"/>
                <w:b/>
                <w:sz w:val="18"/>
                <w:szCs w:val="18"/>
              </w:rPr>
              <w:t>1</w:t>
            </w:r>
            <w:bookmarkEnd w:id="2"/>
            <w:bookmarkEnd w:id="3"/>
            <w:r>
              <w:rPr>
                <w:rFonts w:ascii="Tahoma" w:hAnsi="Tahoma" w:cs="Tahoma"/>
                <w:b/>
                <w:sz w:val="18"/>
                <w:szCs w:val="18"/>
              </w:rPr>
              <w:t xml:space="preserve">11963 </w:t>
            </w:r>
            <w:r>
              <w:rPr>
                <w:rFonts w:ascii="Tahoma" w:hAnsi="Tahoma" w:cs="Tahoma"/>
                <w:b/>
                <w:bCs/>
                <w:sz w:val="18"/>
                <w:szCs w:val="18"/>
              </w:rPr>
              <w:t>(Please use this number as reference when sending quotations and supporting documentation)</w:t>
            </w:r>
          </w:p>
        </w:tc>
      </w:tr>
      <w:tr w:rsidR="002236B2" w14:paraId="6B1A9E1D" w14:textId="77777777">
        <w:tc>
          <w:tcPr>
            <w:tcW w:w="3969" w:type="dxa"/>
            <w:shd w:val="clear" w:color="auto" w:fill="A6A6A6"/>
          </w:tcPr>
          <w:p w14:paraId="6BC1CA61" w14:textId="77777777" w:rsidR="002236B2" w:rsidRDefault="00063F74">
            <w:pPr>
              <w:spacing w:line="360" w:lineRule="auto"/>
              <w:rPr>
                <w:rFonts w:ascii="Tahoma" w:hAnsi="Tahoma" w:cs="Tahoma"/>
                <w:b/>
                <w:sz w:val="18"/>
                <w:szCs w:val="18"/>
              </w:rPr>
            </w:pPr>
            <w:r>
              <w:rPr>
                <w:rFonts w:ascii="Tahoma" w:hAnsi="Tahoma" w:cs="Tahoma"/>
                <w:b/>
                <w:sz w:val="18"/>
                <w:szCs w:val="18"/>
              </w:rPr>
              <w:t xml:space="preserve">DESCRIPTION </w:t>
            </w:r>
          </w:p>
        </w:tc>
        <w:tc>
          <w:tcPr>
            <w:tcW w:w="6578" w:type="dxa"/>
          </w:tcPr>
          <w:p w14:paraId="047DD9D6" w14:textId="77777777" w:rsidR="002236B2" w:rsidRDefault="00063F74">
            <w:pPr>
              <w:spacing w:before="60" w:after="60" w:line="360" w:lineRule="auto"/>
              <w:rPr>
                <w:rFonts w:ascii="Tahoma" w:hAnsi="Tahoma" w:cs="Tahoma"/>
                <w:sz w:val="18"/>
                <w:szCs w:val="18"/>
              </w:rPr>
            </w:pPr>
            <w:r>
              <w:rPr>
                <w:rFonts w:ascii="Tahoma" w:hAnsi="Tahoma" w:cs="Tahoma"/>
                <w:sz w:val="18"/>
                <w:szCs w:val="18"/>
              </w:rPr>
              <w:t xml:space="preserve">The Road Accident Fund (RAF) wishes to appoint a suitable Professional </w:t>
            </w:r>
            <w:bookmarkStart w:id="4" w:name="_Hlk210811342"/>
            <w:r>
              <w:rPr>
                <w:rFonts w:ascii="Tahoma" w:hAnsi="Tahoma" w:cs="Tahoma"/>
                <w:sz w:val="18"/>
                <w:szCs w:val="18"/>
              </w:rPr>
              <w:t>Facilitator for the Board Risk Assessment Workshop</w:t>
            </w:r>
            <w:bookmarkEnd w:id="4"/>
            <w:r>
              <w:rPr>
                <w:rFonts w:ascii="Tahoma" w:hAnsi="Tahoma" w:cs="Tahoma"/>
                <w:sz w:val="18"/>
                <w:szCs w:val="18"/>
              </w:rPr>
              <w:t>.</w:t>
            </w:r>
          </w:p>
        </w:tc>
      </w:tr>
      <w:tr w:rsidR="002236B2" w14:paraId="1DDC090E" w14:textId="77777777">
        <w:tc>
          <w:tcPr>
            <w:tcW w:w="3969" w:type="dxa"/>
            <w:shd w:val="clear" w:color="auto" w:fill="A6A6A6"/>
          </w:tcPr>
          <w:p w14:paraId="7730A14A" w14:textId="77777777" w:rsidR="002236B2" w:rsidRDefault="00063F74">
            <w:pPr>
              <w:spacing w:line="360" w:lineRule="auto"/>
              <w:rPr>
                <w:rFonts w:ascii="Tahoma" w:hAnsi="Tahoma" w:cs="Tahoma"/>
                <w:b/>
                <w:sz w:val="18"/>
                <w:szCs w:val="18"/>
              </w:rPr>
            </w:pPr>
            <w:r>
              <w:rPr>
                <w:rFonts w:ascii="Tahoma" w:hAnsi="Tahoma" w:cs="Tahoma"/>
                <w:b/>
                <w:sz w:val="18"/>
                <w:szCs w:val="18"/>
              </w:rPr>
              <w:t>RFQ ISSUED DATE</w:t>
            </w:r>
          </w:p>
        </w:tc>
        <w:tc>
          <w:tcPr>
            <w:tcW w:w="6578" w:type="dxa"/>
          </w:tcPr>
          <w:p w14:paraId="1FA87D4F" w14:textId="7C10C6A3" w:rsidR="002236B2" w:rsidRDefault="00063F74">
            <w:pPr>
              <w:spacing w:line="360" w:lineRule="auto"/>
              <w:rPr>
                <w:rFonts w:ascii="Tahoma" w:hAnsi="Tahoma" w:cs="Tahoma"/>
                <w:b/>
                <w:bCs/>
                <w:sz w:val="18"/>
                <w:szCs w:val="18"/>
              </w:rPr>
            </w:pPr>
            <w:r>
              <w:rPr>
                <w:rFonts w:ascii="Tahoma" w:hAnsi="Tahoma" w:cs="Tahoma"/>
                <w:b/>
                <w:bCs/>
                <w:sz w:val="18"/>
                <w:szCs w:val="18"/>
              </w:rPr>
              <w:t>2</w:t>
            </w:r>
            <w:r w:rsidR="009C2E9A">
              <w:rPr>
                <w:rFonts w:ascii="Tahoma" w:hAnsi="Tahoma" w:cs="Tahoma"/>
                <w:b/>
                <w:bCs/>
                <w:sz w:val="18"/>
                <w:szCs w:val="18"/>
              </w:rPr>
              <w:t>1</w:t>
            </w:r>
            <w:r>
              <w:rPr>
                <w:rFonts w:ascii="Tahoma" w:hAnsi="Tahoma" w:cs="Tahoma"/>
                <w:b/>
                <w:bCs/>
                <w:sz w:val="18"/>
                <w:szCs w:val="18"/>
              </w:rPr>
              <w:t xml:space="preserve"> October 2025</w:t>
            </w:r>
          </w:p>
        </w:tc>
      </w:tr>
      <w:tr w:rsidR="002236B2" w14:paraId="0E969EB1" w14:textId="77777777">
        <w:trPr>
          <w:trHeight w:val="387"/>
        </w:trPr>
        <w:tc>
          <w:tcPr>
            <w:tcW w:w="3969" w:type="dxa"/>
            <w:shd w:val="clear" w:color="auto" w:fill="A6A6A6"/>
          </w:tcPr>
          <w:p w14:paraId="1D543142" w14:textId="77777777" w:rsidR="002236B2" w:rsidRDefault="00063F74">
            <w:pPr>
              <w:spacing w:line="360" w:lineRule="auto"/>
              <w:rPr>
                <w:rFonts w:ascii="Tahoma" w:hAnsi="Tahoma" w:cs="Tahoma"/>
                <w:b/>
                <w:sz w:val="18"/>
                <w:szCs w:val="18"/>
              </w:rPr>
            </w:pPr>
            <w:r>
              <w:rPr>
                <w:rFonts w:ascii="Tahoma" w:hAnsi="Tahoma" w:cs="Tahoma"/>
                <w:b/>
                <w:sz w:val="18"/>
                <w:szCs w:val="18"/>
              </w:rPr>
              <w:t>RFQ VALIDITY PERIOD</w:t>
            </w:r>
          </w:p>
        </w:tc>
        <w:tc>
          <w:tcPr>
            <w:tcW w:w="6578" w:type="dxa"/>
          </w:tcPr>
          <w:p w14:paraId="41F27C48" w14:textId="77777777" w:rsidR="002236B2" w:rsidRDefault="00063F74">
            <w:pPr>
              <w:spacing w:line="360" w:lineRule="auto"/>
              <w:rPr>
                <w:rFonts w:ascii="Tahoma" w:hAnsi="Tahoma" w:cs="Tahoma"/>
                <w:bCs/>
                <w:sz w:val="18"/>
                <w:szCs w:val="18"/>
              </w:rPr>
            </w:pPr>
            <w:r>
              <w:rPr>
                <w:rFonts w:ascii="Tahoma" w:hAnsi="Tahoma" w:cs="Tahoma"/>
                <w:bCs/>
                <w:sz w:val="18"/>
                <w:szCs w:val="18"/>
              </w:rPr>
              <w:t>30 days from the closing date.</w:t>
            </w:r>
          </w:p>
        </w:tc>
      </w:tr>
      <w:tr w:rsidR="002236B2" w14:paraId="61EE84BD" w14:textId="77777777">
        <w:tc>
          <w:tcPr>
            <w:tcW w:w="3969" w:type="dxa"/>
            <w:shd w:val="clear" w:color="auto" w:fill="A6A6A6"/>
          </w:tcPr>
          <w:p w14:paraId="4352992F" w14:textId="77777777" w:rsidR="002236B2" w:rsidRDefault="00063F74">
            <w:pPr>
              <w:spacing w:line="360" w:lineRule="auto"/>
              <w:rPr>
                <w:rFonts w:ascii="Tahoma" w:hAnsi="Tahoma" w:cs="Tahoma"/>
                <w:b/>
                <w:sz w:val="18"/>
                <w:szCs w:val="18"/>
              </w:rPr>
            </w:pPr>
            <w:r>
              <w:rPr>
                <w:rFonts w:ascii="Tahoma" w:hAnsi="Tahoma" w:cs="Tahoma"/>
                <w:b/>
                <w:sz w:val="18"/>
                <w:szCs w:val="18"/>
              </w:rPr>
              <w:t>CLOSING DATE AND TIME</w:t>
            </w:r>
          </w:p>
        </w:tc>
        <w:tc>
          <w:tcPr>
            <w:tcW w:w="6578" w:type="dxa"/>
          </w:tcPr>
          <w:p w14:paraId="52CB7258" w14:textId="092EE137" w:rsidR="002236B2" w:rsidRDefault="00063F74">
            <w:pPr>
              <w:spacing w:line="360" w:lineRule="auto"/>
              <w:rPr>
                <w:rFonts w:ascii="Tahoma" w:hAnsi="Tahoma" w:cs="Tahoma"/>
                <w:b/>
                <w:bCs/>
                <w:sz w:val="18"/>
                <w:szCs w:val="18"/>
              </w:rPr>
            </w:pPr>
            <w:r>
              <w:rPr>
                <w:rFonts w:ascii="Tahoma" w:hAnsi="Tahoma" w:cs="Tahoma"/>
                <w:b/>
                <w:bCs/>
                <w:sz w:val="18"/>
                <w:szCs w:val="18"/>
              </w:rPr>
              <w:t>2</w:t>
            </w:r>
            <w:r w:rsidR="009C2E9A">
              <w:rPr>
                <w:rFonts w:ascii="Tahoma" w:hAnsi="Tahoma" w:cs="Tahoma"/>
                <w:b/>
                <w:bCs/>
                <w:sz w:val="18"/>
                <w:szCs w:val="18"/>
              </w:rPr>
              <w:t>7</w:t>
            </w:r>
            <w:r>
              <w:rPr>
                <w:rFonts w:ascii="Tahoma" w:hAnsi="Tahoma" w:cs="Tahoma"/>
                <w:b/>
                <w:bCs/>
                <w:sz w:val="18"/>
                <w:szCs w:val="18"/>
              </w:rPr>
              <w:t xml:space="preserve"> October 2025 @ 11h00 am</w:t>
            </w:r>
          </w:p>
        </w:tc>
      </w:tr>
      <w:tr w:rsidR="002236B2" w14:paraId="1B4B0479" w14:textId="77777777">
        <w:tc>
          <w:tcPr>
            <w:tcW w:w="3969" w:type="dxa"/>
            <w:shd w:val="clear" w:color="auto" w:fill="A6A6A6"/>
          </w:tcPr>
          <w:p w14:paraId="166740A5" w14:textId="77777777" w:rsidR="002236B2" w:rsidRDefault="00063F74">
            <w:pPr>
              <w:spacing w:line="360" w:lineRule="auto"/>
              <w:rPr>
                <w:rFonts w:ascii="Tahoma" w:hAnsi="Tahoma" w:cs="Tahoma"/>
                <w:b/>
                <w:sz w:val="18"/>
                <w:szCs w:val="18"/>
              </w:rPr>
            </w:pPr>
            <w:r>
              <w:rPr>
                <w:rFonts w:ascii="Tahoma" w:hAnsi="Tahoma" w:cs="Tahoma"/>
                <w:b/>
                <w:sz w:val="18"/>
                <w:szCs w:val="18"/>
              </w:rPr>
              <w:t>EXPECTED DATE SERVICES IS REQUIRED</w:t>
            </w:r>
          </w:p>
        </w:tc>
        <w:tc>
          <w:tcPr>
            <w:tcW w:w="6578" w:type="dxa"/>
          </w:tcPr>
          <w:p w14:paraId="1227C8B2" w14:textId="77777777" w:rsidR="002236B2" w:rsidRDefault="00063F74">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30 and 31 October 2025 </w:t>
            </w:r>
          </w:p>
        </w:tc>
      </w:tr>
      <w:tr w:rsidR="002236B2" w14:paraId="41112A5E" w14:textId="77777777">
        <w:tc>
          <w:tcPr>
            <w:tcW w:w="3969" w:type="dxa"/>
            <w:shd w:val="clear" w:color="auto" w:fill="A6A6A6"/>
          </w:tcPr>
          <w:p w14:paraId="27F74517" w14:textId="77777777" w:rsidR="002236B2" w:rsidRDefault="00063F74">
            <w:pPr>
              <w:spacing w:line="360" w:lineRule="auto"/>
              <w:rPr>
                <w:rFonts w:ascii="Tahoma" w:hAnsi="Tahoma" w:cs="Tahoma"/>
                <w:b/>
                <w:sz w:val="18"/>
                <w:szCs w:val="18"/>
              </w:rPr>
            </w:pPr>
            <w:r>
              <w:rPr>
                <w:rFonts w:ascii="Tahoma" w:hAnsi="Tahoma" w:cs="Tahoma"/>
                <w:b/>
                <w:sz w:val="18"/>
                <w:szCs w:val="18"/>
              </w:rPr>
              <w:t>COMPULSORY BRIEFING SESSION</w:t>
            </w:r>
          </w:p>
        </w:tc>
        <w:tc>
          <w:tcPr>
            <w:tcW w:w="6578" w:type="dxa"/>
          </w:tcPr>
          <w:p w14:paraId="5422407F" w14:textId="77777777" w:rsidR="002236B2" w:rsidRDefault="00063F74">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2236B2" w14:paraId="287F4C32" w14:textId="77777777">
        <w:trPr>
          <w:trHeight w:val="458"/>
        </w:trPr>
        <w:tc>
          <w:tcPr>
            <w:tcW w:w="3969" w:type="dxa"/>
            <w:shd w:val="clear" w:color="auto" w:fill="A6A6A6"/>
          </w:tcPr>
          <w:p w14:paraId="4A933702" w14:textId="77777777" w:rsidR="002236B2" w:rsidRDefault="00063F74">
            <w:pPr>
              <w:spacing w:line="360" w:lineRule="auto"/>
              <w:jc w:val="left"/>
              <w:rPr>
                <w:rFonts w:ascii="Tahoma" w:hAnsi="Tahoma" w:cs="Tahoma"/>
                <w:b/>
                <w:bCs/>
                <w:sz w:val="18"/>
                <w:szCs w:val="18"/>
              </w:rPr>
            </w:pPr>
            <w:r>
              <w:rPr>
                <w:rFonts w:ascii="Tahoma" w:hAnsi="Tahoma" w:cs="Tahoma"/>
                <w:b/>
                <w:bCs/>
                <w:sz w:val="18"/>
                <w:szCs w:val="18"/>
              </w:rPr>
              <w:t>DELIVERY ADDRESS OF GOODS</w:t>
            </w:r>
          </w:p>
        </w:tc>
        <w:tc>
          <w:tcPr>
            <w:tcW w:w="6578" w:type="dxa"/>
          </w:tcPr>
          <w:p w14:paraId="0CB21FEC" w14:textId="77777777" w:rsidR="002236B2" w:rsidRDefault="00063F74">
            <w:pPr>
              <w:spacing w:line="360" w:lineRule="auto"/>
              <w:rPr>
                <w:rFonts w:ascii="Tahoma" w:hAnsi="Tahoma" w:cs="Tahoma"/>
                <w:bCs/>
                <w:sz w:val="18"/>
                <w:szCs w:val="18"/>
              </w:rPr>
            </w:pPr>
            <w:r>
              <w:rPr>
                <w:rFonts w:ascii="Tahoma" w:hAnsi="Tahoma" w:cs="Tahoma"/>
                <w:bCs/>
                <w:sz w:val="18"/>
                <w:szCs w:val="18"/>
              </w:rPr>
              <w:t xml:space="preserve">Delivery address to be confirmed, around Gauteng </w:t>
            </w:r>
          </w:p>
        </w:tc>
      </w:tr>
      <w:tr w:rsidR="002236B2" w14:paraId="2A108AF6" w14:textId="77777777">
        <w:tc>
          <w:tcPr>
            <w:tcW w:w="3969" w:type="dxa"/>
            <w:shd w:val="clear" w:color="auto" w:fill="A6A6A6"/>
          </w:tcPr>
          <w:p w14:paraId="369ADB21" w14:textId="77777777" w:rsidR="002236B2" w:rsidRDefault="00063F74">
            <w:pPr>
              <w:spacing w:line="360" w:lineRule="auto"/>
              <w:rPr>
                <w:rFonts w:ascii="Tahoma" w:hAnsi="Tahoma" w:cs="Tahoma"/>
                <w:b/>
                <w:sz w:val="18"/>
                <w:szCs w:val="18"/>
              </w:rPr>
            </w:pPr>
            <w:r>
              <w:rPr>
                <w:rFonts w:ascii="Tahoma" w:hAnsi="Tahoma" w:cs="Tahoma"/>
                <w:b/>
                <w:sz w:val="18"/>
                <w:szCs w:val="18"/>
              </w:rPr>
              <w:t>RFQ RESPONSES MUST BE EMAILED TO:</w:t>
            </w:r>
          </w:p>
        </w:tc>
        <w:tc>
          <w:tcPr>
            <w:tcW w:w="6578" w:type="dxa"/>
          </w:tcPr>
          <w:p w14:paraId="6DD546F8" w14:textId="77777777" w:rsidR="002236B2" w:rsidRDefault="00063F74">
            <w:pPr>
              <w:spacing w:line="360" w:lineRule="auto"/>
              <w:jc w:val="left"/>
              <w:rPr>
                <w:rFonts w:ascii="Tahoma" w:hAnsi="Tahoma" w:cs="Tahoma"/>
                <w:b/>
                <w:sz w:val="18"/>
                <w:szCs w:val="18"/>
              </w:rPr>
            </w:pPr>
            <w:r>
              <w:rPr>
                <w:rFonts w:ascii="Tahoma" w:hAnsi="Tahoma" w:cs="Tahoma"/>
                <w:b/>
                <w:sz w:val="18"/>
                <w:szCs w:val="18"/>
              </w:rPr>
              <w:t xml:space="preserve">For Head office all quotations should be emailed to </w:t>
            </w:r>
            <w:bookmarkStart w:id="5" w:name="_Hlk148516076"/>
            <w:r>
              <w:rPr>
                <w:rFonts w:ascii="Tahoma" w:hAnsi="Tahoma" w:cs="Tahoma"/>
                <w:b/>
                <w:sz w:val="18"/>
                <w:szCs w:val="18"/>
              </w:rPr>
              <w:fldChar w:fldCharType="begin"/>
            </w:r>
            <w:r>
              <w:rPr>
                <w:rFonts w:ascii="Tahoma" w:hAnsi="Tahoma" w:cs="Tahoma"/>
                <w:b/>
                <w:sz w:val="18"/>
                <w:szCs w:val="18"/>
              </w:rPr>
              <w:instrText>HYPERLINK "mailto:rfq.procurement@raf.co.za"</w:instrText>
            </w:r>
            <w:r>
              <w:rPr>
                <w:rFonts w:ascii="Tahoma" w:hAnsi="Tahoma" w:cs="Tahoma"/>
                <w:b/>
                <w:sz w:val="18"/>
                <w:szCs w:val="18"/>
              </w:rPr>
            </w:r>
            <w:r>
              <w:rPr>
                <w:rFonts w:ascii="Tahoma" w:hAnsi="Tahoma" w:cs="Tahoma"/>
                <w:b/>
                <w:sz w:val="18"/>
                <w:szCs w:val="18"/>
              </w:rPr>
              <w:fldChar w:fldCharType="separate"/>
            </w:r>
            <w:r>
              <w:rPr>
                <w:rStyle w:val="Hyperlink"/>
                <w:rFonts w:ascii="Tahoma" w:hAnsi="Tahoma" w:cs="Tahoma"/>
                <w:b/>
                <w:sz w:val="18"/>
                <w:szCs w:val="18"/>
              </w:rPr>
              <w:t>rfq.procurement@raf.co.za</w:t>
            </w:r>
            <w:r>
              <w:rPr>
                <w:rFonts w:ascii="Tahoma" w:hAnsi="Tahoma" w:cs="Tahoma"/>
                <w:b/>
                <w:sz w:val="18"/>
                <w:szCs w:val="18"/>
              </w:rPr>
              <w:fldChar w:fldCharType="end"/>
            </w:r>
            <w:bookmarkEnd w:id="5"/>
            <w:r>
              <w:rPr>
                <w:rFonts w:ascii="Tahoma" w:hAnsi="Tahoma" w:cs="Tahoma"/>
                <w:b/>
                <w:sz w:val="18"/>
                <w:szCs w:val="18"/>
              </w:rPr>
              <w:t xml:space="preserve"> Failure to follow these instructions will result in your quote not being considered.</w:t>
            </w:r>
          </w:p>
        </w:tc>
      </w:tr>
      <w:tr w:rsidR="002236B2" w14:paraId="59563AE2" w14:textId="77777777">
        <w:tc>
          <w:tcPr>
            <w:tcW w:w="3969" w:type="dxa"/>
            <w:shd w:val="clear" w:color="auto" w:fill="A6A6A6"/>
          </w:tcPr>
          <w:p w14:paraId="57AFC460" w14:textId="77777777" w:rsidR="002236B2" w:rsidRDefault="00063F74">
            <w:pPr>
              <w:spacing w:line="360" w:lineRule="auto"/>
              <w:jc w:val="left"/>
              <w:rPr>
                <w:rFonts w:ascii="Tahoma" w:hAnsi="Tahoma" w:cs="Tahoma"/>
                <w:b/>
                <w:bCs/>
                <w:sz w:val="18"/>
                <w:szCs w:val="18"/>
              </w:rPr>
            </w:pPr>
            <w:r>
              <w:rPr>
                <w:rFonts w:ascii="Tahoma" w:hAnsi="Tahoma" w:cs="Tahoma"/>
                <w:b/>
                <w:bCs/>
                <w:sz w:val="18"/>
                <w:szCs w:val="18"/>
              </w:rPr>
              <w:t>ENQUIRIES REGARDING THIS RFQ SHOULD BE SUBMITTED VIA E-MAIL TO</w:t>
            </w:r>
          </w:p>
        </w:tc>
        <w:tc>
          <w:tcPr>
            <w:tcW w:w="6578" w:type="dxa"/>
          </w:tcPr>
          <w:p w14:paraId="0D0D7BE2" w14:textId="77777777" w:rsidR="002236B2" w:rsidRDefault="00063F74">
            <w:pPr>
              <w:pStyle w:val="Default"/>
              <w:spacing w:line="360" w:lineRule="auto"/>
              <w:rPr>
                <w:bCs/>
                <w:color w:val="auto"/>
                <w:sz w:val="18"/>
                <w:szCs w:val="18"/>
              </w:rPr>
            </w:pPr>
            <w:r>
              <w:rPr>
                <w:bCs/>
                <w:color w:val="auto"/>
                <w:sz w:val="18"/>
                <w:szCs w:val="18"/>
              </w:rPr>
              <w:t xml:space="preserve">Enquires can be directed at this e-mail address </w:t>
            </w:r>
            <w:hyperlink r:id="rId9" w:history="1">
              <w:r>
                <w:rPr>
                  <w:rStyle w:val="Hyperlink"/>
                  <w:bCs/>
                  <w:sz w:val="18"/>
                  <w:szCs w:val="18"/>
                </w:rPr>
                <w:t>jonathanm@raf.co.za</w:t>
              </w:r>
            </w:hyperlink>
            <w:r>
              <w:rPr>
                <w:bCs/>
                <w:color w:val="auto"/>
                <w:sz w:val="18"/>
                <w:szCs w:val="18"/>
              </w:rPr>
              <w:t xml:space="preserve">  For further enquiries, you may contact Jonathan Matjila on 012 621 1962</w:t>
            </w:r>
          </w:p>
        </w:tc>
      </w:tr>
    </w:tbl>
    <w:p w14:paraId="5C1DC944" w14:textId="77777777" w:rsidR="002236B2" w:rsidRDefault="002236B2">
      <w:pPr>
        <w:spacing w:line="360" w:lineRule="auto"/>
        <w:rPr>
          <w:rFonts w:ascii="Tahoma" w:hAnsi="Tahoma" w:cs="Tahoma"/>
          <w:sz w:val="18"/>
          <w:szCs w:val="18"/>
        </w:rPr>
      </w:pPr>
    </w:p>
    <w:p w14:paraId="7DBF1562" w14:textId="77777777" w:rsidR="00063F74" w:rsidRPr="00766895" w:rsidRDefault="00063F74" w:rsidP="00063F74">
      <w:pPr>
        <w:spacing w:line="360" w:lineRule="auto"/>
        <w:rPr>
          <w:rFonts w:ascii="Tahoma" w:hAnsi="Tahoma" w:cs="Tahoma"/>
          <w:b/>
          <w:bCs/>
          <w:sz w:val="18"/>
          <w:szCs w:val="18"/>
          <w:u w:val="single"/>
        </w:rPr>
      </w:pPr>
      <w:bookmarkStart w:id="6" w:name="_Hlk211850831"/>
      <w:r w:rsidRPr="00766895">
        <w:rPr>
          <w:rFonts w:ascii="Tahoma" w:hAnsi="Tahoma" w:cs="Tahoma"/>
          <w:b/>
          <w:bCs/>
          <w:sz w:val="18"/>
          <w:szCs w:val="18"/>
          <w:u w:val="single"/>
        </w:rPr>
        <w:t>Important Notes to this RFQ:</w:t>
      </w:r>
    </w:p>
    <w:p w14:paraId="26A44F15" w14:textId="77777777" w:rsidR="00063F74" w:rsidRPr="009B0EAD" w:rsidRDefault="00063F74" w:rsidP="00063F74">
      <w:pPr>
        <w:numPr>
          <w:ilvl w:val="0"/>
          <w:numId w:val="7"/>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087AA37C" w14:textId="77777777" w:rsidR="00063F74" w:rsidRPr="009A6F5B" w:rsidRDefault="00063F74" w:rsidP="00063F74">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Pr="00A42CC3">
          <w:rPr>
            <w:rStyle w:val="Hyperlink"/>
            <w:rFonts w:ascii="Tahoma" w:hAnsi="Tahoma" w:cs="Tahoma"/>
            <w:sz w:val="18"/>
            <w:szCs w:val="18"/>
            <w:lang w:val="en-US"/>
          </w:rPr>
          <w:t>Rfq-CapeTown.procurement@raf.co.za</w:t>
        </w:r>
      </w:hyperlink>
      <w:r w:rsidRPr="00766895">
        <w:rPr>
          <w:rFonts w:ascii="Tahoma" w:hAnsi="Tahoma" w:cs="Tahoma"/>
          <w:b/>
          <w:bCs/>
          <w:sz w:val="18"/>
          <w:szCs w:val="18"/>
          <w:lang w:val="en-US"/>
        </w:rPr>
        <w:t>)</w:t>
      </w:r>
    </w:p>
    <w:p w14:paraId="63DE9121" w14:textId="77777777" w:rsidR="00063F74" w:rsidRPr="00D936E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6C728AF5" w14:textId="77777777" w:rsidR="00063F74" w:rsidRPr="00D936E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149CF65" w14:textId="77777777" w:rsidR="00063F74"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7A608DF" w14:textId="77777777" w:rsidR="00063F74" w:rsidRPr="003C120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07AF08D1" w14:textId="77777777" w:rsidR="00063F74" w:rsidRPr="003C120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60F1E293" w14:textId="77777777" w:rsidR="00063F74" w:rsidRPr="003C120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3A8DFCC7" w14:textId="77777777" w:rsidR="00063F74" w:rsidRPr="003C1205" w:rsidRDefault="00063F74" w:rsidP="00063F74">
      <w:pPr>
        <w:numPr>
          <w:ilvl w:val="0"/>
          <w:numId w:val="7"/>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74273881" w14:textId="77777777" w:rsidR="00063F74" w:rsidRPr="003C1205" w:rsidRDefault="00063F74" w:rsidP="00063F74">
      <w:pPr>
        <w:spacing w:line="360" w:lineRule="auto"/>
        <w:rPr>
          <w:rFonts w:ascii="Tahoma" w:hAnsi="Tahoma" w:cs="Tahoma"/>
          <w:b/>
          <w:bCs/>
          <w:sz w:val="18"/>
          <w:szCs w:val="18"/>
        </w:rPr>
      </w:pPr>
    </w:p>
    <w:p w14:paraId="1FAFA161" w14:textId="77777777" w:rsidR="00063F74" w:rsidRPr="003C1205" w:rsidRDefault="00063F74" w:rsidP="00063F74">
      <w:pPr>
        <w:spacing w:line="360" w:lineRule="auto"/>
        <w:rPr>
          <w:rFonts w:ascii="Tahoma" w:hAnsi="Tahoma" w:cs="Tahoma"/>
          <w:b/>
          <w:bCs/>
          <w:sz w:val="18"/>
          <w:szCs w:val="18"/>
        </w:rPr>
      </w:pPr>
      <w:r w:rsidRPr="003C1205">
        <w:rPr>
          <w:rFonts w:ascii="Tahoma" w:hAnsi="Tahoma" w:cs="Tahoma"/>
          <w:b/>
          <w:bCs/>
          <w:sz w:val="18"/>
          <w:szCs w:val="18"/>
        </w:rPr>
        <w:t>Prohibition of Gifts &amp; Hospitality:</w:t>
      </w:r>
    </w:p>
    <w:p w14:paraId="2FCECB19" w14:textId="77777777" w:rsidR="00063F74" w:rsidRDefault="00063F74" w:rsidP="00063F74">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2B525526" w14:textId="77777777" w:rsidR="00063F74" w:rsidRPr="003C1205" w:rsidRDefault="00063F74" w:rsidP="00063F74">
      <w:pPr>
        <w:spacing w:line="360" w:lineRule="auto"/>
        <w:rPr>
          <w:rFonts w:ascii="Tahoma" w:hAnsi="Tahoma" w:cs="Tahoma"/>
          <w:sz w:val="18"/>
          <w:szCs w:val="18"/>
        </w:rPr>
      </w:pPr>
    </w:p>
    <w:p w14:paraId="10996F32" w14:textId="77777777" w:rsidR="00063F74" w:rsidRPr="003C1205" w:rsidRDefault="00063F74" w:rsidP="00063F74">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bookmarkEnd w:id="6"/>
    <w:p w14:paraId="694B8337" w14:textId="77777777" w:rsidR="002236B2" w:rsidRDefault="002236B2">
      <w:pPr>
        <w:spacing w:line="360" w:lineRule="auto"/>
        <w:rPr>
          <w:rFonts w:ascii="Tahoma" w:hAnsi="Tahoma" w:cs="Tahoma"/>
          <w:sz w:val="18"/>
          <w:szCs w:val="18"/>
        </w:rPr>
      </w:pPr>
    </w:p>
    <w:p w14:paraId="10F5BBB6" w14:textId="77777777" w:rsidR="002236B2" w:rsidRDefault="00063F74">
      <w:pPr>
        <w:spacing w:line="360" w:lineRule="auto"/>
        <w:rPr>
          <w:rFonts w:ascii="Tahoma" w:hAnsi="Tahoma" w:cs="Tahoma"/>
          <w:b/>
          <w:sz w:val="18"/>
          <w:szCs w:val="18"/>
        </w:rPr>
      </w:pPr>
      <w:r>
        <w:rPr>
          <w:rFonts w:ascii="Tahoma" w:hAnsi="Tahoma" w:cs="Tahoma"/>
          <w:b/>
          <w:sz w:val="18"/>
          <w:szCs w:val="18"/>
        </w:rPr>
        <w:t>CONTENTS</w:t>
      </w:r>
    </w:p>
    <w:p w14:paraId="3E2EE9B8" w14:textId="77777777" w:rsidR="002236B2" w:rsidRDefault="002236B2">
      <w:pPr>
        <w:spacing w:line="360" w:lineRule="auto"/>
        <w:rPr>
          <w:rFonts w:ascii="Tahoma" w:hAnsi="Tahoma" w:cs="Tahoma"/>
          <w:b/>
          <w:sz w:val="18"/>
          <w:szCs w:val="18"/>
        </w:rPr>
      </w:pPr>
    </w:p>
    <w:p w14:paraId="28C8FEF4" w14:textId="77777777" w:rsidR="002236B2" w:rsidRDefault="00063F74">
      <w:pPr>
        <w:pStyle w:val="TOC1"/>
        <w:rPr>
          <w:rFonts w:ascii="Tahoma" w:eastAsiaTheme="minorEastAsia" w:hAnsi="Tahoma" w:cs="Tahoma"/>
          <w:sz w:val="18"/>
          <w:szCs w:val="18"/>
          <w:lang w:eastAsia="en-ZA"/>
        </w:rPr>
      </w:pPr>
      <w:r>
        <w:rPr>
          <w:rFonts w:ascii="Tahoma" w:hAnsi="Tahoma" w:cs="Tahoma"/>
          <w:b/>
          <w:sz w:val="18"/>
          <w:szCs w:val="18"/>
        </w:rPr>
        <w:fldChar w:fldCharType="begin"/>
      </w:r>
      <w:r>
        <w:rPr>
          <w:rFonts w:ascii="Tahoma" w:hAnsi="Tahoma" w:cs="Tahoma"/>
          <w:b/>
          <w:sz w:val="18"/>
          <w:szCs w:val="18"/>
        </w:rPr>
        <w:instrText xml:space="preserve"> TOC \o "1-3" \h \z \u </w:instrText>
      </w:r>
      <w:r>
        <w:rPr>
          <w:rFonts w:ascii="Tahoma" w:hAnsi="Tahoma" w:cs="Tahoma"/>
          <w:b/>
          <w:sz w:val="18"/>
          <w:szCs w:val="18"/>
        </w:rPr>
        <w:fldChar w:fldCharType="separate"/>
      </w:r>
      <w:hyperlink w:anchor="_Toc2171286" w:history="1">
        <w:r>
          <w:rPr>
            <w:rStyle w:val="Hyperlink"/>
            <w:rFonts w:ascii="Tahoma" w:hAnsi="Tahoma" w:cs="Tahoma"/>
            <w:bCs/>
            <w:sz w:val="18"/>
            <w:szCs w:val="18"/>
          </w:rPr>
          <w:t>Annex A :</w:t>
        </w:r>
        <w:r>
          <w:rPr>
            <w:rFonts w:ascii="Tahoma" w:eastAsiaTheme="minorEastAsia" w:hAnsi="Tahoma" w:cs="Tahoma"/>
            <w:sz w:val="18"/>
            <w:szCs w:val="18"/>
            <w:lang w:eastAsia="en-ZA"/>
          </w:rPr>
          <w:tab/>
        </w:r>
        <w:r>
          <w:rPr>
            <w:rStyle w:val="Hyperlink"/>
            <w:rFonts w:ascii="Tahoma" w:hAnsi="Tahoma" w:cs="Tahoma"/>
            <w:sz w:val="18"/>
            <w:szCs w:val="18"/>
          </w:rPr>
          <w:t>TERMS AND CONDITIONS OF REQUEST FOR QUOTATION (RFQ)</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_Toc2171286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3</w:t>
        </w:r>
        <w:r>
          <w:rPr>
            <w:rFonts w:ascii="Tahoma" w:hAnsi="Tahoma" w:cs="Tahoma"/>
            <w:sz w:val="18"/>
            <w:szCs w:val="18"/>
          </w:rPr>
          <w:fldChar w:fldCharType="end"/>
        </w:r>
      </w:hyperlink>
    </w:p>
    <w:p w14:paraId="41E99894" w14:textId="77777777" w:rsidR="002236B2" w:rsidRDefault="00063F74">
      <w:pPr>
        <w:pStyle w:val="TOC1"/>
        <w:rPr>
          <w:rFonts w:ascii="Tahoma" w:eastAsiaTheme="minorEastAsia" w:hAnsi="Tahoma" w:cs="Tahoma"/>
          <w:sz w:val="18"/>
          <w:szCs w:val="18"/>
          <w:lang w:eastAsia="en-ZA"/>
        </w:rPr>
      </w:pPr>
      <w:hyperlink w:anchor="_Toc2171287" w:history="1">
        <w:r>
          <w:rPr>
            <w:rStyle w:val="Hyperlink"/>
            <w:rFonts w:ascii="Tahoma" w:hAnsi="Tahoma" w:cs="Tahoma"/>
            <w:bCs/>
            <w:sz w:val="18"/>
            <w:szCs w:val="18"/>
          </w:rPr>
          <w:t>Annex B :</w:t>
        </w:r>
        <w:r>
          <w:rPr>
            <w:rFonts w:ascii="Tahoma" w:eastAsiaTheme="minorEastAsia" w:hAnsi="Tahoma" w:cs="Tahoma"/>
            <w:sz w:val="18"/>
            <w:szCs w:val="18"/>
            <w:lang w:eastAsia="en-ZA"/>
          </w:rPr>
          <w:tab/>
        </w:r>
        <w:r>
          <w:rPr>
            <w:rStyle w:val="Hyperlink"/>
            <w:rFonts w:ascii="Tahoma" w:hAnsi="Tahoma" w:cs="Tahoma"/>
            <w:sz w:val="18"/>
            <w:szCs w:val="18"/>
          </w:rPr>
          <w:t>GENERAL CONDITIONS OF CONTRACT</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_Toc2171287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4</w:t>
        </w:r>
        <w:r>
          <w:rPr>
            <w:rFonts w:ascii="Tahoma" w:hAnsi="Tahoma" w:cs="Tahoma"/>
            <w:sz w:val="18"/>
            <w:szCs w:val="18"/>
          </w:rPr>
          <w:fldChar w:fldCharType="end"/>
        </w:r>
      </w:hyperlink>
    </w:p>
    <w:p w14:paraId="398F399C" w14:textId="77777777" w:rsidR="002236B2" w:rsidRDefault="00063F74">
      <w:pPr>
        <w:pStyle w:val="TOC1"/>
        <w:rPr>
          <w:rFonts w:ascii="Tahoma" w:eastAsiaTheme="minorEastAsia" w:hAnsi="Tahoma" w:cs="Tahoma"/>
          <w:sz w:val="18"/>
          <w:szCs w:val="18"/>
          <w:lang w:eastAsia="en-ZA"/>
        </w:rPr>
      </w:pPr>
      <w:hyperlink w:anchor="_Toc2171288" w:history="1">
        <w:r>
          <w:rPr>
            <w:rStyle w:val="Hyperlink"/>
            <w:rFonts w:ascii="Tahoma" w:hAnsi="Tahoma" w:cs="Tahoma"/>
            <w:bCs/>
            <w:sz w:val="18"/>
            <w:szCs w:val="18"/>
          </w:rPr>
          <w:t>Annex C :</w:t>
        </w:r>
        <w:r>
          <w:rPr>
            <w:rFonts w:ascii="Tahoma" w:eastAsiaTheme="minorEastAsia" w:hAnsi="Tahoma" w:cs="Tahoma"/>
            <w:sz w:val="18"/>
            <w:szCs w:val="18"/>
            <w:lang w:eastAsia="en-ZA"/>
          </w:rPr>
          <w:tab/>
        </w:r>
        <w:r>
          <w:rPr>
            <w:rStyle w:val="Hyperlink"/>
            <w:rFonts w:ascii="Tahoma" w:hAnsi="Tahoma" w:cs="Tahoma"/>
            <w:sz w:val="18"/>
            <w:szCs w:val="18"/>
          </w:rPr>
          <w:t>RFQ SPECIFICATION</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_Toc2171288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5</w:t>
        </w:r>
        <w:r>
          <w:rPr>
            <w:rFonts w:ascii="Tahoma" w:hAnsi="Tahoma" w:cs="Tahoma"/>
            <w:sz w:val="18"/>
            <w:szCs w:val="18"/>
          </w:rPr>
          <w:fldChar w:fldCharType="end"/>
        </w:r>
      </w:hyperlink>
    </w:p>
    <w:p w14:paraId="46A1F954" w14:textId="77777777" w:rsidR="002236B2" w:rsidRDefault="00063F74">
      <w:pPr>
        <w:pStyle w:val="TOC1"/>
        <w:rPr>
          <w:rFonts w:ascii="Tahoma" w:eastAsiaTheme="minorEastAsia" w:hAnsi="Tahoma" w:cs="Tahoma"/>
          <w:sz w:val="18"/>
          <w:szCs w:val="18"/>
          <w:lang w:eastAsia="en-ZA"/>
        </w:rPr>
      </w:pPr>
      <w:hyperlink w:anchor="_Toc2171289" w:history="1">
        <w:r>
          <w:rPr>
            <w:rStyle w:val="Hyperlink"/>
            <w:rFonts w:ascii="Tahoma" w:hAnsi="Tahoma" w:cs="Tahoma"/>
            <w:bCs/>
            <w:sz w:val="18"/>
            <w:szCs w:val="18"/>
          </w:rPr>
          <w:t>Annex D :</w:t>
        </w:r>
        <w:r>
          <w:rPr>
            <w:rFonts w:ascii="Tahoma" w:eastAsiaTheme="minorEastAsia" w:hAnsi="Tahoma" w:cs="Tahoma"/>
            <w:sz w:val="18"/>
            <w:szCs w:val="18"/>
            <w:lang w:eastAsia="en-ZA"/>
          </w:rPr>
          <w:tab/>
        </w:r>
        <w:r>
          <w:rPr>
            <w:rStyle w:val="Hyperlink"/>
            <w:rFonts w:ascii="Tahoma" w:hAnsi="Tahoma" w:cs="Tahoma"/>
            <w:sz w:val="18"/>
            <w:szCs w:val="18"/>
          </w:rPr>
          <w:t>EVALUATION CRITERIA</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_Toc2171289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6</w:t>
        </w:r>
        <w:r>
          <w:rPr>
            <w:rFonts w:ascii="Tahoma" w:hAnsi="Tahoma" w:cs="Tahoma"/>
            <w:sz w:val="18"/>
            <w:szCs w:val="18"/>
          </w:rPr>
          <w:fldChar w:fldCharType="end"/>
        </w:r>
      </w:hyperlink>
    </w:p>
    <w:p w14:paraId="4EE6D552" w14:textId="77777777" w:rsidR="002236B2" w:rsidRDefault="00063F74">
      <w:pPr>
        <w:pStyle w:val="TOC1"/>
        <w:rPr>
          <w:rFonts w:ascii="Tahoma" w:eastAsiaTheme="minorEastAsia" w:hAnsi="Tahoma" w:cs="Tahoma"/>
          <w:sz w:val="18"/>
          <w:szCs w:val="18"/>
          <w:lang w:eastAsia="en-ZA"/>
        </w:rPr>
      </w:pPr>
      <w:hyperlink w:anchor="_Toc2171290" w:history="1">
        <w:r>
          <w:rPr>
            <w:rStyle w:val="Hyperlink"/>
            <w:rFonts w:ascii="Tahoma" w:hAnsi="Tahoma" w:cs="Tahoma"/>
            <w:bCs/>
            <w:sz w:val="18"/>
            <w:szCs w:val="18"/>
          </w:rPr>
          <w:t>Annex E :</w:t>
        </w:r>
        <w:r>
          <w:rPr>
            <w:rFonts w:ascii="Tahoma" w:eastAsiaTheme="minorEastAsia" w:hAnsi="Tahoma" w:cs="Tahoma"/>
            <w:sz w:val="18"/>
            <w:szCs w:val="18"/>
            <w:lang w:eastAsia="en-ZA"/>
          </w:rPr>
          <w:tab/>
        </w:r>
        <w:r>
          <w:rPr>
            <w:rStyle w:val="Hyperlink"/>
            <w:rFonts w:ascii="Tahoma" w:hAnsi="Tahoma" w:cs="Tahoma"/>
            <w:sz w:val="18"/>
            <w:szCs w:val="18"/>
          </w:rPr>
          <w:t>COST BREAK DOWN</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_Toc2171290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7</w:t>
        </w:r>
        <w:r>
          <w:rPr>
            <w:rFonts w:ascii="Tahoma" w:hAnsi="Tahoma" w:cs="Tahoma"/>
            <w:sz w:val="18"/>
            <w:szCs w:val="18"/>
          </w:rPr>
          <w:fldChar w:fldCharType="end"/>
        </w:r>
      </w:hyperlink>
    </w:p>
    <w:p w14:paraId="08928169" w14:textId="77777777" w:rsidR="002236B2" w:rsidRDefault="00063F74">
      <w:pPr>
        <w:pStyle w:val="TOC1"/>
        <w:rPr>
          <w:rFonts w:ascii="Tahoma" w:eastAsiaTheme="minorEastAsia" w:hAnsi="Tahoma" w:cs="Tahoma"/>
          <w:sz w:val="18"/>
          <w:szCs w:val="18"/>
          <w:lang w:eastAsia="en-ZA"/>
        </w:rPr>
      </w:pPr>
      <w:hyperlink w:anchor="_Toc2171291" w:history="1">
        <w:r>
          <w:rPr>
            <w:rStyle w:val="Hyperlink"/>
            <w:rFonts w:ascii="Tahoma" w:hAnsi="Tahoma" w:cs="Tahoma"/>
            <w:bCs/>
            <w:sz w:val="18"/>
            <w:szCs w:val="18"/>
          </w:rPr>
          <w:t>Annex F :</w:t>
        </w:r>
        <w:r>
          <w:rPr>
            <w:rFonts w:ascii="Tahoma" w:eastAsiaTheme="minorEastAsia" w:hAnsi="Tahoma" w:cs="Tahoma"/>
            <w:sz w:val="18"/>
            <w:szCs w:val="18"/>
            <w:lang w:eastAsia="en-ZA"/>
          </w:rPr>
          <w:tab/>
        </w:r>
        <w:r>
          <w:rPr>
            <w:rStyle w:val="Hyperlink"/>
            <w:rFonts w:ascii="Tahoma" w:hAnsi="Tahoma" w:cs="Tahoma"/>
            <w:sz w:val="18"/>
            <w:szCs w:val="18"/>
          </w:rPr>
          <w:t>STANDARD BIDDING DOCUMENTS</w:t>
        </w:r>
        <w:r>
          <w:rPr>
            <w:rFonts w:ascii="Tahoma" w:hAnsi="Tahoma" w:cs="Tahoma"/>
            <w:sz w:val="18"/>
            <w:szCs w:val="18"/>
          </w:rPr>
          <w:tab/>
        </w:r>
        <w:r>
          <w:rPr>
            <w:rFonts w:ascii="Tahoma" w:hAnsi="Tahoma" w:cs="Tahoma"/>
            <w:sz w:val="18"/>
            <w:szCs w:val="18"/>
          </w:rPr>
          <w:fldChar w:fldCharType="begin"/>
        </w:r>
        <w:r>
          <w:rPr>
            <w:rFonts w:ascii="Tahoma" w:hAnsi="Tahoma" w:cs="Tahoma"/>
            <w:sz w:val="18"/>
            <w:szCs w:val="18"/>
          </w:rPr>
          <w:instrText xml:space="preserve"> PAGEREF _Toc2171291 \h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8</w:t>
        </w:r>
        <w:r>
          <w:rPr>
            <w:rFonts w:ascii="Tahoma" w:hAnsi="Tahoma" w:cs="Tahoma"/>
            <w:sz w:val="18"/>
            <w:szCs w:val="18"/>
          </w:rPr>
          <w:fldChar w:fldCharType="end"/>
        </w:r>
      </w:hyperlink>
    </w:p>
    <w:p w14:paraId="777B4BB8" w14:textId="77777777" w:rsidR="002236B2" w:rsidRDefault="00063F74">
      <w:pPr>
        <w:pStyle w:val="AnnexH1"/>
        <w:spacing w:line="360" w:lineRule="auto"/>
        <w:rPr>
          <w:rFonts w:ascii="Tahoma" w:hAnsi="Tahoma" w:cs="Tahoma"/>
          <w:color w:val="auto"/>
          <w:sz w:val="18"/>
          <w:szCs w:val="18"/>
        </w:rPr>
      </w:pPr>
      <w:r>
        <w:rPr>
          <w:rFonts w:ascii="Tahoma" w:hAnsi="Tahoma" w:cs="Tahoma"/>
          <w:b w:val="0"/>
          <w:color w:val="auto"/>
          <w:sz w:val="18"/>
          <w:szCs w:val="18"/>
        </w:rPr>
        <w:lastRenderedPageBreak/>
        <w:fldChar w:fldCharType="end"/>
      </w:r>
      <w:bookmarkStart w:id="7" w:name="_Toc2171286"/>
      <w:r>
        <w:rPr>
          <w:rFonts w:ascii="Tahoma" w:hAnsi="Tahoma" w:cs="Tahoma"/>
          <w:color w:val="auto"/>
          <w:sz w:val="18"/>
          <w:szCs w:val="18"/>
        </w:rPr>
        <w:t>TERMS AND CONDITIONS OF REQUEST FOR QUOTATION (RFQ)</w:t>
      </w:r>
      <w:bookmarkEnd w:id="7"/>
    </w:p>
    <w:p w14:paraId="5014C2FC" w14:textId="77777777" w:rsidR="002236B2" w:rsidRDefault="00063F74">
      <w:pPr>
        <w:spacing w:line="360" w:lineRule="auto"/>
        <w:rPr>
          <w:rFonts w:ascii="Tahoma" w:hAnsi="Tahoma" w:cs="Tahoma"/>
          <w:b/>
          <w:sz w:val="18"/>
          <w:szCs w:val="18"/>
        </w:rPr>
      </w:pPr>
      <w:bookmarkStart w:id="8" w:name="_Toc195083702"/>
      <w:r>
        <w:rPr>
          <w:rFonts w:ascii="Tahoma" w:hAnsi="Tahoma" w:cs="Tahoma"/>
          <w:b/>
          <w:sz w:val="18"/>
          <w:szCs w:val="18"/>
        </w:rPr>
        <w:t xml:space="preserve">SERVICE PROVIDER/SUPPLIER: </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t>……………………………………………………………………</w:t>
      </w:r>
      <w:proofErr w:type="gramStart"/>
      <w:r>
        <w:rPr>
          <w:rFonts w:ascii="Tahoma" w:hAnsi="Tahoma" w:cs="Tahoma"/>
          <w:b/>
          <w:sz w:val="18"/>
          <w:szCs w:val="18"/>
        </w:rPr>
        <w:t>…..</w:t>
      </w:r>
      <w:proofErr w:type="gramEnd"/>
    </w:p>
    <w:p w14:paraId="4789222D" w14:textId="77777777" w:rsidR="002236B2" w:rsidRDefault="00063F74">
      <w:pPr>
        <w:spacing w:line="360" w:lineRule="auto"/>
        <w:rPr>
          <w:rFonts w:ascii="Tahoma" w:hAnsi="Tahoma" w:cs="Tahoma"/>
          <w:b/>
          <w:sz w:val="18"/>
          <w:szCs w:val="18"/>
        </w:rPr>
      </w:pPr>
      <w:r>
        <w:rPr>
          <w:rFonts w:ascii="Tahoma" w:hAnsi="Tahoma" w:cs="Tahoma"/>
          <w:b/>
          <w:sz w:val="18"/>
          <w:szCs w:val="18"/>
        </w:rPr>
        <w:t>REGISTRATION NUMBER:</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w:t>
      </w:r>
    </w:p>
    <w:p w14:paraId="72F0F003" w14:textId="77777777" w:rsidR="002236B2" w:rsidRDefault="00063F74">
      <w:pPr>
        <w:spacing w:line="360" w:lineRule="auto"/>
        <w:rPr>
          <w:rFonts w:ascii="Tahoma" w:hAnsi="Tahoma" w:cs="Tahoma"/>
          <w:b/>
          <w:sz w:val="18"/>
          <w:szCs w:val="18"/>
        </w:rPr>
      </w:pPr>
      <w:r>
        <w:rPr>
          <w:rFonts w:ascii="Tahoma" w:hAnsi="Tahoma" w:cs="Tahoma"/>
          <w:b/>
          <w:bCs/>
          <w:sz w:val="18"/>
          <w:szCs w:val="18"/>
        </w:rPr>
        <w:t>CSD UNIQUE SUPPLIER REGISTRATION NUMBER:</w:t>
      </w:r>
      <w:r>
        <w:rPr>
          <w:rFonts w:ascii="Tahoma" w:hAnsi="Tahoma" w:cs="Tahoma"/>
          <w:b/>
          <w:bCs/>
          <w:sz w:val="18"/>
          <w:szCs w:val="18"/>
        </w:rPr>
        <w:tab/>
        <w:t>……………………………………………………………………….</w:t>
      </w:r>
    </w:p>
    <w:p w14:paraId="203490DD" w14:textId="77777777" w:rsidR="002236B2" w:rsidRDefault="00063F74">
      <w:pPr>
        <w:spacing w:line="360" w:lineRule="auto"/>
        <w:rPr>
          <w:rFonts w:ascii="Tahoma" w:hAnsi="Tahoma" w:cs="Tahoma"/>
          <w:b/>
          <w:sz w:val="18"/>
          <w:szCs w:val="18"/>
        </w:rPr>
      </w:pPr>
      <w:r>
        <w:rPr>
          <w:rFonts w:ascii="Tahoma" w:hAnsi="Tahoma" w:cs="Tahoma"/>
          <w:b/>
          <w:sz w:val="18"/>
          <w:szCs w:val="18"/>
        </w:rPr>
        <w:t>ADDRESS:</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w:t>
      </w:r>
    </w:p>
    <w:p w14:paraId="1BA625CF" w14:textId="77777777" w:rsidR="002236B2" w:rsidRDefault="00063F74">
      <w:pPr>
        <w:spacing w:line="360" w:lineRule="auto"/>
        <w:rPr>
          <w:rFonts w:ascii="Tahoma" w:hAnsi="Tahoma" w:cs="Tahoma"/>
          <w:b/>
          <w:sz w:val="18"/>
          <w:szCs w:val="18"/>
        </w:rPr>
      </w:pPr>
      <w:r>
        <w:rPr>
          <w:rFonts w:ascii="Tahoma" w:hAnsi="Tahoma" w:cs="Tahoma"/>
          <w:b/>
          <w:sz w:val="18"/>
          <w:szCs w:val="18"/>
        </w:rPr>
        <w:t>CONTACT PERSON:</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w:t>
      </w:r>
      <w:proofErr w:type="gramStart"/>
      <w:r>
        <w:rPr>
          <w:rFonts w:ascii="Tahoma" w:hAnsi="Tahoma" w:cs="Tahoma"/>
          <w:b/>
          <w:sz w:val="18"/>
          <w:szCs w:val="18"/>
        </w:rPr>
        <w:t>…..</w:t>
      </w:r>
      <w:proofErr w:type="gramEnd"/>
    </w:p>
    <w:p w14:paraId="50054087" w14:textId="77777777" w:rsidR="002236B2" w:rsidRDefault="00063F74">
      <w:pPr>
        <w:spacing w:line="360" w:lineRule="auto"/>
        <w:rPr>
          <w:rFonts w:ascii="Tahoma" w:hAnsi="Tahoma" w:cs="Tahoma"/>
          <w:b/>
          <w:sz w:val="18"/>
          <w:szCs w:val="18"/>
        </w:rPr>
      </w:pPr>
      <w:r>
        <w:rPr>
          <w:rFonts w:ascii="Tahoma" w:hAnsi="Tahoma" w:cs="Tahoma"/>
          <w:b/>
          <w:sz w:val="18"/>
          <w:szCs w:val="18"/>
        </w:rPr>
        <w:t>TEL:</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w:t>
      </w:r>
    </w:p>
    <w:p w14:paraId="74895C12" w14:textId="77777777" w:rsidR="002236B2" w:rsidRDefault="00063F74">
      <w:pPr>
        <w:pStyle w:val="ListParagraph"/>
        <w:numPr>
          <w:ilvl w:val="0"/>
          <w:numId w:val="8"/>
        </w:numPr>
        <w:spacing w:line="360" w:lineRule="auto"/>
        <w:rPr>
          <w:rFonts w:ascii="Tahoma" w:hAnsi="Tahoma" w:cs="Tahoma"/>
          <w:sz w:val="18"/>
          <w:szCs w:val="18"/>
          <w:lang w:val="en-ZA"/>
        </w:rPr>
      </w:pPr>
      <w:r>
        <w:rPr>
          <w:rFonts w:ascii="Tahoma" w:hAnsi="Tahoma" w:cs="Tahoma"/>
          <w:sz w:val="18"/>
          <w:szCs w:val="18"/>
          <w:lang w:val="en-ZA"/>
        </w:rPr>
        <w:t>RAF’s standard conditions of purchase shall apply.</w:t>
      </w:r>
    </w:p>
    <w:p w14:paraId="549E275B" w14:textId="77777777" w:rsidR="002236B2" w:rsidRDefault="00063F74">
      <w:pPr>
        <w:pStyle w:val="ListParagraph"/>
        <w:numPr>
          <w:ilvl w:val="0"/>
          <w:numId w:val="8"/>
        </w:numPr>
        <w:spacing w:line="360" w:lineRule="auto"/>
        <w:rPr>
          <w:rFonts w:ascii="Tahoma" w:hAnsi="Tahoma" w:cs="Tahoma"/>
          <w:sz w:val="18"/>
          <w:szCs w:val="18"/>
          <w:lang w:val="en-ZA"/>
        </w:rPr>
      </w:pPr>
      <w:r>
        <w:rPr>
          <w:rFonts w:ascii="Tahoma" w:hAnsi="Tahoma" w:cs="Tahoma"/>
          <w:sz w:val="18"/>
          <w:szCs w:val="18"/>
          <w:lang w:val="en-ZA"/>
        </w:rPr>
        <w:t>RAF will not conduct business with suppliers whose tax matters are not declared to be in order by SARS.</w:t>
      </w:r>
    </w:p>
    <w:p w14:paraId="5258C1F9" w14:textId="77777777" w:rsidR="002236B2" w:rsidRDefault="00063F74">
      <w:pPr>
        <w:pStyle w:val="ListParagraph"/>
        <w:numPr>
          <w:ilvl w:val="0"/>
          <w:numId w:val="8"/>
        </w:numPr>
        <w:spacing w:line="360" w:lineRule="auto"/>
        <w:rPr>
          <w:rFonts w:ascii="Tahoma" w:hAnsi="Tahoma" w:cs="Tahoma"/>
          <w:sz w:val="18"/>
          <w:szCs w:val="18"/>
          <w:lang w:val="en-ZA"/>
        </w:rPr>
      </w:pPr>
      <w:r>
        <w:rPr>
          <w:rFonts w:ascii="Tahoma" w:hAnsi="Tahoma" w:cs="Tahoma"/>
          <w:sz w:val="18"/>
          <w:szCs w:val="18"/>
          <w:lang w:val="en-ZA"/>
        </w:rPr>
        <w:t xml:space="preserve">Goods or services shall be delivered and accepted against an official </w:t>
      </w:r>
      <w:proofErr w:type="gramStart"/>
      <w:r>
        <w:rPr>
          <w:rFonts w:ascii="Tahoma" w:hAnsi="Tahoma" w:cs="Tahoma"/>
          <w:sz w:val="18"/>
          <w:szCs w:val="18"/>
          <w:lang w:val="en-ZA"/>
        </w:rPr>
        <w:t>and  RAF</w:t>
      </w:r>
      <w:proofErr w:type="gramEnd"/>
      <w:r>
        <w:rPr>
          <w:rFonts w:ascii="Tahoma" w:hAnsi="Tahoma" w:cs="Tahoma"/>
          <w:sz w:val="18"/>
          <w:szCs w:val="18"/>
          <w:lang w:val="en-ZA"/>
        </w:rPr>
        <w:t xml:space="preserve"> Award Letter or Purchase Order (PO) signed and duly authorised RAF official. </w:t>
      </w:r>
    </w:p>
    <w:p w14:paraId="32164739" w14:textId="77777777" w:rsidR="002236B2" w:rsidRDefault="00063F74">
      <w:pPr>
        <w:pStyle w:val="ListParagraph"/>
        <w:numPr>
          <w:ilvl w:val="0"/>
          <w:numId w:val="8"/>
        </w:numPr>
        <w:spacing w:line="360" w:lineRule="auto"/>
        <w:rPr>
          <w:rFonts w:ascii="Tahoma" w:hAnsi="Tahoma" w:cs="Tahoma"/>
          <w:sz w:val="18"/>
          <w:szCs w:val="18"/>
          <w:lang w:val="en-ZA"/>
        </w:rPr>
      </w:pPr>
      <w:r>
        <w:rPr>
          <w:rFonts w:ascii="Tahoma" w:hAnsi="Tahoma" w:cs="Tahoma"/>
          <w:sz w:val="18"/>
          <w:szCs w:val="18"/>
          <w:lang w:val="en-ZA"/>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w:t>
      </w:r>
      <w:proofErr w:type="gramStart"/>
      <w:r>
        <w:rPr>
          <w:rFonts w:ascii="Tahoma" w:hAnsi="Tahoma" w:cs="Tahoma"/>
          <w:sz w:val="18"/>
          <w:szCs w:val="18"/>
          <w:lang w:val="en-ZA"/>
        </w:rPr>
        <w:t>),Description</w:t>
      </w:r>
      <w:proofErr w:type="gramEnd"/>
      <w:r>
        <w:rPr>
          <w:rFonts w:ascii="Tahoma" w:hAnsi="Tahoma" w:cs="Tahoma"/>
          <w:sz w:val="18"/>
          <w:szCs w:val="18"/>
          <w:lang w:val="en-ZA"/>
        </w:rPr>
        <w:t xml:space="preserve"> of the item, Quantity of items purchased, Date of delivery of the item, Total amount of the items purchased inclusive of where applicable VAT and other applicable taxes.</w:t>
      </w:r>
    </w:p>
    <w:p w14:paraId="1BB7206A" w14:textId="77777777" w:rsidR="002236B2" w:rsidRDefault="00063F74">
      <w:pPr>
        <w:pStyle w:val="ListParagraph"/>
        <w:numPr>
          <w:ilvl w:val="0"/>
          <w:numId w:val="8"/>
        </w:numPr>
        <w:spacing w:line="360" w:lineRule="auto"/>
        <w:rPr>
          <w:rFonts w:ascii="Tahoma" w:hAnsi="Tahoma" w:cs="Tahoma"/>
          <w:sz w:val="18"/>
          <w:szCs w:val="18"/>
          <w:lang w:val="en-ZA"/>
        </w:rPr>
      </w:pPr>
      <w:r>
        <w:rPr>
          <w:rFonts w:ascii="Tahoma" w:hAnsi="Tahoma" w:cs="Tahoma"/>
          <w:sz w:val="18"/>
          <w:szCs w:val="18"/>
          <w:lang w:val="en-ZA"/>
        </w:rPr>
        <w:t xml:space="preserve">This RFQ will be evaluated based on the 80/20 </w:t>
      </w:r>
      <w:r>
        <w:rPr>
          <w:rFonts w:ascii="Tahoma" w:hAnsi="Tahoma" w:cs="Tahoma"/>
          <w:sz w:val="18"/>
          <w:szCs w:val="18"/>
          <w:lang w:val="en-GB"/>
        </w:rPr>
        <w:t>preference point system</w:t>
      </w:r>
      <w:r>
        <w:rPr>
          <w:rFonts w:ascii="Tahoma" w:hAnsi="Tahoma" w:cs="Tahoma"/>
          <w:sz w:val="18"/>
          <w:szCs w:val="18"/>
          <w:lang w:val="en-ZA"/>
        </w:rPr>
        <w:t xml:space="preserve"> applicable to bids with a Rand value equal to, or above R2 000</w:t>
      </w:r>
      <w:r>
        <w:rPr>
          <w:rFonts w:ascii="Tahoma" w:hAnsi="Tahoma" w:cs="Tahoma"/>
          <w:sz w:val="18"/>
          <w:szCs w:val="18"/>
          <w:lang w:val="en-US"/>
        </w:rPr>
        <w:t>.01</w:t>
      </w:r>
      <w:r>
        <w:rPr>
          <w:rFonts w:ascii="Tahoma" w:hAnsi="Tahoma" w:cs="Tahoma"/>
          <w:sz w:val="18"/>
          <w:szCs w:val="18"/>
          <w:lang w:val="en-ZA"/>
        </w:rPr>
        <w:t xml:space="preserve"> and up to a rand value of R1 000 000.00 (all applicable taxes included). The RAF may elect to apply the 80/20 </w:t>
      </w:r>
      <w:r>
        <w:rPr>
          <w:rFonts w:ascii="Tahoma" w:hAnsi="Tahoma" w:cs="Tahoma"/>
          <w:sz w:val="18"/>
          <w:szCs w:val="18"/>
          <w:lang w:val="en-GB"/>
        </w:rPr>
        <w:t>preference point system</w:t>
      </w:r>
      <w:r>
        <w:rPr>
          <w:rFonts w:ascii="Tahoma" w:hAnsi="Tahoma" w:cs="Tahoma"/>
          <w:sz w:val="18"/>
          <w:szCs w:val="18"/>
          <w:lang w:val="en-ZA"/>
        </w:rPr>
        <w:t xml:space="preserve"> to price quotations with a rand value less than R2 000.0</w:t>
      </w:r>
      <w:r>
        <w:rPr>
          <w:rFonts w:ascii="Tahoma" w:hAnsi="Tahoma" w:cs="Tahoma"/>
          <w:sz w:val="18"/>
          <w:szCs w:val="18"/>
          <w:lang w:val="en-US"/>
        </w:rPr>
        <w:t>1</w:t>
      </w:r>
      <w:r>
        <w:rPr>
          <w:rFonts w:ascii="Tahoma" w:hAnsi="Tahoma" w:cs="Tahoma"/>
          <w:sz w:val="18"/>
          <w:szCs w:val="18"/>
          <w:lang w:val="en-ZA"/>
        </w:rPr>
        <w:t>.</w:t>
      </w:r>
    </w:p>
    <w:p w14:paraId="5B6339A7" w14:textId="77777777" w:rsidR="002236B2" w:rsidRDefault="002236B2">
      <w:pPr>
        <w:spacing w:line="360" w:lineRule="auto"/>
        <w:rPr>
          <w:rFonts w:ascii="Tahoma" w:hAnsi="Tahoma" w:cs="Tahoma"/>
          <w:sz w:val="18"/>
          <w:szCs w:val="18"/>
        </w:rPr>
      </w:pPr>
    </w:p>
    <w:p w14:paraId="08A7AFE3" w14:textId="77777777" w:rsidR="002236B2" w:rsidRDefault="00063F74">
      <w:pPr>
        <w:spacing w:line="360" w:lineRule="auto"/>
        <w:rPr>
          <w:rFonts w:ascii="Tahoma" w:hAnsi="Tahoma" w:cs="Tahoma"/>
          <w:sz w:val="18"/>
          <w:szCs w:val="18"/>
        </w:rPr>
      </w:pPr>
      <w:r>
        <w:rPr>
          <w:rFonts w:ascii="Tahoma" w:hAnsi="Tahoma" w:cs="Tahoma"/>
          <w:sz w:val="18"/>
          <w:szCs w:val="18"/>
        </w:rPr>
        <w:t xml:space="preserve">I, the undersigned (NAME)……….………………………………………certify </w:t>
      </w:r>
      <w:proofErr w:type="gramStart"/>
      <w:r>
        <w:rPr>
          <w:rFonts w:ascii="Tahoma" w:hAnsi="Tahoma" w:cs="Tahoma"/>
          <w:sz w:val="18"/>
          <w:szCs w:val="18"/>
        </w:rPr>
        <w:t>that :</w:t>
      </w:r>
      <w:proofErr w:type="gramEnd"/>
    </w:p>
    <w:p w14:paraId="24134061" w14:textId="77777777" w:rsidR="002236B2" w:rsidRDefault="00063F74">
      <w:pPr>
        <w:pStyle w:val="BodyTextIndent2"/>
        <w:spacing w:line="360" w:lineRule="auto"/>
        <w:rPr>
          <w:rFonts w:ascii="Tahoma" w:hAnsi="Tahoma" w:cs="Tahoma"/>
          <w:color w:val="auto"/>
          <w:sz w:val="18"/>
          <w:szCs w:val="18"/>
        </w:rPr>
      </w:pPr>
      <w:r>
        <w:rPr>
          <w:rFonts w:ascii="Tahoma" w:hAnsi="Tahoma" w:cs="Tahoma"/>
          <w:color w:val="auto"/>
          <w:sz w:val="18"/>
          <w:szCs w:val="18"/>
        </w:rPr>
        <w:t xml:space="preserve">I have read and understood the conditions of this </w:t>
      </w:r>
      <w:proofErr w:type="gramStart"/>
      <w:r>
        <w:rPr>
          <w:rFonts w:ascii="Tahoma" w:hAnsi="Tahoma" w:cs="Tahoma"/>
          <w:color w:val="auto"/>
          <w:sz w:val="18"/>
          <w:szCs w:val="18"/>
        </w:rPr>
        <w:t>RFQ;</w:t>
      </w:r>
      <w:proofErr w:type="gramEnd"/>
    </w:p>
    <w:p w14:paraId="11998376" w14:textId="77777777" w:rsidR="002236B2" w:rsidRDefault="00063F74">
      <w:pPr>
        <w:pStyle w:val="BodyTextIndent2"/>
        <w:spacing w:line="360" w:lineRule="auto"/>
        <w:rPr>
          <w:rFonts w:ascii="Tahoma" w:hAnsi="Tahoma" w:cs="Tahoma"/>
          <w:color w:val="auto"/>
          <w:sz w:val="18"/>
          <w:szCs w:val="18"/>
        </w:rPr>
      </w:pPr>
      <w:r>
        <w:rPr>
          <w:rFonts w:ascii="Tahoma" w:hAnsi="Tahoma" w:cs="Tahoma"/>
          <w:color w:val="auto"/>
          <w:sz w:val="18"/>
          <w:szCs w:val="18"/>
        </w:rPr>
        <w:t>I have supplied the required information and the information submitted as part of this RFQ is true and correct.</w:t>
      </w:r>
    </w:p>
    <w:p w14:paraId="4954FE83" w14:textId="77777777" w:rsidR="002236B2" w:rsidRDefault="002236B2">
      <w:pPr>
        <w:spacing w:line="360" w:lineRule="auto"/>
        <w:rPr>
          <w:rFonts w:ascii="Tahoma" w:hAnsi="Tahoma" w:cs="Tahoma"/>
          <w:b/>
          <w:sz w:val="18"/>
          <w:szCs w:val="18"/>
        </w:rPr>
      </w:pPr>
    </w:p>
    <w:p w14:paraId="5CB4CDB7" w14:textId="77777777" w:rsidR="002236B2" w:rsidRDefault="00063F74">
      <w:pPr>
        <w:spacing w:line="360" w:lineRule="auto"/>
        <w:rPr>
          <w:rFonts w:ascii="Tahoma" w:hAnsi="Tahoma" w:cs="Tahoma"/>
          <w:b/>
          <w:sz w:val="18"/>
          <w:szCs w:val="18"/>
        </w:rPr>
      </w:pPr>
      <w:r>
        <w:rPr>
          <w:rFonts w:ascii="Tahoma" w:hAnsi="Tahoma" w:cs="Tahoma"/>
          <w:b/>
          <w:sz w:val="18"/>
          <w:szCs w:val="18"/>
        </w:rPr>
        <w:t>Signature: ______________________________            Date:  ______________</w:t>
      </w:r>
    </w:p>
    <w:p w14:paraId="1F44D56D" w14:textId="77777777" w:rsidR="002236B2" w:rsidRDefault="002236B2">
      <w:pPr>
        <w:spacing w:line="360" w:lineRule="auto"/>
        <w:rPr>
          <w:rFonts w:ascii="Tahoma" w:hAnsi="Tahoma" w:cs="Tahoma"/>
          <w:b/>
          <w:sz w:val="18"/>
          <w:szCs w:val="18"/>
        </w:rPr>
      </w:pPr>
    </w:p>
    <w:p w14:paraId="2EBC7850" w14:textId="77777777" w:rsidR="002236B2" w:rsidRDefault="00063F74">
      <w:pPr>
        <w:spacing w:line="360" w:lineRule="auto"/>
        <w:rPr>
          <w:rFonts w:ascii="Tahoma" w:hAnsi="Tahoma" w:cs="Tahoma"/>
          <w:sz w:val="18"/>
          <w:szCs w:val="18"/>
        </w:rPr>
      </w:pPr>
      <w:r>
        <w:rPr>
          <w:rFonts w:ascii="Tahoma" w:hAnsi="Tahoma" w:cs="Tahoma"/>
          <w:b/>
          <w:sz w:val="18"/>
          <w:szCs w:val="18"/>
        </w:rPr>
        <w:t>Capacity: _________________________</w:t>
      </w:r>
    </w:p>
    <w:p w14:paraId="0F605401" w14:textId="77777777" w:rsidR="002236B2" w:rsidRDefault="00063F74">
      <w:pPr>
        <w:pStyle w:val="AnnexH1"/>
        <w:spacing w:line="360" w:lineRule="auto"/>
        <w:rPr>
          <w:rFonts w:ascii="Tahoma" w:hAnsi="Tahoma" w:cs="Tahoma"/>
          <w:color w:val="auto"/>
          <w:sz w:val="18"/>
          <w:szCs w:val="18"/>
        </w:rPr>
      </w:pPr>
      <w:bookmarkStart w:id="9" w:name="_Toc2171287"/>
      <w:r>
        <w:rPr>
          <w:rFonts w:ascii="Tahoma" w:hAnsi="Tahoma" w:cs="Tahoma"/>
          <w:color w:val="auto"/>
          <w:sz w:val="18"/>
          <w:szCs w:val="18"/>
        </w:rPr>
        <w:lastRenderedPageBreak/>
        <w:t>GENERAL CONDITIONS OF CONTRACT</w:t>
      </w:r>
      <w:bookmarkEnd w:id="9"/>
      <w:r>
        <w:rPr>
          <w:rFonts w:ascii="Tahoma" w:hAnsi="Tahoma" w:cs="Tahoma"/>
          <w:color w:val="auto"/>
          <w:sz w:val="18"/>
          <w:szCs w:val="18"/>
        </w:rPr>
        <w:t xml:space="preserve"> </w:t>
      </w:r>
    </w:p>
    <w:p w14:paraId="7D837404" w14:textId="77777777" w:rsidR="002236B2" w:rsidRDefault="002236B2">
      <w:pPr>
        <w:spacing w:line="360" w:lineRule="auto"/>
        <w:rPr>
          <w:rFonts w:ascii="Tahoma" w:hAnsi="Tahoma" w:cs="Tahoma"/>
          <w:sz w:val="18"/>
          <w:szCs w:val="18"/>
        </w:rPr>
      </w:pPr>
    </w:p>
    <w:p w14:paraId="3706AC7F" w14:textId="77777777" w:rsidR="002236B2" w:rsidRDefault="002236B2">
      <w:pPr>
        <w:rPr>
          <w:rFonts w:ascii="Tahoma" w:hAnsi="Tahoma" w:cs="Tahoma"/>
          <w:sz w:val="18"/>
          <w:szCs w:val="18"/>
        </w:rPr>
      </w:pPr>
    </w:p>
    <w:p w14:paraId="16146579" w14:textId="77777777" w:rsidR="002236B2" w:rsidRDefault="002236B2">
      <w:pPr>
        <w:rPr>
          <w:rFonts w:ascii="Tahoma" w:hAnsi="Tahoma" w:cs="Tahoma"/>
          <w:sz w:val="18"/>
          <w:szCs w:val="18"/>
        </w:rPr>
      </w:pPr>
    </w:p>
    <w:p w14:paraId="27858490" w14:textId="77777777" w:rsidR="002236B2" w:rsidRDefault="002236B2">
      <w:pPr>
        <w:rPr>
          <w:rFonts w:ascii="Tahoma" w:hAnsi="Tahoma" w:cs="Tahoma"/>
          <w:sz w:val="18"/>
          <w:szCs w:val="18"/>
        </w:rPr>
      </w:pPr>
    </w:p>
    <w:p w14:paraId="483B453B" w14:textId="77777777" w:rsidR="002236B2" w:rsidRDefault="00063F74">
      <w:pPr>
        <w:tabs>
          <w:tab w:val="left" w:pos="1995"/>
        </w:tabs>
        <w:rPr>
          <w:rFonts w:ascii="Tahoma" w:hAnsi="Tahoma" w:cs="Tahoma"/>
          <w:sz w:val="18"/>
          <w:szCs w:val="18"/>
        </w:rPr>
      </w:pPr>
      <w:hyperlink r:id="rId11" w:history="1">
        <w:r>
          <w:rPr>
            <w:rStyle w:val="Hyperlink"/>
            <w:rFonts w:ascii="Tahoma" w:hAnsi="Tahoma" w:cs="Tahoma"/>
            <w:sz w:val="18"/>
            <w:szCs w:val="18"/>
          </w:rPr>
          <w:t>http://ocpo.treasury.gov.za/Resource_Centre/Legislation/General%20Conditions%20of%20Contract-%20Inclusion%20of%20par%2034%20CIBD.pdf</w:t>
        </w:r>
      </w:hyperlink>
      <w:r>
        <w:rPr>
          <w:rFonts w:ascii="Tahoma" w:hAnsi="Tahoma" w:cs="Tahoma"/>
          <w:sz w:val="18"/>
          <w:szCs w:val="18"/>
        </w:rPr>
        <w:t xml:space="preserve">  </w:t>
      </w:r>
    </w:p>
    <w:p w14:paraId="24DBB5C3" w14:textId="77777777" w:rsidR="002236B2" w:rsidRDefault="00063F74">
      <w:pPr>
        <w:tabs>
          <w:tab w:val="left" w:pos="1995"/>
        </w:tabs>
        <w:rPr>
          <w:rFonts w:ascii="Tahoma" w:hAnsi="Tahoma" w:cs="Tahoma"/>
          <w:sz w:val="18"/>
          <w:szCs w:val="18"/>
        </w:rPr>
        <w:sectPr w:rsidR="002236B2">
          <w:footerReference w:type="even" r:id="rId12"/>
          <w:footerReference w:type="default" r:id="rId13"/>
          <w:footerReference w:type="first" r:id="rId14"/>
          <w:pgSz w:w="11905" w:h="16837"/>
          <w:pgMar w:top="454" w:right="709" w:bottom="993" w:left="851" w:header="720" w:footer="720" w:gutter="0"/>
          <w:cols w:space="720"/>
          <w:docGrid w:linePitch="360"/>
        </w:sectPr>
      </w:pPr>
      <w:r>
        <w:rPr>
          <w:rFonts w:ascii="Tahoma" w:hAnsi="Tahoma" w:cs="Tahoma"/>
          <w:sz w:val="18"/>
          <w:szCs w:val="18"/>
        </w:rPr>
        <w:tab/>
      </w:r>
    </w:p>
    <w:p w14:paraId="1BD8BEB4" w14:textId="77777777" w:rsidR="002236B2" w:rsidRDefault="00063F74">
      <w:pPr>
        <w:pStyle w:val="AnnexH1"/>
        <w:spacing w:line="360" w:lineRule="auto"/>
        <w:rPr>
          <w:rFonts w:ascii="Tahoma" w:hAnsi="Tahoma" w:cs="Tahoma"/>
          <w:color w:val="auto"/>
          <w:sz w:val="18"/>
          <w:szCs w:val="18"/>
        </w:rPr>
      </w:pPr>
      <w:bookmarkStart w:id="10" w:name="_Toc2171288"/>
      <w:r>
        <w:rPr>
          <w:rFonts w:ascii="Tahoma" w:hAnsi="Tahoma" w:cs="Tahoma"/>
          <w:color w:val="auto"/>
          <w:sz w:val="18"/>
          <w:szCs w:val="18"/>
        </w:rPr>
        <w:lastRenderedPageBreak/>
        <w:t>RFQ SPECIFICATION</w:t>
      </w:r>
      <w:bookmarkEnd w:id="10"/>
    </w:p>
    <w:p w14:paraId="6518B018" w14:textId="77777777" w:rsidR="002236B2" w:rsidRDefault="00063F74">
      <w:pPr>
        <w:pStyle w:val="Heading4"/>
        <w:numPr>
          <w:ilvl w:val="0"/>
          <w:numId w:val="9"/>
        </w:numPr>
        <w:tabs>
          <w:tab w:val="clear" w:pos="993"/>
        </w:tabs>
        <w:spacing w:line="360" w:lineRule="auto"/>
        <w:rPr>
          <w:rFonts w:ascii="Tahoma" w:hAnsi="Tahoma" w:cs="Tahoma"/>
          <w:sz w:val="18"/>
          <w:szCs w:val="18"/>
        </w:rPr>
      </w:pPr>
      <w:r>
        <w:rPr>
          <w:rFonts w:ascii="Tahoma" w:hAnsi="Tahoma" w:cs="Tahoma"/>
          <w:sz w:val="18"/>
          <w:szCs w:val="18"/>
        </w:rPr>
        <w:t>BACKGROUND TO THE ROAD ACCIDENT FUND</w:t>
      </w:r>
    </w:p>
    <w:p w14:paraId="7F28651A" w14:textId="77777777" w:rsidR="002236B2" w:rsidRDefault="00063F74">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Pr>
          <w:rFonts w:ascii="Tahoma" w:hAnsi="Tahoma" w:cs="Tahoma"/>
          <w:iCs/>
          <w:sz w:val="18"/>
          <w:szCs w:val="18"/>
          <w:lang w:val="en-GB"/>
        </w:rPr>
        <w:t>as a result of</w:t>
      </w:r>
      <w:proofErr w:type="gramEnd"/>
      <w:r>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4BBB9539" w14:textId="77777777" w:rsidR="002236B2" w:rsidRDefault="00063F74">
      <w:pPr>
        <w:pStyle w:val="Heading4"/>
        <w:numPr>
          <w:ilvl w:val="0"/>
          <w:numId w:val="9"/>
        </w:numPr>
        <w:spacing w:line="360" w:lineRule="auto"/>
        <w:rPr>
          <w:rFonts w:ascii="Tahoma" w:hAnsi="Tahoma" w:cs="Tahoma"/>
          <w:sz w:val="18"/>
          <w:szCs w:val="18"/>
        </w:rPr>
      </w:pPr>
      <w:r>
        <w:rPr>
          <w:rFonts w:ascii="Tahoma" w:hAnsi="Tahoma" w:cs="Tahoma"/>
          <w:sz w:val="18"/>
          <w:szCs w:val="18"/>
        </w:rPr>
        <w:t>BACKGROUND OF THE PROJECT</w:t>
      </w:r>
    </w:p>
    <w:p w14:paraId="7658926E" w14:textId="77777777" w:rsidR="002236B2" w:rsidRDefault="00063F74">
      <w:pPr>
        <w:tabs>
          <w:tab w:val="left" w:pos="426"/>
        </w:tabs>
        <w:spacing w:line="360" w:lineRule="auto"/>
        <w:ind w:left="360"/>
        <w:rPr>
          <w:rFonts w:ascii="Tahoma" w:hAnsi="Tahoma" w:cs="Tahoma"/>
          <w:sz w:val="18"/>
          <w:szCs w:val="18"/>
        </w:rPr>
      </w:pPr>
      <w:r>
        <w:rPr>
          <w:rFonts w:ascii="Tahoma" w:hAnsi="Tahoma" w:cs="Tahoma"/>
          <w:sz w:val="18"/>
          <w:szCs w:val="18"/>
        </w:rPr>
        <w:t>The Road Accident Fund (RAF) wishes to appoint a suitable Professional Facilitator for the Board Risk Assessment Workshop envisaged to be held between the period 30 and 31 October 2025.</w:t>
      </w:r>
    </w:p>
    <w:p w14:paraId="3EF6874A" w14:textId="77777777" w:rsidR="002236B2" w:rsidRDefault="00063F74">
      <w:pPr>
        <w:pStyle w:val="Heading4"/>
        <w:numPr>
          <w:ilvl w:val="0"/>
          <w:numId w:val="9"/>
        </w:numPr>
        <w:spacing w:line="360" w:lineRule="auto"/>
        <w:rPr>
          <w:rFonts w:ascii="Tahoma" w:hAnsi="Tahoma" w:cs="Tahoma"/>
          <w:bCs/>
          <w:sz w:val="18"/>
          <w:szCs w:val="18"/>
        </w:rPr>
      </w:pPr>
      <w:r>
        <w:rPr>
          <w:rFonts w:ascii="Tahoma" w:hAnsi="Tahoma" w:cs="Tahoma"/>
          <w:sz w:val="18"/>
          <w:szCs w:val="18"/>
        </w:rPr>
        <w:t>DETAILED</w:t>
      </w:r>
      <w:r>
        <w:rPr>
          <w:rFonts w:ascii="Tahoma" w:hAnsi="Tahoma" w:cs="Tahoma"/>
          <w:bCs/>
          <w:sz w:val="18"/>
          <w:szCs w:val="18"/>
        </w:rPr>
        <w:t xml:space="preserve"> SPECIFICATION</w:t>
      </w:r>
      <w:bookmarkStart w:id="11" w:name="_Toc410741504"/>
      <w:bookmarkStart w:id="12" w:name="_Toc412129726"/>
      <w:bookmarkStart w:id="13" w:name="_Toc396741567"/>
      <w:bookmarkStart w:id="14" w:name="_Toc413846968"/>
      <w:bookmarkStart w:id="15" w:name="_Toc417028669"/>
      <w:bookmarkStart w:id="16" w:name="_Toc423008316"/>
    </w:p>
    <w:p w14:paraId="12B0E925" w14:textId="77777777" w:rsidR="002236B2" w:rsidRDefault="00063F74">
      <w:pPr>
        <w:spacing w:line="360" w:lineRule="auto"/>
        <w:ind w:left="360"/>
        <w:rPr>
          <w:rFonts w:ascii="Tahoma" w:hAnsi="Tahoma" w:cs="Tahoma"/>
          <w:sz w:val="18"/>
          <w:szCs w:val="18"/>
        </w:rPr>
      </w:pPr>
      <w:r>
        <w:rPr>
          <w:rFonts w:ascii="Tahoma" w:hAnsi="Tahoma" w:cs="Tahoma"/>
          <w:sz w:val="18"/>
          <w:szCs w:val="18"/>
        </w:rPr>
        <w:t>In alignment with King IV, ISO 31000, and the PFMA, the RAF conducts an annual review of its Strategic Risk Profile and Risk Appetite Framework to ensure realities.</w:t>
      </w:r>
    </w:p>
    <w:p w14:paraId="27ECD9F4" w14:textId="77777777" w:rsidR="002236B2" w:rsidRDefault="002236B2">
      <w:pPr>
        <w:spacing w:line="360" w:lineRule="auto"/>
        <w:ind w:left="360"/>
        <w:rPr>
          <w:rFonts w:ascii="Tahoma" w:hAnsi="Tahoma" w:cs="Tahoma"/>
          <w:sz w:val="18"/>
          <w:szCs w:val="18"/>
        </w:rPr>
      </w:pPr>
    </w:p>
    <w:p w14:paraId="4472313E" w14:textId="77777777" w:rsidR="002236B2" w:rsidRDefault="00063F74">
      <w:pPr>
        <w:spacing w:line="360" w:lineRule="auto"/>
        <w:ind w:left="360"/>
        <w:rPr>
          <w:rFonts w:ascii="Tahoma" w:hAnsi="Tahoma" w:cs="Tahoma"/>
          <w:sz w:val="18"/>
          <w:szCs w:val="18"/>
        </w:rPr>
      </w:pPr>
      <w:r>
        <w:rPr>
          <w:rFonts w:ascii="Tahoma" w:hAnsi="Tahoma" w:cs="Tahoma"/>
          <w:sz w:val="18"/>
          <w:szCs w:val="18"/>
        </w:rPr>
        <w:t>To enable a structured, objective, and inclusive approach, the ERM Department seeks to appoint a suitably qualified professional facilitator to lead the Board Risk Assessment Workshop for the 2026/27 financial year.</w:t>
      </w:r>
    </w:p>
    <w:p w14:paraId="6BD7FBED" w14:textId="77777777" w:rsidR="002236B2" w:rsidRDefault="002236B2">
      <w:pPr>
        <w:spacing w:line="360" w:lineRule="auto"/>
        <w:ind w:left="360"/>
        <w:rPr>
          <w:rFonts w:ascii="Tahoma" w:hAnsi="Tahoma" w:cs="Tahoma"/>
          <w:sz w:val="18"/>
          <w:szCs w:val="18"/>
        </w:rPr>
      </w:pPr>
    </w:p>
    <w:p w14:paraId="57E89C39" w14:textId="77777777" w:rsidR="002236B2" w:rsidRDefault="00063F74">
      <w:pPr>
        <w:pStyle w:val="ListParagraph"/>
        <w:numPr>
          <w:ilvl w:val="1"/>
          <w:numId w:val="9"/>
        </w:numPr>
        <w:spacing w:line="360" w:lineRule="auto"/>
        <w:rPr>
          <w:rFonts w:ascii="Tahoma" w:hAnsi="Tahoma" w:cs="Tahoma"/>
          <w:b/>
          <w:bCs/>
          <w:sz w:val="18"/>
          <w:szCs w:val="18"/>
        </w:rPr>
      </w:pPr>
      <w:r>
        <w:rPr>
          <w:rFonts w:ascii="Tahoma" w:hAnsi="Tahoma" w:cs="Tahoma"/>
          <w:b/>
          <w:bCs/>
          <w:sz w:val="18"/>
          <w:szCs w:val="18"/>
        </w:rPr>
        <w:t xml:space="preserve">Objectives of the Engagement  </w:t>
      </w:r>
    </w:p>
    <w:p w14:paraId="11BE0A8E" w14:textId="77777777" w:rsidR="002236B2" w:rsidRDefault="00063F74">
      <w:pPr>
        <w:spacing w:line="360" w:lineRule="auto"/>
        <w:ind w:left="360"/>
        <w:rPr>
          <w:rFonts w:ascii="Tahoma" w:hAnsi="Tahoma" w:cs="Tahoma"/>
          <w:b/>
          <w:bCs/>
          <w:sz w:val="18"/>
          <w:szCs w:val="18"/>
        </w:rPr>
      </w:pPr>
      <w:r>
        <w:rPr>
          <w:rFonts w:ascii="Tahoma" w:hAnsi="Tahoma" w:cs="Tahoma"/>
          <w:b/>
          <w:bCs/>
          <w:sz w:val="18"/>
          <w:szCs w:val="18"/>
        </w:rPr>
        <w:t xml:space="preserve">The Facilitators responsibilities will include </w:t>
      </w:r>
    </w:p>
    <w:p w14:paraId="42A7A6E1" w14:textId="77777777" w:rsidR="002236B2" w:rsidRDefault="00063F74">
      <w:pPr>
        <w:pStyle w:val="ListParagraph"/>
        <w:numPr>
          <w:ilvl w:val="0"/>
          <w:numId w:val="10"/>
        </w:numPr>
        <w:spacing w:line="360" w:lineRule="auto"/>
        <w:rPr>
          <w:rFonts w:ascii="Tahoma" w:hAnsi="Tahoma" w:cs="Tahoma"/>
          <w:sz w:val="18"/>
          <w:szCs w:val="18"/>
        </w:rPr>
      </w:pPr>
      <w:r>
        <w:rPr>
          <w:rFonts w:ascii="Tahoma" w:hAnsi="Tahoma" w:cs="Tahoma"/>
          <w:sz w:val="18"/>
          <w:szCs w:val="18"/>
        </w:rPr>
        <w:t xml:space="preserve">Pre-Workshop Activities </w:t>
      </w:r>
    </w:p>
    <w:p w14:paraId="34B9CF8B" w14:textId="77777777" w:rsidR="002236B2" w:rsidRDefault="00063F74">
      <w:pPr>
        <w:pStyle w:val="ListParagraph"/>
        <w:numPr>
          <w:ilvl w:val="0"/>
          <w:numId w:val="11"/>
        </w:numPr>
        <w:spacing w:line="360" w:lineRule="auto"/>
        <w:ind w:left="1134"/>
        <w:rPr>
          <w:rFonts w:ascii="Tahoma" w:hAnsi="Tahoma" w:cs="Tahoma"/>
          <w:sz w:val="18"/>
          <w:szCs w:val="18"/>
          <w:lang w:val="en-ZA"/>
        </w:rPr>
      </w:pPr>
      <w:r>
        <w:rPr>
          <w:rFonts w:ascii="Tahoma" w:hAnsi="Tahoma" w:cs="Tahoma"/>
          <w:sz w:val="18"/>
          <w:szCs w:val="18"/>
          <w:lang w:val="en-ZA"/>
        </w:rPr>
        <w:t xml:space="preserve">Review the RAF’s strategic </w:t>
      </w:r>
      <w:proofErr w:type="gramStart"/>
      <w:r>
        <w:rPr>
          <w:rFonts w:ascii="Tahoma" w:hAnsi="Tahoma" w:cs="Tahoma"/>
          <w:sz w:val="18"/>
          <w:szCs w:val="18"/>
          <w:lang w:val="en-ZA"/>
        </w:rPr>
        <w:t>objectives ,</w:t>
      </w:r>
      <w:proofErr w:type="gramEnd"/>
      <w:r>
        <w:rPr>
          <w:rFonts w:ascii="Tahoma" w:hAnsi="Tahoma" w:cs="Tahoma"/>
          <w:sz w:val="18"/>
          <w:szCs w:val="18"/>
          <w:lang w:val="en-ZA"/>
        </w:rPr>
        <w:t xml:space="preserve"> existing risk registers and organisational context </w:t>
      </w:r>
    </w:p>
    <w:p w14:paraId="575BDE1D" w14:textId="77777777" w:rsidR="002236B2" w:rsidRDefault="00063F74">
      <w:pPr>
        <w:pStyle w:val="ListParagraph"/>
        <w:numPr>
          <w:ilvl w:val="0"/>
          <w:numId w:val="11"/>
        </w:numPr>
        <w:spacing w:line="360" w:lineRule="auto"/>
        <w:ind w:left="1134"/>
        <w:rPr>
          <w:rFonts w:ascii="Tahoma" w:hAnsi="Tahoma" w:cs="Tahoma"/>
          <w:sz w:val="18"/>
          <w:szCs w:val="18"/>
          <w:lang w:val="en-ZA"/>
        </w:rPr>
      </w:pPr>
      <w:r>
        <w:rPr>
          <w:rFonts w:ascii="Tahoma" w:hAnsi="Tahoma" w:cs="Tahoma"/>
          <w:sz w:val="18"/>
          <w:szCs w:val="18"/>
          <w:lang w:val="en-ZA"/>
        </w:rPr>
        <w:t>Design a tailored workshop agenda and facilitation methodology.</w:t>
      </w:r>
    </w:p>
    <w:p w14:paraId="7A64D779" w14:textId="77777777" w:rsidR="002236B2" w:rsidRDefault="00063F74">
      <w:pPr>
        <w:pStyle w:val="ListParagraph"/>
        <w:numPr>
          <w:ilvl w:val="0"/>
          <w:numId w:val="11"/>
        </w:numPr>
        <w:spacing w:line="360" w:lineRule="auto"/>
        <w:ind w:left="1134"/>
        <w:rPr>
          <w:rFonts w:ascii="Tahoma" w:hAnsi="Tahoma" w:cs="Tahoma"/>
          <w:sz w:val="18"/>
          <w:szCs w:val="18"/>
          <w:lang w:val="en-ZA"/>
        </w:rPr>
      </w:pPr>
      <w:r>
        <w:rPr>
          <w:rFonts w:ascii="Tahoma" w:hAnsi="Tahoma" w:cs="Tahoma"/>
          <w:sz w:val="18"/>
          <w:szCs w:val="18"/>
          <w:lang w:val="en-ZA"/>
        </w:rPr>
        <w:t>Develop preparatory material and pre-reading packs for Board and EXCO members.</w:t>
      </w:r>
    </w:p>
    <w:p w14:paraId="09AB2E1A" w14:textId="77777777" w:rsidR="002236B2" w:rsidRDefault="00063F74">
      <w:pPr>
        <w:spacing w:line="360" w:lineRule="auto"/>
        <w:ind w:left="360"/>
        <w:rPr>
          <w:rFonts w:ascii="Tahoma" w:hAnsi="Tahoma" w:cs="Tahoma"/>
          <w:sz w:val="18"/>
          <w:szCs w:val="18"/>
        </w:rPr>
      </w:pPr>
      <w:r>
        <w:rPr>
          <w:rFonts w:ascii="Tahoma" w:hAnsi="Tahoma" w:cs="Tahoma"/>
          <w:sz w:val="18"/>
          <w:szCs w:val="18"/>
        </w:rPr>
        <w:t>(b)</w:t>
      </w:r>
      <w:r>
        <w:rPr>
          <w:rFonts w:ascii="Tahoma" w:hAnsi="Tahoma" w:cs="Tahoma"/>
          <w:sz w:val="18"/>
          <w:szCs w:val="18"/>
        </w:rPr>
        <w:tab/>
        <w:t>Workshop Facilitation</w:t>
      </w:r>
    </w:p>
    <w:p w14:paraId="071459B7" w14:textId="77777777" w:rsidR="002236B2" w:rsidRDefault="00063F74">
      <w:pPr>
        <w:pStyle w:val="ListParagraph"/>
        <w:numPr>
          <w:ilvl w:val="0"/>
          <w:numId w:val="11"/>
        </w:numPr>
        <w:spacing w:line="360" w:lineRule="auto"/>
        <w:ind w:left="1134"/>
        <w:rPr>
          <w:rFonts w:ascii="Tahoma" w:hAnsi="Tahoma" w:cs="Tahoma"/>
          <w:sz w:val="18"/>
          <w:szCs w:val="18"/>
          <w:lang w:val="en-ZA"/>
        </w:rPr>
      </w:pPr>
      <w:r>
        <w:rPr>
          <w:rFonts w:ascii="Tahoma" w:hAnsi="Tahoma" w:cs="Tahoma"/>
          <w:sz w:val="18"/>
          <w:szCs w:val="18"/>
          <w:lang w:val="en-ZA"/>
        </w:rPr>
        <w:t xml:space="preserve"> Facilitate a Board Risk Assessment Workshop (1 to 2 days) involving the Board, EXCO, and relevant stakeholders.</w:t>
      </w:r>
    </w:p>
    <w:p w14:paraId="32C272C9" w14:textId="77777777" w:rsidR="002236B2" w:rsidRDefault="00063F74">
      <w:pPr>
        <w:pStyle w:val="ListParagraph"/>
        <w:numPr>
          <w:ilvl w:val="0"/>
          <w:numId w:val="11"/>
        </w:numPr>
        <w:spacing w:line="360" w:lineRule="auto"/>
        <w:ind w:left="1134"/>
        <w:rPr>
          <w:rFonts w:ascii="Tahoma" w:hAnsi="Tahoma" w:cs="Tahoma"/>
          <w:sz w:val="18"/>
          <w:szCs w:val="18"/>
        </w:rPr>
      </w:pPr>
      <w:r>
        <w:rPr>
          <w:rFonts w:ascii="Tahoma" w:hAnsi="Tahoma" w:cs="Tahoma"/>
          <w:sz w:val="18"/>
          <w:szCs w:val="18"/>
          <w:lang w:val="en-ZA"/>
        </w:rPr>
        <w:t xml:space="preserve"> </w:t>
      </w:r>
      <w:r>
        <w:rPr>
          <w:rFonts w:ascii="Tahoma" w:hAnsi="Tahoma" w:cs="Tahoma"/>
          <w:sz w:val="18"/>
          <w:szCs w:val="18"/>
        </w:rPr>
        <w:t>Lead discussions to:</w:t>
      </w:r>
    </w:p>
    <w:p w14:paraId="68BA506D" w14:textId="77777777" w:rsidR="002236B2" w:rsidRDefault="00063F74">
      <w:pPr>
        <w:pStyle w:val="ListParagraph"/>
        <w:numPr>
          <w:ilvl w:val="1"/>
          <w:numId w:val="11"/>
        </w:numPr>
        <w:spacing w:line="360" w:lineRule="auto"/>
        <w:rPr>
          <w:rFonts w:ascii="Tahoma" w:hAnsi="Tahoma" w:cs="Tahoma"/>
          <w:sz w:val="18"/>
          <w:szCs w:val="18"/>
          <w:lang w:val="en-ZA"/>
        </w:rPr>
      </w:pPr>
      <w:r>
        <w:rPr>
          <w:rFonts w:ascii="Tahoma" w:hAnsi="Tahoma" w:cs="Tahoma"/>
          <w:sz w:val="18"/>
          <w:szCs w:val="18"/>
          <w:lang w:val="en-ZA"/>
        </w:rPr>
        <w:t>Identify and validate strategic risks.</w:t>
      </w:r>
    </w:p>
    <w:p w14:paraId="4EAC4368" w14:textId="77777777" w:rsidR="002236B2" w:rsidRDefault="00063F74">
      <w:pPr>
        <w:pStyle w:val="ListParagraph"/>
        <w:numPr>
          <w:ilvl w:val="1"/>
          <w:numId w:val="11"/>
        </w:numPr>
        <w:spacing w:line="360" w:lineRule="auto"/>
        <w:rPr>
          <w:rFonts w:ascii="Tahoma" w:hAnsi="Tahoma" w:cs="Tahoma"/>
          <w:sz w:val="18"/>
          <w:szCs w:val="18"/>
          <w:lang w:val="en-ZA"/>
        </w:rPr>
      </w:pPr>
      <w:r>
        <w:rPr>
          <w:rFonts w:ascii="Tahoma" w:hAnsi="Tahoma" w:cs="Tahoma"/>
          <w:sz w:val="18"/>
          <w:szCs w:val="18"/>
          <w:lang w:val="en-ZA"/>
        </w:rPr>
        <w:t>Assess risks based on likelihood, impact, velocity, and inter-dependencies.</w:t>
      </w:r>
    </w:p>
    <w:p w14:paraId="41A2D681" w14:textId="77777777" w:rsidR="002236B2" w:rsidRDefault="00063F74">
      <w:pPr>
        <w:pStyle w:val="ListParagraph"/>
        <w:numPr>
          <w:ilvl w:val="1"/>
          <w:numId w:val="11"/>
        </w:numPr>
        <w:spacing w:line="360" w:lineRule="auto"/>
        <w:rPr>
          <w:rFonts w:ascii="Tahoma" w:hAnsi="Tahoma" w:cs="Tahoma"/>
          <w:sz w:val="18"/>
          <w:szCs w:val="18"/>
          <w:lang w:val="en-ZA"/>
        </w:rPr>
      </w:pPr>
      <w:r>
        <w:rPr>
          <w:rFonts w:ascii="Tahoma" w:hAnsi="Tahoma" w:cs="Tahoma"/>
          <w:sz w:val="18"/>
          <w:szCs w:val="18"/>
          <w:lang w:val="en-ZA"/>
        </w:rPr>
        <w:t>Achieve consensus on risk prioritisation.</w:t>
      </w:r>
    </w:p>
    <w:p w14:paraId="1F0BF805" w14:textId="77777777" w:rsidR="002236B2" w:rsidRDefault="00063F74">
      <w:pPr>
        <w:pStyle w:val="ListParagraph"/>
        <w:numPr>
          <w:ilvl w:val="0"/>
          <w:numId w:val="11"/>
        </w:numPr>
        <w:spacing w:line="360" w:lineRule="auto"/>
        <w:ind w:left="1134"/>
        <w:rPr>
          <w:rFonts w:ascii="Tahoma" w:hAnsi="Tahoma" w:cs="Tahoma"/>
          <w:sz w:val="18"/>
          <w:szCs w:val="18"/>
          <w:lang w:val="en-ZA"/>
        </w:rPr>
      </w:pPr>
      <w:r>
        <w:rPr>
          <w:rFonts w:ascii="Tahoma" w:hAnsi="Tahoma" w:cs="Tahoma"/>
          <w:sz w:val="18"/>
          <w:szCs w:val="18"/>
          <w:lang w:val="en-ZA"/>
        </w:rPr>
        <w:t>Ensure alignment between strategic objectives, risk appetite, and performance indicators.</w:t>
      </w:r>
    </w:p>
    <w:p w14:paraId="29369389" w14:textId="77777777" w:rsidR="002236B2" w:rsidRDefault="00063F74">
      <w:pPr>
        <w:spacing w:line="360" w:lineRule="auto"/>
        <w:ind w:left="360"/>
        <w:rPr>
          <w:rFonts w:ascii="Tahoma" w:hAnsi="Tahoma" w:cs="Tahoma"/>
          <w:sz w:val="18"/>
          <w:szCs w:val="18"/>
        </w:rPr>
      </w:pPr>
      <w:r>
        <w:rPr>
          <w:rFonts w:ascii="Tahoma" w:hAnsi="Tahoma" w:cs="Tahoma"/>
          <w:sz w:val="18"/>
          <w:szCs w:val="18"/>
        </w:rPr>
        <w:t>(d)</w:t>
      </w:r>
      <w:r>
        <w:rPr>
          <w:rFonts w:ascii="Tahoma" w:hAnsi="Tahoma" w:cs="Tahoma"/>
          <w:sz w:val="18"/>
          <w:szCs w:val="18"/>
        </w:rPr>
        <w:tab/>
        <w:t>Post-Workshop Deliverables</w:t>
      </w:r>
    </w:p>
    <w:p w14:paraId="2DC6BFB2" w14:textId="77777777" w:rsidR="002236B2" w:rsidRDefault="00063F74">
      <w:pPr>
        <w:pStyle w:val="ListParagraph"/>
        <w:numPr>
          <w:ilvl w:val="0"/>
          <w:numId w:val="12"/>
        </w:numPr>
        <w:spacing w:line="360" w:lineRule="auto"/>
        <w:rPr>
          <w:rFonts w:ascii="Tahoma" w:hAnsi="Tahoma" w:cs="Tahoma"/>
          <w:sz w:val="18"/>
          <w:szCs w:val="18"/>
          <w:lang w:val="en-ZA"/>
        </w:rPr>
      </w:pPr>
      <w:r>
        <w:rPr>
          <w:rFonts w:ascii="Tahoma" w:hAnsi="Tahoma" w:cs="Tahoma"/>
          <w:sz w:val="18"/>
          <w:szCs w:val="18"/>
          <w:lang w:val="en-ZA"/>
        </w:rPr>
        <w:t>Submit a comprehensive workshop report and strategic risk register, capturing key insights, key risks, root causes and risk mitigations and any other recommendations, and next steps.</w:t>
      </w:r>
    </w:p>
    <w:p w14:paraId="3CB4C9BC" w14:textId="77777777" w:rsidR="002236B2" w:rsidRDefault="002236B2">
      <w:pPr>
        <w:pStyle w:val="ListParagraph"/>
        <w:spacing w:line="360" w:lineRule="auto"/>
        <w:ind w:left="1080"/>
        <w:rPr>
          <w:rFonts w:ascii="Tahoma" w:hAnsi="Tahoma" w:cs="Tahoma"/>
          <w:color w:val="FF0000"/>
          <w:sz w:val="18"/>
          <w:szCs w:val="18"/>
          <w:lang w:val="en-ZA"/>
        </w:rPr>
      </w:pPr>
    </w:p>
    <w:p w14:paraId="7EAC025E" w14:textId="77777777" w:rsidR="002236B2" w:rsidRDefault="002236B2">
      <w:pPr>
        <w:pStyle w:val="ListParagraph"/>
        <w:spacing w:line="360" w:lineRule="auto"/>
        <w:ind w:left="1080"/>
        <w:rPr>
          <w:rFonts w:ascii="Tahoma" w:hAnsi="Tahoma" w:cs="Tahoma"/>
          <w:color w:val="FF0000"/>
          <w:sz w:val="18"/>
          <w:szCs w:val="18"/>
          <w:lang w:val="en-ZA"/>
        </w:rPr>
      </w:pPr>
    </w:p>
    <w:p w14:paraId="27E3BE85" w14:textId="77777777" w:rsidR="002236B2" w:rsidRDefault="002236B2">
      <w:pPr>
        <w:pStyle w:val="ListParagraph"/>
        <w:spacing w:line="360" w:lineRule="auto"/>
        <w:ind w:left="1080"/>
        <w:rPr>
          <w:rFonts w:ascii="Tahoma" w:hAnsi="Tahoma" w:cs="Tahoma"/>
          <w:color w:val="FF0000"/>
          <w:sz w:val="18"/>
          <w:szCs w:val="18"/>
          <w:lang w:val="en-ZA"/>
        </w:rPr>
      </w:pPr>
    </w:p>
    <w:p w14:paraId="6710BD38" w14:textId="77777777" w:rsidR="002236B2" w:rsidRDefault="002236B2">
      <w:pPr>
        <w:pStyle w:val="ListParagraph"/>
        <w:spacing w:line="360" w:lineRule="auto"/>
        <w:ind w:left="1080"/>
        <w:rPr>
          <w:rFonts w:ascii="Tahoma" w:hAnsi="Tahoma" w:cs="Tahoma"/>
          <w:color w:val="FF0000"/>
          <w:sz w:val="18"/>
          <w:szCs w:val="18"/>
          <w:lang w:val="en-ZA"/>
        </w:rPr>
      </w:pPr>
    </w:p>
    <w:p w14:paraId="0838036F" w14:textId="77777777" w:rsidR="002236B2" w:rsidRDefault="002236B2">
      <w:pPr>
        <w:pStyle w:val="ListParagraph"/>
        <w:spacing w:line="360" w:lineRule="auto"/>
        <w:ind w:left="1080"/>
        <w:rPr>
          <w:rFonts w:ascii="Tahoma" w:hAnsi="Tahoma" w:cs="Tahoma"/>
          <w:color w:val="FF0000"/>
          <w:sz w:val="18"/>
          <w:szCs w:val="18"/>
          <w:lang w:val="en-ZA"/>
        </w:rPr>
      </w:pPr>
    </w:p>
    <w:p w14:paraId="67E876FD" w14:textId="77777777" w:rsidR="002236B2" w:rsidRDefault="002236B2">
      <w:pPr>
        <w:pStyle w:val="ListParagraph"/>
        <w:spacing w:line="360" w:lineRule="auto"/>
        <w:ind w:left="1080"/>
        <w:rPr>
          <w:rFonts w:ascii="Tahoma" w:hAnsi="Tahoma" w:cs="Tahoma"/>
          <w:color w:val="FF0000"/>
          <w:sz w:val="18"/>
          <w:szCs w:val="18"/>
          <w:lang w:val="en-ZA"/>
        </w:rPr>
      </w:pPr>
    </w:p>
    <w:p w14:paraId="5C29B48E" w14:textId="77777777" w:rsidR="002236B2" w:rsidRDefault="002236B2">
      <w:pPr>
        <w:pStyle w:val="ListParagraph"/>
        <w:spacing w:line="360" w:lineRule="auto"/>
        <w:ind w:left="1080"/>
        <w:rPr>
          <w:rFonts w:ascii="Tahoma" w:hAnsi="Tahoma" w:cs="Tahoma"/>
          <w:color w:val="FF0000"/>
          <w:sz w:val="18"/>
          <w:szCs w:val="18"/>
          <w:lang w:val="en-ZA"/>
        </w:rPr>
      </w:pPr>
    </w:p>
    <w:p w14:paraId="470093F6" w14:textId="77777777" w:rsidR="002236B2" w:rsidRDefault="002236B2">
      <w:pPr>
        <w:pStyle w:val="ListParagraph"/>
        <w:spacing w:line="360" w:lineRule="auto"/>
        <w:ind w:left="1080"/>
        <w:rPr>
          <w:rFonts w:ascii="Tahoma" w:hAnsi="Tahoma" w:cs="Tahoma"/>
          <w:color w:val="FF0000"/>
          <w:sz w:val="18"/>
          <w:szCs w:val="18"/>
          <w:lang w:val="en-ZA"/>
        </w:rPr>
      </w:pPr>
    </w:p>
    <w:p w14:paraId="7C391F2D" w14:textId="77777777" w:rsidR="002236B2" w:rsidRDefault="00063F74">
      <w:pPr>
        <w:pStyle w:val="ListParagraph"/>
        <w:numPr>
          <w:ilvl w:val="1"/>
          <w:numId w:val="9"/>
        </w:numPr>
        <w:spacing w:line="360" w:lineRule="auto"/>
        <w:rPr>
          <w:rFonts w:ascii="Tahoma" w:hAnsi="Tahoma" w:cs="Tahoma"/>
          <w:sz w:val="18"/>
          <w:szCs w:val="18"/>
        </w:rPr>
      </w:pPr>
      <w:r>
        <w:rPr>
          <w:rFonts w:ascii="Tahoma" w:hAnsi="Tahoma" w:cs="Tahoma"/>
          <w:b/>
          <w:bCs/>
          <w:sz w:val="18"/>
          <w:szCs w:val="18"/>
        </w:rPr>
        <w:t>Expected Deliverables</w:t>
      </w:r>
    </w:p>
    <w:tbl>
      <w:tblPr>
        <w:tblW w:w="0" w:type="auto"/>
        <w:tblInd w:w="-8"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4A0" w:firstRow="1" w:lastRow="0" w:firstColumn="1" w:lastColumn="0" w:noHBand="0" w:noVBand="1"/>
      </w:tblPr>
      <w:tblGrid>
        <w:gridCol w:w="4027"/>
        <w:gridCol w:w="1833"/>
        <w:gridCol w:w="3155"/>
      </w:tblGrid>
      <w:tr w:rsidR="002236B2" w14:paraId="23AEA4A8" w14:textId="77777777">
        <w:trPr>
          <w:trHeight w:val="370"/>
        </w:trPr>
        <w:tc>
          <w:tcPr>
            <w:tcW w:w="4027" w:type="dxa"/>
            <w:tcBorders>
              <w:bottom w:val="single" w:sz="18" w:space="0" w:color="666666"/>
            </w:tcBorders>
            <w:shd w:val="clear" w:color="auto" w:fill="DBE4F0"/>
          </w:tcPr>
          <w:p w14:paraId="366E073F" w14:textId="77777777" w:rsidR="002236B2" w:rsidRDefault="00063F74">
            <w:pPr>
              <w:pStyle w:val="TableParagraph"/>
              <w:spacing w:before="1"/>
              <w:ind w:left="105"/>
              <w:rPr>
                <w:rFonts w:ascii="Tahoma" w:eastAsia="Times New Roman" w:hAnsi="Tahoma" w:cs="Tahoma"/>
                <w:sz w:val="18"/>
                <w:szCs w:val="18"/>
                <w:lang w:val="en-ZA"/>
              </w:rPr>
            </w:pPr>
            <w:r>
              <w:rPr>
                <w:rFonts w:ascii="Tahoma" w:eastAsia="Times New Roman" w:hAnsi="Tahoma" w:cs="Tahoma"/>
                <w:sz w:val="18"/>
                <w:szCs w:val="18"/>
                <w:lang w:val="en-ZA"/>
              </w:rPr>
              <w:t>Deliverable</w:t>
            </w:r>
          </w:p>
        </w:tc>
        <w:tc>
          <w:tcPr>
            <w:tcW w:w="1833" w:type="dxa"/>
            <w:tcBorders>
              <w:bottom w:val="single" w:sz="18" w:space="0" w:color="666666"/>
            </w:tcBorders>
            <w:shd w:val="clear" w:color="auto" w:fill="DBE4F0"/>
          </w:tcPr>
          <w:p w14:paraId="3618C624" w14:textId="77777777" w:rsidR="002236B2" w:rsidRDefault="00063F74">
            <w:pPr>
              <w:pStyle w:val="TableParagraph"/>
              <w:spacing w:before="1"/>
              <w:ind w:left="105"/>
              <w:rPr>
                <w:rFonts w:ascii="Tahoma" w:eastAsia="Times New Roman" w:hAnsi="Tahoma" w:cs="Tahoma"/>
                <w:sz w:val="18"/>
                <w:szCs w:val="18"/>
                <w:lang w:val="en-ZA"/>
              </w:rPr>
            </w:pPr>
            <w:r>
              <w:rPr>
                <w:rFonts w:ascii="Tahoma" w:eastAsia="Times New Roman" w:hAnsi="Tahoma" w:cs="Tahoma"/>
                <w:sz w:val="18"/>
                <w:szCs w:val="18"/>
                <w:lang w:val="en-ZA"/>
              </w:rPr>
              <w:t>Format</w:t>
            </w:r>
          </w:p>
        </w:tc>
        <w:tc>
          <w:tcPr>
            <w:tcW w:w="3155" w:type="dxa"/>
            <w:tcBorders>
              <w:bottom w:val="single" w:sz="18" w:space="0" w:color="666666"/>
            </w:tcBorders>
            <w:shd w:val="clear" w:color="auto" w:fill="DBE4F0"/>
          </w:tcPr>
          <w:p w14:paraId="6F762D24" w14:textId="77777777" w:rsidR="002236B2" w:rsidRDefault="00063F74">
            <w:pPr>
              <w:pStyle w:val="TableParagraph"/>
              <w:spacing w:before="1"/>
              <w:ind w:left="108"/>
              <w:rPr>
                <w:rFonts w:ascii="Tahoma" w:eastAsia="Times New Roman" w:hAnsi="Tahoma" w:cs="Tahoma"/>
                <w:sz w:val="18"/>
                <w:szCs w:val="18"/>
                <w:lang w:val="en-ZA"/>
              </w:rPr>
            </w:pPr>
            <w:r>
              <w:rPr>
                <w:rFonts w:ascii="Tahoma" w:eastAsia="Times New Roman" w:hAnsi="Tahoma" w:cs="Tahoma"/>
                <w:sz w:val="18"/>
                <w:szCs w:val="18"/>
                <w:lang w:val="en-ZA"/>
              </w:rPr>
              <w:t>Due Date</w:t>
            </w:r>
          </w:p>
        </w:tc>
      </w:tr>
      <w:tr w:rsidR="002236B2" w14:paraId="24D27307" w14:textId="77777777">
        <w:trPr>
          <w:trHeight w:val="368"/>
        </w:trPr>
        <w:tc>
          <w:tcPr>
            <w:tcW w:w="4027" w:type="dxa"/>
            <w:tcBorders>
              <w:top w:val="single" w:sz="18" w:space="0" w:color="666666"/>
            </w:tcBorders>
          </w:tcPr>
          <w:p w14:paraId="7DEF8E21" w14:textId="77777777" w:rsidR="002236B2" w:rsidRDefault="00063F74">
            <w:pPr>
              <w:pStyle w:val="TableParagraph"/>
              <w:spacing w:line="246" w:lineRule="exact"/>
              <w:ind w:left="105"/>
              <w:rPr>
                <w:rFonts w:ascii="Tahoma" w:eastAsia="Times New Roman" w:hAnsi="Tahoma" w:cs="Tahoma"/>
                <w:sz w:val="18"/>
                <w:szCs w:val="18"/>
                <w:lang w:val="en-ZA"/>
              </w:rPr>
            </w:pPr>
            <w:r>
              <w:rPr>
                <w:rFonts w:ascii="Tahoma" w:eastAsia="Times New Roman" w:hAnsi="Tahoma" w:cs="Tahoma"/>
                <w:sz w:val="18"/>
                <w:szCs w:val="18"/>
                <w:lang w:val="en-ZA"/>
              </w:rPr>
              <w:t>Pre-workshop briefing pack</w:t>
            </w:r>
          </w:p>
          <w:p w14:paraId="6A2C84AB" w14:textId="77777777" w:rsidR="002236B2" w:rsidRDefault="002236B2">
            <w:pPr>
              <w:pStyle w:val="TableParagraph"/>
              <w:spacing w:line="246" w:lineRule="exact"/>
              <w:rPr>
                <w:rFonts w:ascii="Tahoma" w:eastAsia="Times New Roman" w:hAnsi="Tahoma" w:cs="Tahoma"/>
                <w:sz w:val="18"/>
                <w:szCs w:val="18"/>
                <w:lang w:val="en-ZA"/>
              </w:rPr>
            </w:pPr>
          </w:p>
        </w:tc>
        <w:tc>
          <w:tcPr>
            <w:tcW w:w="1833" w:type="dxa"/>
            <w:tcBorders>
              <w:top w:val="single" w:sz="18" w:space="0" w:color="666666"/>
            </w:tcBorders>
          </w:tcPr>
          <w:p w14:paraId="48EA778D" w14:textId="77777777" w:rsidR="002236B2" w:rsidRDefault="00063F74">
            <w:pPr>
              <w:pStyle w:val="TableParagraph"/>
              <w:spacing w:line="246" w:lineRule="exact"/>
              <w:ind w:left="105"/>
              <w:rPr>
                <w:rFonts w:ascii="Tahoma" w:eastAsia="Times New Roman" w:hAnsi="Tahoma" w:cs="Tahoma"/>
                <w:sz w:val="18"/>
                <w:szCs w:val="18"/>
                <w:lang w:val="en-ZA"/>
              </w:rPr>
            </w:pPr>
            <w:r>
              <w:rPr>
                <w:rFonts w:ascii="Tahoma" w:eastAsia="Times New Roman" w:hAnsi="Tahoma" w:cs="Tahoma"/>
                <w:sz w:val="18"/>
                <w:szCs w:val="18"/>
                <w:lang w:val="en-ZA"/>
              </w:rPr>
              <w:t xml:space="preserve">PDF </w:t>
            </w:r>
          </w:p>
        </w:tc>
        <w:tc>
          <w:tcPr>
            <w:tcW w:w="3155" w:type="dxa"/>
            <w:tcBorders>
              <w:top w:val="single" w:sz="18" w:space="0" w:color="666666"/>
            </w:tcBorders>
          </w:tcPr>
          <w:p w14:paraId="65F9377C" w14:textId="77777777" w:rsidR="002236B2" w:rsidRDefault="00063F74">
            <w:pPr>
              <w:pStyle w:val="TableParagraph"/>
              <w:spacing w:line="246" w:lineRule="exact"/>
              <w:ind w:left="107"/>
              <w:rPr>
                <w:rFonts w:ascii="Tahoma" w:eastAsia="Times New Roman" w:hAnsi="Tahoma" w:cs="Tahoma"/>
                <w:sz w:val="18"/>
                <w:szCs w:val="18"/>
                <w:lang w:val="en-ZA"/>
              </w:rPr>
            </w:pPr>
            <w:r>
              <w:rPr>
                <w:rFonts w:ascii="Tahoma" w:eastAsia="Times New Roman" w:hAnsi="Tahoma" w:cs="Tahoma"/>
                <w:sz w:val="18"/>
                <w:szCs w:val="18"/>
                <w:lang w:val="en-ZA"/>
              </w:rPr>
              <w:t>2 weeks before workshop</w:t>
            </w:r>
          </w:p>
        </w:tc>
      </w:tr>
      <w:tr w:rsidR="002236B2" w14:paraId="773DB909" w14:textId="77777777">
        <w:trPr>
          <w:trHeight w:val="376"/>
        </w:trPr>
        <w:tc>
          <w:tcPr>
            <w:tcW w:w="4027" w:type="dxa"/>
          </w:tcPr>
          <w:p w14:paraId="3893AB5C" w14:textId="77777777" w:rsidR="002236B2" w:rsidRDefault="00063F74">
            <w:pPr>
              <w:pStyle w:val="TableParagraph"/>
              <w:spacing w:line="251" w:lineRule="exact"/>
              <w:ind w:left="105"/>
              <w:rPr>
                <w:rFonts w:ascii="Tahoma" w:eastAsia="Times New Roman" w:hAnsi="Tahoma" w:cs="Tahoma"/>
                <w:sz w:val="18"/>
                <w:szCs w:val="18"/>
                <w:lang w:val="en-ZA"/>
              </w:rPr>
            </w:pPr>
            <w:r>
              <w:rPr>
                <w:rFonts w:ascii="Tahoma" w:eastAsia="Times New Roman" w:hAnsi="Tahoma" w:cs="Tahoma"/>
                <w:sz w:val="18"/>
                <w:szCs w:val="18"/>
                <w:lang w:val="en-ZA"/>
              </w:rPr>
              <w:t>Facilitated workshop sessions</w:t>
            </w:r>
          </w:p>
        </w:tc>
        <w:tc>
          <w:tcPr>
            <w:tcW w:w="1833" w:type="dxa"/>
          </w:tcPr>
          <w:p w14:paraId="1421BDC5" w14:textId="77777777" w:rsidR="002236B2" w:rsidRDefault="00063F74">
            <w:pPr>
              <w:pStyle w:val="TableParagraph"/>
              <w:spacing w:line="251" w:lineRule="exact"/>
              <w:ind w:left="105"/>
              <w:rPr>
                <w:rFonts w:ascii="Tahoma" w:eastAsia="Times New Roman" w:hAnsi="Tahoma" w:cs="Tahoma"/>
                <w:sz w:val="18"/>
                <w:szCs w:val="18"/>
                <w:lang w:val="en-ZA"/>
              </w:rPr>
            </w:pPr>
            <w:r>
              <w:rPr>
                <w:rFonts w:ascii="Tahoma" w:eastAsia="Times New Roman" w:hAnsi="Tahoma" w:cs="Tahoma"/>
                <w:sz w:val="18"/>
                <w:szCs w:val="18"/>
                <w:lang w:val="en-ZA"/>
              </w:rPr>
              <w:t>Physical / Virtual</w:t>
            </w:r>
          </w:p>
        </w:tc>
        <w:tc>
          <w:tcPr>
            <w:tcW w:w="3155" w:type="dxa"/>
          </w:tcPr>
          <w:p w14:paraId="6D79DDC5" w14:textId="77777777" w:rsidR="002236B2" w:rsidRDefault="00063F74">
            <w:pPr>
              <w:pStyle w:val="TableParagraph"/>
              <w:spacing w:line="251" w:lineRule="exact"/>
              <w:ind w:left="107"/>
              <w:rPr>
                <w:rFonts w:ascii="Tahoma" w:eastAsia="Times New Roman" w:hAnsi="Tahoma" w:cs="Tahoma"/>
                <w:sz w:val="18"/>
                <w:szCs w:val="18"/>
                <w:lang w:val="en-ZA"/>
              </w:rPr>
            </w:pPr>
            <w:r>
              <w:rPr>
                <w:rFonts w:ascii="Tahoma" w:eastAsia="Times New Roman" w:hAnsi="Tahoma" w:cs="Tahoma"/>
                <w:sz w:val="18"/>
                <w:szCs w:val="18"/>
                <w:lang w:val="en-ZA"/>
              </w:rPr>
              <w:t>As scheduled (2 days)</w:t>
            </w:r>
          </w:p>
        </w:tc>
      </w:tr>
      <w:tr w:rsidR="002236B2" w14:paraId="7A7A219C" w14:textId="77777777">
        <w:trPr>
          <w:trHeight w:val="376"/>
        </w:trPr>
        <w:tc>
          <w:tcPr>
            <w:tcW w:w="4027" w:type="dxa"/>
          </w:tcPr>
          <w:p w14:paraId="15F092D2" w14:textId="77777777" w:rsidR="002236B2" w:rsidRDefault="00063F74">
            <w:pPr>
              <w:pStyle w:val="TableParagraph"/>
              <w:spacing w:line="252" w:lineRule="exact"/>
              <w:ind w:left="105"/>
              <w:rPr>
                <w:rFonts w:ascii="Tahoma" w:eastAsia="Times New Roman" w:hAnsi="Tahoma" w:cs="Tahoma"/>
                <w:sz w:val="18"/>
                <w:szCs w:val="18"/>
                <w:lang w:val="en-ZA"/>
              </w:rPr>
            </w:pPr>
            <w:r>
              <w:rPr>
                <w:rFonts w:ascii="Tahoma" w:eastAsia="Times New Roman" w:hAnsi="Tahoma" w:cs="Tahoma"/>
                <w:sz w:val="18"/>
                <w:szCs w:val="18"/>
                <w:lang w:val="en-ZA"/>
              </w:rPr>
              <w:t>Workshop report including Draft Strategic Risk Register</w:t>
            </w:r>
          </w:p>
        </w:tc>
        <w:tc>
          <w:tcPr>
            <w:tcW w:w="1833" w:type="dxa"/>
          </w:tcPr>
          <w:p w14:paraId="493D4234" w14:textId="77777777" w:rsidR="002236B2" w:rsidRDefault="00063F74">
            <w:pPr>
              <w:pStyle w:val="TableParagraph"/>
              <w:spacing w:line="252" w:lineRule="exact"/>
              <w:ind w:left="105"/>
              <w:rPr>
                <w:rFonts w:ascii="Tahoma" w:eastAsia="Times New Roman" w:hAnsi="Tahoma" w:cs="Tahoma"/>
                <w:sz w:val="18"/>
                <w:szCs w:val="18"/>
                <w:lang w:val="en-ZA"/>
              </w:rPr>
            </w:pPr>
            <w:r>
              <w:rPr>
                <w:rFonts w:ascii="Tahoma" w:eastAsia="Times New Roman" w:hAnsi="Tahoma" w:cs="Tahoma"/>
                <w:sz w:val="18"/>
                <w:szCs w:val="18"/>
                <w:lang w:val="en-ZA"/>
              </w:rPr>
              <w:t>Excel PDF / Word</w:t>
            </w:r>
          </w:p>
        </w:tc>
        <w:tc>
          <w:tcPr>
            <w:tcW w:w="3155" w:type="dxa"/>
          </w:tcPr>
          <w:p w14:paraId="4E219C68" w14:textId="77777777" w:rsidR="002236B2" w:rsidRDefault="00063F74">
            <w:pPr>
              <w:pStyle w:val="TableParagraph"/>
              <w:spacing w:line="252" w:lineRule="exact"/>
              <w:ind w:left="107"/>
              <w:rPr>
                <w:rFonts w:ascii="Tahoma" w:eastAsia="Times New Roman" w:hAnsi="Tahoma" w:cs="Tahoma"/>
                <w:sz w:val="18"/>
                <w:szCs w:val="18"/>
                <w:lang w:val="en-ZA"/>
              </w:rPr>
            </w:pPr>
            <w:r>
              <w:rPr>
                <w:rFonts w:ascii="Tahoma" w:eastAsia="Times New Roman" w:hAnsi="Tahoma" w:cs="Tahoma"/>
                <w:sz w:val="18"/>
                <w:szCs w:val="18"/>
                <w:lang w:val="en-ZA"/>
              </w:rPr>
              <w:t>10 working days post-workshop</w:t>
            </w:r>
          </w:p>
        </w:tc>
      </w:tr>
    </w:tbl>
    <w:p w14:paraId="3A686A17" w14:textId="77777777" w:rsidR="002236B2" w:rsidRDefault="002236B2">
      <w:pPr>
        <w:spacing w:line="360" w:lineRule="auto"/>
        <w:rPr>
          <w:rFonts w:ascii="Tahoma" w:hAnsi="Tahoma" w:cs="Tahoma"/>
          <w:sz w:val="18"/>
          <w:szCs w:val="18"/>
        </w:rPr>
      </w:pPr>
    </w:p>
    <w:p w14:paraId="52BAB71E" w14:textId="77777777" w:rsidR="002236B2" w:rsidRDefault="00063F74">
      <w:pPr>
        <w:pStyle w:val="ListParagraph"/>
        <w:numPr>
          <w:ilvl w:val="1"/>
          <w:numId w:val="9"/>
        </w:numPr>
        <w:spacing w:after="0" w:line="360" w:lineRule="auto"/>
        <w:rPr>
          <w:rFonts w:ascii="Tahoma" w:hAnsi="Tahoma" w:cs="Tahoma"/>
          <w:b/>
          <w:bCs/>
          <w:sz w:val="18"/>
          <w:szCs w:val="18"/>
        </w:rPr>
      </w:pPr>
      <w:r>
        <w:rPr>
          <w:rFonts w:ascii="Tahoma" w:hAnsi="Tahoma" w:cs="Tahoma"/>
          <w:b/>
          <w:bCs/>
          <w:sz w:val="18"/>
          <w:szCs w:val="18"/>
        </w:rPr>
        <w:t>Required Qualifications &amp; Experience</w:t>
      </w:r>
    </w:p>
    <w:p w14:paraId="600FCDAB" w14:textId="77777777" w:rsidR="002236B2" w:rsidRDefault="002236B2">
      <w:pPr>
        <w:pStyle w:val="ListParagraph"/>
        <w:spacing w:after="0" w:line="360" w:lineRule="auto"/>
        <w:ind w:left="574"/>
        <w:rPr>
          <w:rFonts w:ascii="Tahoma" w:hAnsi="Tahoma" w:cs="Tahoma"/>
          <w:b/>
          <w:bCs/>
          <w:sz w:val="18"/>
          <w:szCs w:val="18"/>
        </w:rPr>
      </w:pPr>
    </w:p>
    <w:p w14:paraId="5951F5CE" w14:textId="77777777" w:rsidR="002236B2" w:rsidRDefault="00063F74">
      <w:pPr>
        <w:pStyle w:val="ListParagraph"/>
        <w:numPr>
          <w:ilvl w:val="0"/>
          <w:numId w:val="13"/>
        </w:numPr>
        <w:spacing w:after="0" w:line="360" w:lineRule="auto"/>
        <w:rPr>
          <w:rFonts w:ascii="Tahoma" w:hAnsi="Tahoma" w:cs="Tahoma"/>
          <w:b/>
          <w:bCs/>
          <w:sz w:val="18"/>
          <w:szCs w:val="18"/>
          <w:lang w:val="en-ZA"/>
        </w:rPr>
      </w:pPr>
      <w:r>
        <w:rPr>
          <w:rFonts w:ascii="Tahoma" w:hAnsi="Tahoma" w:cs="Tahoma"/>
          <w:b/>
          <w:bCs/>
          <w:sz w:val="18"/>
          <w:szCs w:val="18"/>
          <w:lang w:val="en-ZA"/>
        </w:rPr>
        <w:t>The appointed facilitator must demonstrate:</w:t>
      </w:r>
    </w:p>
    <w:p w14:paraId="384FD420" w14:textId="77777777" w:rsidR="002236B2" w:rsidRDefault="00063F74">
      <w:pPr>
        <w:pStyle w:val="ListParagraph"/>
        <w:numPr>
          <w:ilvl w:val="0"/>
          <w:numId w:val="14"/>
        </w:numPr>
        <w:spacing w:line="360" w:lineRule="auto"/>
        <w:rPr>
          <w:rFonts w:ascii="Tahoma" w:hAnsi="Tahoma" w:cs="Tahoma"/>
          <w:sz w:val="18"/>
          <w:szCs w:val="18"/>
          <w:lang w:val="en-ZA"/>
        </w:rPr>
      </w:pPr>
      <w:r>
        <w:rPr>
          <w:rFonts w:ascii="Tahoma" w:hAnsi="Tahoma" w:cs="Tahoma"/>
          <w:sz w:val="18"/>
          <w:szCs w:val="18"/>
          <w:lang w:val="en-ZA"/>
        </w:rPr>
        <w:t>Extensive experience (minimum 10 years) in enterprise risk management, governance, and strategy.</w:t>
      </w:r>
    </w:p>
    <w:p w14:paraId="6989A5DE" w14:textId="77777777" w:rsidR="002236B2" w:rsidRDefault="00063F74">
      <w:pPr>
        <w:pStyle w:val="ListParagraph"/>
        <w:numPr>
          <w:ilvl w:val="0"/>
          <w:numId w:val="14"/>
        </w:numPr>
        <w:spacing w:line="360" w:lineRule="auto"/>
        <w:rPr>
          <w:rFonts w:ascii="Tahoma" w:hAnsi="Tahoma" w:cs="Tahoma"/>
          <w:sz w:val="18"/>
          <w:szCs w:val="18"/>
          <w:lang w:val="en-ZA"/>
        </w:rPr>
      </w:pPr>
      <w:r>
        <w:rPr>
          <w:rFonts w:ascii="Tahoma" w:hAnsi="Tahoma" w:cs="Tahoma"/>
          <w:sz w:val="18"/>
          <w:szCs w:val="18"/>
          <w:lang w:val="en-ZA"/>
        </w:rPr>
        <w:t>A proven track record in facilitating board-level strategic risk workshops.</w:t>
      </w:r>
    </w:p>
    <w:p w14:paraId="60AD121C" w14:textId="77777777" w:rsidR="002236B2" w:rsidRDefault="00063F74">
      <w:pPr>
        <w:pStyle w:val="ListParagraph"/>
        <w:numPr>
          <w:ilvl w:val="0"/>
          <w:numId w:val="14"/>
        </w:numPr>
        <w:spacing w:line="360" w:lineRule="auto"/>
        <w:rPr>
          <w:rFonts w:ascii="Tahoma" w:hAnsi="Tahoma" w:cs="Tahoma"/>
          <w:sz w:val="18"/>
          <w:szCs w:val="18"/>
          <w:lang w:val="en-ZA"/>
        </w:rPr>
      </w:pPr>
      <w:r>
        <w:rPr>
          <w:rFonts w:ascii="Tahoma" w:hAnsi="Tahoma" w:cs="Tahoma"/>
          <w:sz w:val="18"/>
          <w:szCs w:val="18"/>
          <w:lang w:val="en-ZA"/>
        </w:rPr>
        <w:t>Expertise in developing risk appetite frameworks and setting qualitative and quantitative statements.</w:t>
      </w:r>
    </w:p>
    <w:p w14:paraId="6A9C9B8E" w14:textId="77777777" w:rsidR="002236B2" w:rsidRDefault="00063F74">
      <w:pPr>
        <w:pStyle w:val="ListParagraph"/>
        <w:numPr>
          <w:ilvl w:val="0"/>
          <w:numId w:val="14"/>
        </w:numPr>
        <w:spacing w:line="360" w:lineRule="auto"/>
        <w:rPr>
          <w:rFonts w:ascii="Tahoma" w:hAnsi="Tahoma" w:cs="Tahoma"/>
          <w:sz w:val="18"/>
          <w:szCs w:val="18"/>
          <w:lang w:val="en-ZA"/>
        </w:rPr>
      </w:pPr>
      <w:r>
        <w:rPr>
          <w:rFonts w:ascii="Tahoma" w:hAnsi="Tahoma" w:cs="Tahoma"/>
          <w:sz w:val="18"/>
          <w:szCs w:val="18"/>
          <w:lang w:val="en-ZA"/>
        </w:rPr>
        <w:t>Sound knowledge of King IV, ISO 31000, and COSO ERM.</w:t>
      </w:r>
    </w:p>
    <w:p w14:paraId="15087932" w14:textId="77777777" w:rsidR="002236B2" w:rsidRDefault="002236B2">
      <w:pPr>
        <w:pStyle w:val="ListParagraph"/>
        <w:spacing w:line="360" w:lineRule="auto"/>
        <w:ind w:left="862"/>
        <w:rPr>
          <w:rFonts w:ascii="Tahoma" w:hAnsi="Tahoma" w:cs="Tahoma"/>
          <w:sz w:val="18"/>
          <w:szCs w:val="18"/>
          <w:lang w:val="en-ZA"/>
        </w:rPr>
      </w:pPr>
    </w:p>
    <w:p w14:paraId="011E2824" w14:textId="77777777" w:rsidR="002236B2" w:rsidRDefault="00063F74">
      <w:pPr>
        <w:pStyle w:val="ListParagraph"/>
        <w:numPr>
          <w:ilvl w:val="0"/>
          <w:numId w:val="13"/>
        </w:numPr>
        <w:rPr>
          <w:rFonts w:ascii="Tahoma" w:hAnsi="Tahoma" w:cs="Tahoma"/>
          <w:b/>
          <w:bCs/>
          <w:sz w:val="18"/>
          <w:szCs w:val="18"/>
        </w:rPr>
      </w:pPr>
      <w:r>
        <w:rPr>
          <w:rFonts w:ascii="Tahoma" w:hAnsi="Tahoma" w:cs="Tahoma"/>
          <w:b/>
          <w:bCs/>
          <w:sz w:val="18"/>
          <w:szCs w:val="18"/>
        </w:rPr>
        <w:t>Preferred Certifications:</w:t>
      </w:r>
    </w:p>
    <w:p w14:paraId="7CF6B0A9" w14:textId="77777777" w:rsidR="002236B2" w:rsidRDefault="002236B2">
      <w:pPr>
        <w:pStyle w:val="ListParagraph"/>
        <w:ind w:left="862"/>
        <w:rPr>
          <w:rFonts w:ascii="Tahoma" w:hAnsi="Tahoma" w:cs="Tahoma"/>
          <w:sz w:val="18"/>
          <w:szCs w:val="18"/>
        </w:rPr>
      </w:pPr>
    </w:p>
    <w:p w14:paraId="1EE43D75" w14:textId="77777777" w:rsidR="002236B2" w:rsidRPr="00063F74" w:rsidRDefault="00063F74">
      <w:pPr>
        <w:pStyle w:val="ListParagraph"/>
        <w:numPr>
          <w:ilvl w:val="0"/>
          <w:numId w:val="14"/>
        </w:numPr>
        <w:spacing w:line="360" w:lineRule="auto"/>
        <w:rPr>
          <w:rFonts w:ascii="Tahoma" w:hAnsi="Tahoma" w:cs="Tahoma"/>
          <w:sz w:val="18"/>
          <w:szCs w:val="18"/>
          <w:lang w:val="en-ZA"/>
        </w:rPr>
      </w:pPr>
      <w:bookmarkStart w:id="17" w:name="OLE_LINK1"/>
      <w:r w:rsidRPr="00063F74">
        <w:rPr>
          <w:rFonts w:ascii="Tahoma" w:hAnsi="Tahoma" w:cs="Tahoma"/>
          <w:sz w:val="18"/>
          <w:szCs w:val="18"/>
          <w:lang w:val="en-ZA"/>
        </w:rPr>
        <w:t xml:space="preserve">Certified Risk Management Professional (CRM </w:t>
      </w:r>
      <w:proofErr w:type="spellStart"/>
      <w:r w:rsidRPr="00063F74">
        <w:rPr>
          <w:rFonts w:ascii="Tahoma" w:hAnsi="Tahoma" w:cs="Tahoma"/>
          <w:sz w:val="18"/>
          <w:szCs w:val="18"/>
          <w:lang w:val="en-ZA"/>
        </w:rPr>
        <w:t>Prac</w:t>
      </w:r>
      <w:proofErr w:type="spellEnd"/>
      <w:r w:rsidRPr="00063F74">
        <w:rPr>
          <w:rFonts w:ascii="Tahoma" w:hAnsi="Tahoma" w:cs="Tahoma"/>
          <w:sz w:val="18"/>
          <w:szCs w:val="18"/>
          <w:lang w:val="en-ZA"/>
        </w:rPr>
        <w:t xml:space="preserve"> / IRMSA)</w:t>
      </w:r>
      <w:bookmarkEnd w:id="17"/>
      <w:r w:rsidRPr="00063F74">
        <w:rPr>
          <w:rFonts w:ascii="Tahoma" w:hAnsi="Tahoma" w:cs="Tahoma"/>
          <w:sz w:val="18"/>
          <w:szCs w:val="18"/>
          <w:lang w:val="en-ZA"/>
        </w:rPr>
        <w:t xml:space="preserve"> / ISO 31000 Lead Risk Manager / COSO ERM Certification / King IV Governance Specialist.</w:t>
      </w:r>
    </w:p>
    <w:p w14:paraId="35166C79" w14:textId="77777777" w:rsidR="002236B2" w:rsidRDefault="00063F74">
      <w:pPr>
        <w:pStyle w:val="AnnexH1"/>
        <w:spacing w:line="360" w:lineRule="auto"/>
        <w:rPr>
          <w:rFonts w:ascii="Tahoma" w:hAnsi="Tahoma" w:cs="Tahoma"/>
          <w:color w:val="auto"/>
          <w:sz w:val="18"/>
          <w:szCs w:val="18"/>
        </w:rPr>
      </w:pPr>
      <w:bookmarkStart w:id="18" w:name="_Toc2171289"/>
      <w:r>
        <w:rPr>
          <w:rFonts w:ascii="Tahoma" w:hAnsi="Tahoma" w:cs="Tahoma"/>
          <w:color w:val="auto"/>
          <w:sz w:val="18"/>
          <w:szCs w:val="18"/>
        </w:rPr>
        <w:lastRenderedPageBreak/>
        <w:t>EVALUATION CRITERIA</w:t>
      </w:r>
      <w:bookmarkEnd w:id="11"/>
      <w:bookmarkEnd w:id="12"/>
      <w:bookmarkEnd w:id="18"/>
    </w:p>
    <w:p w14:paraId="384C35EC" w14:textId="77777777" w:rsidR="002236B2" w:rsidRDefault="00063F74">
      <w:pPr>
        <w:autoSpaceDE w:val="0"/>
        <w:autoSpaceDN w:val="0"/>
        <w:spacing w:line="360" w:lineRule="auto"/>
        <w:ind w:right="-2"/>
        <w:jc w:val="left"/>
        <w:rPr>
          <w:rFonts w:ascii="Tahoma" w:hAnsi="Tahoma" w:cs="Tahoma"/>
          <w:sz w:val="18"/>
          <w:szCs w:val="18"/>
        </w:rPr>
      </w:pPr>
      <w:bookmarkStart w:id="19" w:name="_Toc2171290"/>
      <w:bookmarkStart w:id="20" w:name="_Toc412129727"/>
      <w:bookmarkStart w:id="21" w:name="_Toc391995496"/>
      <w:r>
        <w:rPr>
          <w:rFonts w:ascii="Tahoma" w:hAnsi="Tahoma" w:cs="Tahoma"/>
          <w:sz w:val="18"/>
          <w:szCs w:val="18"/>
        </w:rPr>
        <w:t>The evaluation criteria will be based on the following requirements:</w:t>
      </w:r>
    </w:p>
    <w:p w14:paraId="5EBD8203" w14:textId="77777777" w:rsidR="002236B2" w:rsidRDefault="002236B2">
      <w:pPr>
        <w:autoSpaceDE w:val="0"/>
        <w:autoSpaceDN w:val="0"/>
        <w:spacing w:line="360" w:lineRule="auto"/>
        <w:ind w:left="1440" w:right="-2"/>
        <w:jc w:val="left"/>
        <w:rPr>
          <w:rFonts w:ascii="Tahoma" w:hAnsi="Tahoma" w:cs="Tahoma"/>
          <w:sz w:val="18"/>
          <w:szCs w:val="18"/>
        </w:rPr>
      </w:pPr>
    </w:p>
    <w:p w14:paraId="2731A0C8" w14:textId="77777777" w:rsidR="002236B2" w:rsidRDefault="00063F74">
      <w:pPr>
        <w:autoSpaceDE w:val="0"/>
        <w:autoSpaceDN w:val="0"/>
        <w:spacing w:line="360" w:lineRule="auto"/>
        <w:ind w:right="-2"/>
        <w:jc w:val="left"/>
        <w:rPr>
          <w:rFonts w:ascii="Tahoma" w:hAnsi="Tahoma" w:cs="Tahoma"/>
          <w:b/>
          <w:bCs/>
          <w:sz w:val="18"/>
          <w:szCs w:val="18"/>
        </w:rPr>
      </w:pPr>
      <w:r>
        <w:rPr>
          <w:rFonts w:ascii="Tahoma" w:hAnsi="Tahoma" w:cs="Tahoma"/>
          <w:b/>
          <w:bCs/>
          <w:sz w:val="18"/>
          <w:szCs w:val="18"/>
        </w:rPr>
        <w:t xml:space="preserve">Phase 1: Mandatory Requirements </w:t>
      </w:r>
    </w:p>
    <w:p w14:paraId="35F1DD84" w14:textId="77777777" w:rsidR="002236B2" w:rsidRDefault="00063F74">
      <w:pPr>
        <w:autoSpaceDE w:val="0"/>
        <w:autoSpaceDN w:val="0"/>
        <w:spacing w:line="360" w:lineRule="auto"/>
        <w:ind w:right="-2"/>
        <w:jc w:val="left"/>
        <w:rPr>
          <w:rFonts w:ascii="Tahoma" w:hAnsi="Tahoma" w:cs="Tahoma"/>
          <w:b/>
          <w:bCs/>
          <w:sz w:val="18"/>
          <w:szCs w:val="18"/>
        </w:rPr>
      </w:pPr>
      <w:r>
        <w:rPr>
          <w:rFonts w:ascii="Tahoma" w:hAnsi="Tahoma" w:cs="Tahoma"/>
          <w:b/>
          <w:bCs/>
          <w:sz w:val="18"/>
          <w:szCs w:val="18"/>
        </w:rPr>
        <w:t>Phase 2: Evaluation for Price and Specific Goals based on preference point system of 80/20.</w:t>
      </w:r>
    </w:p>
    <w:p w14:paraId="1ACBE806" w14:textId="77777777" w:rsidR="002236B2" w:rsidRDefault="002236B2">
      <w:pPr>
        <w:autoSpaceDE w:val="0"/>
        <w:autoSpaceDN w:val="0"/>
        <w:spacing w:line="360" w:lineRule="auto"/>
        <w:ind w:right="-2"/>
        <w:jc w:val="left"/>
        <w:rPr>
          <w:rFonts w:ascii="Tahoma" w:hAnsi="Tahoma" w:cs="Tahoma"/>
          <w:sz w:val="18"/>
          <w:szCs w:val="18"/>
        </w:rPr>
      </w:pPr>
    </w:p>
    <w:p w14:paraId="1B90E435" w14:textId="77777777" w:rsidR="002236B2" w:rsidRDefault="00063F74">
      <w:pPr>
        <w:spacing w:line="360" w:lineRule="auto"/>
        <w:rPr>
          <w:rFonts w:ascii="Tahoma" w:hAnsi="Tahoma" w:cs="Tahoma"/>
          <w:b/>
          <w:bCs/>
          <w:sz w:val="18"/>
          <w:szCs w:val="18"/>
        </w:rPr>
      </w:pPr>
      <w:r>
        <w:rPr>
          <w:rFonts w:ascii="Tahoma" w:hAnsi="Tahoma" w:cs="Tahoma"/>
          <w:b/>
          <w:bCs/>
          <w:sz w:val="18"/>
          <w:szCs w:val="18"/>
        </w:rPr>
        <w:t>Phase 1: Mandatory Requirements</w:t>
      </w:r>
    </w:p>
    <w:p w14:paraId="208F774F" w14:textId="77777777" w:rsidR="002236B2" w:rsidRDefault="00063F74">
      <w:pPr>
        <w:spacing w:line="360" w:lineRule="auto"/>
        <w:jc w:val="left"/>
        <w:rPr>
          <w:rFonts w:ascii="Tahoma" w:hAnsi="Tahoma" w:cs="Tahoma"/>
          <w:sz w:val="18"/>
          <w:szCs w:val="18"/>
        </w:rPr>
      </w:pPr>
      <w:bookmarkStart w:id="22" w:name="OLE_LINK18"/>
      <w:r>
        <w:rPr>
          <w:rFonts w:ascii="Tahoma" w:hAnsi="Tahoma" w:cs="Tahoma"/>
          <w:sz w:val="18"/>
          <w:szCs w:val="18"/>
        </w:rPr>
        <w:t xml:space="preserve">All Service Providers who do not meet all Mandatory Requirements will be disqualified and will not be considered for further evaluation on Specific Goals. </w:t>
      </w:r>
    </w:p>
    <w:p w14:paraId="3AE0D210" w14:textId="77777777" w:rsidR="002236B2" w:rsidRDefault="002236B2">
      <w:pPr>
        <w:spacing w:line="360" w:lineRule="auto"/>
        <w:jc w:val="left"/>
        <w:rPr>
          <w:rFonts w:ascii="Tahoma" w:hAnsi="Tahoma" w:cs="Tahoma"/>
          <w:sz w:val="18"/>
          <w:szCs w:val="18"/>
        </w:rPr>
      </w:pPr>
    </w:p>
    <w:p w14:paraId="5DE78AC6" w14:textId="77777777" w:rsidR="002236B2" w:rsidRDefault="00063F74">
      <w:pPr>
        <w:spacing w:line="360" w:lineRule="auto"/>
        <w:jc w:val="left"/>
        <w:rPr>
          <w:rFonts w:ascii="Tahoma" w:hAnsi="Tahoma" w:cs="Tahoma"/>
          <w:sz w:val="18"/>
          <w:szCs w:val="18"/>
        </w:rPr>
      </w:pPr>
      <w:r>
        <w:rPr>
          <w:rFonts w:ascii="Tahoma" w:hAnsi="Tahoma" w:cs="Tahoma"/>
          <w:sz w:val="18"/>
          <w:szCs w:val="18"/>
        </w:rPr>
        <w:t>Service Providers must indicate by ticking (√) correct box indicating that they Comply or Do not comply.</w:t>
      </w:r>
      <w:bookmarkEnd w:id="22"/>
      <w:r>
        <w:rPr>
          <w:rFonts w:ascii="Tahoma" w:hAnsi="Tahoma" w:cs="Tahoma"/>
          <w:sz w:val="18"/>
          <w:szCs w:val="18"/>
        </w:rPr>
        <w:t xml:space="preserve">  </w:t>
      </w:r>
    </w:p>
    <w:p w14:paraId="16C3BB67" w14:textId="77777777" w:rsidR="002236B2" w:rsidRDefault="002236B2">
      <w:pPr>
        <w:autoSpaceDE w:val="0"/>
        <w:autoSpaceDN w:val="0"/>
        <w:spacing w:line="360" w:lineRule="auto"/>
        <w:ind w:right="-2"/>
        <w:jc w:val="left"/>
        <w:rPr>
          <w:rFonts w:ascii="Tahoma" w:hAnsi="Tahoma" w:cs="Tahoma"/>
          <w:sz w:val="18"/>
          <w:szCs w:val="18"/>
        </w:rPr>
      </w:pP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2236B2" w14:paraId="3387D5C3" w14:textId="77777777">
        <w:tc>
          <w:tcPr>
            <w:tcW w:w="850" w:type="dxa"/>
            <w:tcBorders>
              <w:top w:val="single" w:sz="4" w:space="0" w:color="auto"/>
              <w:left w:val="single" w:sz="4" w:space="0" w:color="auto"/>
              <w:bottom w:val="single" w:sz="4" w:space="0" w:color="auto"/>
              <w:right w:val="single" w:sz="4" w:space="0" w:color="auto"/>
            </w:tcBorders>
          </w:tcPr>
          <w:p w14:paraId="6DF9205A" w14:textId="77777777" w:rsidR="002236B2" w:rsidRDefault="00063F74">
            <w:pPr>
              <w:spacing w:after="200" w:line="360" w:lineRule="auto"/>
              <w:rPr>
                <w:rFonts w:ascii="Tahoma" w:hAnsi="Tahoma" w:cs="Tahoma"/>
                <w:b/>
                <w:bCs/>
                <w:sz w:val="18"/>
                <w:szCs w:val="18"/>
              </w:rPr>
            </w:pPr>
            <w:r>
              <w:rPr>
                <w:rFonts w:ascii="Tahoma" w:hAnsi="Tahoma" w:cs="Tahoma"/>
                <w:b/>
                <w:bCs/>
                <w:sz w:val="18"/>
                <w:szCs w:val="18"/>
              </w:rPr>
              <w:t>No</w:t>
            </w:r>
          </w:p>
        </w:tc>
        <w:tc>
          <w:tcPr>
            <w:tcW w:w="6440" w:type="dxa"/>
            <w:tcBorders>
              <w:top w:val="single" w:sz="4" w:space="0" w:color="auto"/>
              <w:left w:val="single" w:sz="4" w:space="0" w:color="auto"/>
              <w:bottom w:val="single" w:sz="4" w:space="0" w:color="auto"/>
              <w:right w:val="single" w:sz="4" w:space="0" w:color="auto"/>
            </w:tcBorders>
          </w:tcPr>
          <w:p w14:paraId="095B16E8" w14:textId="77777777" w:rsidR="002236B2" w:rsidRDefault="00063F74">
            <w:pPr>
              <w:spacing w:after="200" w:line="360" w:lineRule="auto"/>
              <w:rPr>
                <w:rFonts w:ascii="Tahoma" w:hAnsi="Tahoma" w:cs="Tahoma"/>
                <w:b/>
                <w:bCs/>
                <w:sz w:val="18"/>
                <w:szCs w:val="18"/>
              </w:rPr>
            </w:pPr>
            <w:r>
              <w:rPr>
                <w:rFonts w:ascii="Tahoma" w:hAnsi="Tahoma" w:cs="Tahoma"/>
                <w:b/>
                <w:bCs/>
                <w:sz w:val="18"/>
                <w:szCs w:val="18"/>
              </w:rPr>
              <w:t>Mandatory Requirement</w:t>
            </w:r>
          </w:p>
        </w:tc>
        <w:tc>
          <w:tcPr>
            <w:tcW w:w="1134" w:type="dxa"/>
            <w:tcBorders>
              <w:top w:val="single" w:sz="4" w:space="0" w:color="auto"/>
              <w:left w:val="single" w:sz="4" w:space="0" w:color="auto"/>
              <w:bottom w:val="single" w:sz="4" w:space="0" w:color="auto"/>
              <w:right w:val="single" w:sz="4" w:space="0" w:color="auto"/>
            </w:tcBorders>
          </w:tcPr>
          <w:p w14:paraId="068A7FA7" w14:textId="77777777" w:rsidR="002236B2" w:rsidRDefault="00063F74">
            <w:pPr>
              <w:spacing w:after="200" w:line="360" w:lineRule="auto"/>
              <w:rPr>
                <w:rFonts w:ascii="Tahoma" w:hAnsi="Tahoma" w:cs="Tahoma"/>
                <w:b/>
                <w:bCs/>
                <w:sz w:val="18"/>
                <w:szCs w:val="18"/>
              </w:rPr>
            </w:pPr>
            <w:r>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tcPr>
          <w:p w14:paraId="0A4FD415" w14:textId="77777777" w:rsidR="002236B2" w:rsidRDefault="00063F74">
            <w:pPr>
              <w:spacing w:after="200" w:line="360" w:lineRule="auto"/>
              <w:rPr>
                <w:rFonts w:ascii="Tahoma" w:hAnsi="Tahoma" w:cs="Tahoma"/>
                <w:b/>
                <w:bCs/>
                <w:sz w:val="18"/>
                <w:szCs w:val="18"/>
              </w:rPr>
            </w:pPr>
            <w:r>
              <w:rPr>
                <w:rFonts w:ascii="Tahoma" w:hAnsi="Tahoma" w:cs="Tahoma"/>
                <w:b/>
                <w:bCs/>
                <w:sz w:val="18"/>
                <w:szCs w:val="18"/>
              </w:rPr>
              <w:t>Not comply</w:t>
            </w:r>
          </w:p>
        </w:tc>
      </w:tr>
      <w:tr w:rsidR="002236B2" w14:paraId="4D5ADFB6" w14:textId="77777777">
        <w:trPr>
          <w:trHeight w:val="559"/>
        </w:trPr>
        <w:tc>
          <w:tcPr>
            <w:tcW w:w="850" w:type="dxa"/>
            <w:tcBorders>
              <w:top w:val="single" w:sz="4" w:space="0" w:color="auto"/>
              <w:left w:val="single" w:sz="4" w:space="0" w:color="auto"/>
              <w:bottom w:val="single" w:sz="4" w:space="0" w:color="auto"/>
              <w:right w:val="single" w:sz="4" w:space="0" w:color="auto"/>
            </w:tcBorders>
          </w:tcPr>
          <w:p w14:paraId="7D207327" w14:textId="77777777" w:rsidR="002236B2" w:rsidRDefault="00063F74">
            <w:pPr>
              <w:spacing w:after="200" w:line="360" w:lineRule="auto"/>
              <w:rPr>
                <w:rFonts w:ascii="Tahoma" w:hAnsi="Tahoma" w:cs="Tahoma"/>
                <w:sz w:val="18"/>
                <w:szCs w:val="18"/>
              </w:rPr>
            </w:pPr>
            <w:r>
              <w:rPr>
                <w:rFonts w:ascii="Tahoma" w:hAnsi="Tahoma" w:cs="Tahoma"/>
                <w:sz w:val="18"/>
                <w:szCs w:val="18"/>
              </w:rPr>
              <w:t>1</w:t>
            </w:r>
          </w:p>
        </w:tc>
        <w:tc>
          <w:tcPr>
            <w:tcW w:w="6440" w:type="dxa"/>
            <w:tcBorders>
              <w:top w:val="single" w:sz="4" w:space="0" w:color="auto"/>
              <w:left w:val="single" w:sz="4" w:space="0" w:color="auto"/>
              <w:bottom w:val="single" w:sz="4" w:space="0" w:color="auto"/>
              <w:right w:val="single" w:sz="4" w:space="0" w:color="auto"/>
            </w:tcBorders>
          </w:tcPr>
          <w:p w14:paraId="60EE8CC9" w14:textId="77777777" w:rsidR="002236B2" w:rsidRDefault="00063F74">
            <w:pPr>
              <w:keepNext/>
              <w:keepLines/>
              <w:widowControl w:val="0"/>
              <w:spacing w:line="360" w:lineRule="auto"/>
              <w:rPr>
                <w:rFonts w:ascii="Tahoma" w:hAnsi="Tahoma" w:cs="Tahoma"/>
                <w:b/>
                <w:bCs/>
                <w:sz w:val="18"/>
                <w:szCs w:val="18"/>
              </w:rPr>
            </w:pPr>
            <w:r>
              <w:rPr>
                <w:rFonts w:ascii="Tahoma" w:hAnsi="Tahoma" w:cs="Tahoma"/>
                <w:b/>
                <w:bCs/>
                <w:sz w:val="18"/>
                <w:szCs w:val="18"/>
              </w:rPr>
              <w:t xml:space="preserve">Company Profile </w:t>
            </w:r>
          </w:p>
          <w:p w14:paraId="3A9BF155" w14:textId="77777777" w:rsidR="002236B2" w:rsidRDefault="00063F74">
            <w:pPr>
              <w:keepNext/>
              <w:keepLines/>
              <w:widowControl w:val="0"/>
              <w:spacing w:line="360" w:lineRule="auto"/>
              <w:rPr>
                <w:rFonts w:ascii="Tahoma" w:hAnsi="Tahoma" w:cs="Tahoma"/>
                <w:sz w:val="18"/>
                <w:szCs w:val="18"/>
              </w:rPr>
            </w:pPr>
            <w:r>
              <w:rPr>
                <w:rFonts w:ascii="Tahoma" w:hAnsi="Tahoma" w:cs="Tahoma"/>
                <w:sz w:val="18"/>
                <w:szCs w:val="18"/>
              </w:rPr>
              <w:t>The service provider must provide a CV with a minimum of 10 years’ experience in facilitating Board or EXCO-level strategic risk assessment workshops.</w:t>
            </w:r>
          </w:p>
          <w:p w14:paraId="0B861C74" w14:textId="77777777" w:rsidR="002236B2" w:rsidRDefault="00063F74">
            <w:pPr>
              <w:keepNext/>
              <w:keepLines/>
              <w:widowControl w:val="0"/>
              <w:spacing w:line="360" w:lineRule="auto"/>
              <w:rPr>
                <w:rFonts w:ascii="Tahoma" w:hAnsi="Tahoma" w:cs="Tahoma"/>
                <w:sz w:val="18"/>
                <w:szCs w:val="18"/>
              </w:rPr>
            </w:pPr>
            <w:r>
              <w:rPr>
                <w:rStyle w:val="CommentReference"/>
                <w:rFonts w:ascii="Tahoma"/>
              </w:rPr>
              <w:t xml:space="preserve">A </w:t>
            </w:r>
            <w:r>
              <w:rPr>
                <w:rFonts w:ascii="Tahoma" w:hAnsi="Tahoma" w:cs="Tahoma" w:hint="eastAsia"/>
                <w:sz w:val="18"/>
                <w:szCs w:val="18"/>
              </w:rPr>
              <w:t>minimum of three (3) detailed project summaries where the service provider facilitated Board or EXCO-level strategic risk assessment workshops</w:t>
            </w:r>
            <w:r>
              <w:rPr>
                <w:rFonts w:ascii="Tahoma" w:hAnsi="Tahoma" w:cs="Tahoma"/>
                <w:sz w:val="18"/>
                <w:szCs w:val="18"/>
              </w:rPr>
              <w:t xml:space="preserve"> in the last 10 years</w:t>
            </w:r>
            <w:r>
              <w:rPr>
                <w:rFonts w:ascii="Tahoma" w:hAnsi="Tahoma" w:cs="Tahoma" w:hint="eastAsia"/>
                <w:sz w:val="18"/>
                <w:szCs w:val="18"/>
              </w:rPr>
              <w:t>. Each project summary must include:</w:t>
            </w:r>
          </w:p>
          <w:p w14:paraId="32FE4810" w14:textId="77777777" w:rsidR="002236B2" w:rsidRDefault="00063F74">
            <w:pPr>
              <w:keepNext/>
              <w:keepLines/>
              <w:widowControl w:val="0"/>
              <w:numPr>
                <w:ilvl w:val="0"/>
                <w:numId w:val="15"/>
              </w:numPr>
              <w:spacing w:line="360" w:lineRule="auto"/>
              <w:rPr>
                <w:rFonts w:ascii="Tahoma" w:hAnsi="Tahoma" w:cs="Tahoma"/>
                <w:sz w:val="18"/>
                <w:szCs w:val="18"/>
              </w:rPr>
            </w:pPr>
            <w:r>
              <w:rPr>
                <w:rFonts w:ascii="Tahoma" w:hAnsi="Tahoma" w:cs="Tahoma"/>
                <w:sz w:val="18"/>
                <w:szCs w:val="18"/>
              </w:rPr>
              <w:t>Client name and sector</w:t>
            </w:r>
          </w:p>
          <w:p w14:paraId="601F50F2" w14:textId="77777777" w:rsidR="002236B2" w:rsidRDefault="00063F74">
            <w:pPr>
              <w:keepNext/>
              <w:keepLines/>
              <w:widowControl w:val="0"/>
              <w:numPr>
                <w:ilvl w:val="0"/>
                <w:numId w:val="15"/>
              </w:numPr>
              <w:spacing w:line="360" w:lineRule="auto"/>
              <w:rPr>
                <w:rFonts w:ascii="Tahoma" w:hAnsi="Tahoma" w:cs="Tahoma"/>
                <w:sz w:val="18"/>
                <w:szCs w:val="18"/>
              </w:rPr>
            </w:pPr>
            <w:r>
              <w:rPr>
                <w:rFonts w:ascii="Tahoma" w:hAnsi="Tahoma" w:cs="Tahoma"/>
                <w:sz w:val="18"/>
                <w:szCs w:val="18"/>
              </w:rPr>
              <w:t>Project title and scope of work</w:t>
            </w:r>
          </w:p>
          <w:p w14:paraId="2C714A87" w14:textId="77777777" w:rsidR="002236B2" w:rsidRDefault="00063F74">
            <w:pPr>
              <w:keepNext/>
              <w:keepLines/>
              <w:widowControl w:val="0"/>
              <w:numPr>
                <w:ilvl w:val="0"/>
                <w:numId w:val="15"/>
              </w:numPr>
              <w:spacing w:line="360" w:lineRule="auto"/>
              <w:rPr>
                <w:rFonts w:ascii="Tahoma" w:hAnsi="Tahoma" w:cs="Tahoma"/>
                <w:sz w:val="18"/>
                <w:szCs w:val="18"/>
              </w:rPr>
            </w:pPr>
            <w:r>
              <w:rPr>
                <w:rFonts w:ascii="Tahoma" w:hAnsi="Tahoma" w:cs="Tahoma"/>
                <w:sz w:val="18"/>
                <w:szCs w:val="18"/>
              </w:rPr>
              <w:t>Period of engagement (start and end dates)</w:t>
            </w:r>
          </w:p>
          <w:p w14:paraId="1144E521" w14:textId="77777777" w:rsidR="002236B2" w:rsidRDefault="00063F74">
            <w:pPr>
              <w:keepNext/>
              <w:keepLines/>
              <w:widowControl w:val="0"/>
              <w:numPr>
                <w:ilvl w:val="0"/>
                <w:numId w:val="15"/>
              </w:numPr>
              <w:spacing w:line="360" w:lineRule="auto"/>
              <w:rPr>
                <w:rFonts w:ascii="Tahoma" w:hAnsi="Tahoma" w:cs="Tahoma"/>
                <w:sz w:val="18"/>
                <w:szCs w:val="18"/>
              </w:rPr>
            </w:pPr>
            <w:r>
              <w:rPr>
                <w:rFonts w:ascii="Tahoma" w:hAnsi="Tahoma" w:cs="Tahoma"/>
                <w:sz w:val="18"/>
                <w:szCs w:val="18"/>
              </w:rPr>
              <w:t>Key deliverables and outcomes</w:t>
            </w:r>
          </w:p>
          <w:p w14:paraId="1B16CC6D" w14:textId="77777777" w:rsidR="002236B2" w:rsidRDefault="00063F74">
            <w:pPr>
              <w:keepNext/>
              <w:keepLines/>
              <w:widowControl w:val="0"/>
              <w:numPr>
                <w:ilvl w:val="0"/>
                <w:numId w:val="15"/>
              </w:numPr>
              <w:spacing w:line="360" w:lineRule="auto"/>
              <w:rPr>
                <w:rFonts w:ascii="Tahoma" w:hAnsi="Tahoma" w:cs="Tahoma"/>
                <w:sz w:val="18"/>
                <w:szCs w:val="18"/>
              </w:rPr>
            </w:pPr>
            <w:r>
              <w:rPr>
                <w:rFonts w:ascii="Tahoma" w:hAnsi="Tahoma" w:cs="Tahoma"/>
                <w:sz w:val="18"/>
                <w:szCs w:val="18"/>
              </w:rPr>
              <w:t>Contactable client reference</w:t>
            </w:r>
          </w:p>
          <w:p w14:paraId="54AD363B" w14:textId="77777777" w:rsidR="002236B2" w:rsidRDefault="002236B2" w:rsidP="00063F74">
            <w:pPr>
              <w:keepNext/>
              <w:keepLines/>
              <w:widowControl w:val="0"/>
              <w:tabs>
                <w:tab w:val="left" w:pos="420"/>
              </w:tabs>
              <w:spacing w:line="360" w:lineRule="auto"/>
              <w:rPr>
                <w:rFonts w:ascii="Tahoma" w:hAnsi="Tahoma" w:cs="Tahoma"/>
                <w:color w:val="FF0000"/>
                <w:sz w:val="18"/>
                <w:szCs w:val="18"/>
              </w:rPr>
            </w:pPr>
          </w:p>
          <w:p w14:paraId="14065DF6" w14:textId="77777777" w:rsidR="002236B2" w:rsidRDefault="00063F74">
            <w:pPr>
              <w:keepNext/>
              <w:keepLines/>
              <w:widowControl w:val="0"/>
              <w:spacing w:line="360" w:lineRule="auto"/>
              <w:rPr>
                <w:rFonts w:ascii="Tahoma" w:hAnsi="Tahoma" w:cs="Tahoma"/>
                <w:sz w:val="18"/>
                <w:szCs w:val="18"/>
              </w:rPr>
            </w:pPr>
            <w:r>
              <w:rPr>
                <w:rFonts w:ascii="Tahoma" w:hAnsi="Tahoma" w:cs="Tahoma"/>
                <w:sz w:val="18"/>
                <w:szCs w:val="18"/>
              </w:rPr>
              <w:t xml:space="preserve">The RAF reserves the right to validate and confirm all engagements submitted.  </w:t>
            </w:r>
          </w:p>
        </w:tc>
        <w:tc>
          <w:tcPr>
            <w:tcW w:w="1134" w:type="dxa"/>
            <w:tcBorders>
              <w:top w:val="single" w:sz="4" w:space="0" w:color="auto"/>
              <w:left w:val="single" w:sz="4" w:space="0" w:color="auto"/>
              <w:bottom w:val="single" w:sz="4" w:space="0" w:color="auto"/>
              <w:right w:val="single" w:sz="4" w:space="0" w:color="auto"/>
            </w:tcBorders>
          </w:tcPr>
          <w:p w14:paraId="534F68C1" w14:textId="77777777" w:rsidR="002236B2" w:rsidRDefault="002236B2">
            <w:pPr>
              <w:spacing w:after="200" w:line="360" w:lineRule="auto"/>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tcPr>
          <w:p w14:paraId="28728B68" w14:textId="77777777" w:rsidR="002236B2" w:rsidRDefault="002236B2">
            <w:pPr>
              <w:spacing w:after="200" w:line="360" w:lineRule="auto"/>
              <w:rPr>
                <w:rFonts w:ascii="Tahoma" w:hAnsi="Tahoma" w:cs="Tahoma"/>
                <w:sz w:val="18"/>
                <w:szCs w:val="18"/>
              </w:rPr>
            </w:pPr>
          </w:p>
        </w:tc>
      </w:tr>
      <w:tr w:rsidR="002236B2" w14:paraId="741AC45A" w14:textId="77777777">
        <w:trPr>
          <w:trHeight w:val="559"/>
        </w:trPr>
        <w:tc>
          <w:tcPr>
            <w:tcW w:w="850" w:type="dxa"/>
            <w:tcBorders>
              <w:top w:val="single" w:sz="4" w:space="0" w:color="auto"/>
              <w:left w:val="single" w:sz="4" w:space="0" w:color="auto"/>
              <w:bottom w:val="single" w:sz="4" w:space="0" w:color="auto"/>
              <w:right w:val="single" w:sz="4" w:space="0" w:color="auto"/>
            </w:tcBorders>
          </w:tcPr>
          <w:p w14:paraId="3245152C" w14:textId="77777777" w:rsidR="002236B2" w:rsidRDefault="002236B2">
            <w:pPr>
              <w:spacing w:after="200" w:line="360" w:lineRule="auto"/>
              <w:rPr>
                <w:rFonts w:ascii="Tahoma" w:hAnsi="Tahoma" w:cs="Tahoma"/>
                <w:sz w:val="18"/>
                <w:szCs w:val="18"/>
              </w:rPr>
            </w:pPr>
          </w:p>
        </w:tc>
        <w:tc>
          <w:tcPr>
            <w:tcW w:w="8963" w:type="dxa"/>
            <w:gridSpan w:val="3"/>
            <w:tcBorders>
              <w:top w:val="single" w:sz="4" w:space="0" w:color="auto"/>
              <w:left w:val="single" w:sz="4" w:space="0" w:color="auto"/>
              <w:bottom w:val="single" w:sz="4" w:space="0" w:color="auto"/>
              <w:right w:val="single" w:sz="4" w:space="0" w:color="auto"/>
            </w:tcBorders>
          </w:tcPr>
          <w:p w14:paraId="1F49FA79" w14:textId="77777777" w:rsidR="002236B2" w:rsidRDefault="00063F74">
            <w:pPr>
              <w:spacing w:line="360" w:lineRule="auto"/>
              <w:rPr>
                <w:rFonts w:ascii="Tahoma" w:hAnsi="Tahoma" w:cs="Tahoma"/>
                <w:b/>
                <w:bCs/>
                <w:sz w:val="18"/>
                <w:szCs w:val="18"/>
              </w:rPr>
            </w:pPr>
            <w:r>
              <w:rPr>
                <w:rFonts w:ascii="Tahoma" w:hAnsi="Tahoma" w:cs="Tahoma"/>
                <w:b/>
                <w:bCs/>
                <w:sz w:val="18"/>
                <w:szCs w:val="18"/>
              </w:rPr>
              <w:t xml:space="preserve">Substantiate / Comments  </w:t>
            </w:r>
          </w:p>
        </w:tc>
      </w:tr>
    </w:tbl>
    <w:p w14:paraId="41EBAD14" w14:textId="77777777" w:rsidR="002236B2" w:rsidRDefault="002236B2">
      <w:pPr>
        <w:autoSpaceDE w:val="0"/>
        <w:autoSpaceDN w:val="0"/>
        <w:spacing w:line="360" w:lineRule="auto"/>
        <w:ind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2236B2" w14:paraId="306C4DB5" w14:textId="77777777">
        <w:trPr>
          <w:cantSplit/>
          <w:trHeight w:val="501"/>
        </w:trPr>
        <w:tc>
          <w:tcPr>
            <w:tcW w:w="850" w:type="dxa"/>
            <w:tcBorders>
              <w:top w:val="single" w:sz="4" w:space="0" w:color="auto"/>
              <w:left w:val="single" w:sz="4" w:space="0" w:color="auto"/>
              <w:bottom w:val="single" w:sz="4" w:space="0" w:color="auto"/>
              <w:right w:val="single" w:sz="4" w:space="0" w:color="auto"/>
            </w:tcBorders>
          </w:tcPr>
          <w:p w14:paraId="095B9FD3" w14:textId="77777777" w:rsidR="002236B2" w:rsidRDefault="00063F74">
            <w:pPr>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tcPr>
          <w:p w14:paraId="1B0F270A" w14:textId="77777777" w:rsidR="002236B2" w:rsidRDefault="00063F74">
            <w:pPr>
              <w:spacing w:line="360" w:lineRule="auto"/>
              <w:rPr>
                <w:rFonts w:ascii="Tahoma" w:hAnsi="Tahoma" w:cs="Tahoma"/>
                <w:b/>
                <w:sz w:val="18"/>
                <w:szCs w:val="18"/>
                <w:lang w:val="en-US"/>
              </w:rPr>
            </w:pPr>
            <w:r>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tcPr>
          <w:p w14:paraId="2F5965C1" w14:textId="77777777" w:rsidR="002236B2" w:rsidRDefault="00063F74">
            <w:pPr>
              <w:spacing w:line="360" w:lineRule="auto"/>
              <w:rPr>
                <w:rFonts w:ascii="Tahoma" w:hAnsi="Tahoma" w:cs="Tahoma"/>
                <w:sz w:val="18"/>
                <w:szCs w:val="18"/>
              </w:rPr>
            </w:pPr>
            <w:r>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tcPr>
          <w:p w14:paraId="13A15CA8" w14:textId="77777777" w:rsidR="002236B2" w:rsidRDefault="00063F74">
            <w:pPr>
              <w:spacing w:line="360" w:lineRule="auto"/>
              <w:rPr>
                <w:rFonts w:ascii="Tahoma" w:hAnsi="Tahoma" w:cs="Tahoma"/>
                <w:sz w:val="18"/>
                <w:szCs w:val="18"/>
              </w:rPr>
            </w:pPr>
            <w:r>
              <w:rPr>
                <w:rFonts w:ascii="Tahoma" w:hAnsi="Tahoma" w:cs="Tahoma"/>
                <w:sz w:val="18"/>
                <w:szCs w:val="18"/>
              </w:rPr>
              <w:t>Not Comply</w:t>
            </w:r>
          </w:p>
        </w:tc>
      </w:tr>
      <w:tr w:rsidR="002236B2" w14:paraId="13B6F584" w14:textId="77777777">
        <w:trPr>
          <w:cantSplit/>
          <w:trHeight w:val="376"/>
        </w:trPr>
        <w:tc>
          <w:tcPr>
            <w:tcW w:w="850" w:type="dxa"/>
            <w:tcBorders>
              <w:top w:val="single" w:sz="4" w:space="0" w:color="auto"/>
              <w:left w:val="single" w:sz="4" w:space="0" w:color="auto"/>
              <w:bottom w:val="single" w:sz="4" w:space="0" w:color="auto"/>
              <w:right w:val="single" w:sz="4" w:space="0" w:color="auto"/>
            </w:tcBorders>
          </w:tcPr>
          <w:p w14:paraId="45EDE6D4" w14:textId="77777777" w:rsidR="002236B2" w:rsidRDefault="00063F74">
            <w:pPr>
              <w:spacing w:line="360" w:lineRule="auto"/>
              <w:rPr>
                <w:rFonts w:ascii="Tahoma" w:hAnsi="Tahoma" w:cs="Tahoma"/>
                <w:b/>
                <w:bCs/>
                <w:sz w:val="18"/>
                <w:szCs w:val="18"/>
              </w:rPr>
            </w:pPr>
            <w:r>
              <w:rPr>
                <w:rFonts w:ascii="Tahoma" w:hAnsi="Tahoma" w:cs="Tahoma"/>
                <w:b/>
                <w:bCs/>
                <w:sz w:val="18"/>
                <w:szCs w:val="18"/>
              </w:rPr>
              <w:t>2</w:t>
            </w:r>
          </w:p>
        </w:tc>
        <w:tc>
          <w:tcPr>
            <w:tcW w:w="6521" w:type="dxa"/>
            <w:tcBorders>
              <w:top w:val="single" w:sz="4" w:space="0" w:color="auto"/>
              <w:left w:val="single" w:sz="4" w:space="0" w:color="auto"/>
              <w:bottom w:val="single" w:sz="4" w:space="0" w:color="auto"/>
              <w:right w:val="single" w:sz="4" w:space="0" w:color="auto"/>
            </w:tcBorders>
            <w:vAlign w:val="center"/>
          </w:tcPr>
          <w:p w14:paraId="52BD3732" w14:textId="77777777" w:rsidR="002236B2" w:rsidRDefault="00063F74">
            <w:pPr>
              <w:spacing w:line="360" w:lineRule="auto"/>
              <w:rPr>
                <w:rFonts w:ascii="Tahoma" w:hAnsi="Tahoma" w:cs="Tahoma"/>
                <w:b/>
                <w:bCs/>
                <w:sz w:val="18"/>
                <w:szCs w:val="18"/>
              </w:rPr>
            </w:pPr>
            <w:r>
              <w:rPr>
                <w:rFonts w:ascii="Tahoma" w:hAnsi="Tahoma" w:cs="Tahoma"/>
                <w:b/>
                <w:bCs/>
                <w:sz w:val="18"/>
                <w:szCs w:val="18"/>
              </w:rPr>
              <w:t>Reference Letters</w:t>
            </w:r>
          </w:p>
          <w:p w14:paraId="3FFB4D62" w14:textId="77777777" w:rsidR="002236B2" w:rsidRDefault="00063F74">
            <w:pPr>
              <w:spacing w:line="360" w:lineRule="auto"/>
              <w:rPr>
                <w:rFonts w:ascii="Tahoma" w:hAnsi="Tahoma" w:cs="Tahoma"/>
                <w:sz w:val="18"/>
                <w:szCs w:val="18"/>
              </w:rPr>
            </w:pPr>
            <w:r>
              <w:rPr>
                <w:rFonts w:ascii="Tahoma" w:hAnsi="Tahoma" w:cs="Tahoma"/>
                <w:sz w:val="18"/>
                <w:szCs w:val="18"/>
              </w:rPr>
              <w:t>The service provider must submit a minimum of two (2) reference letter in the client’s letterhead, confirming facilitation of Board-level strategic risk assessment workshops. The letter must contain the following details:</w:t>
            </w:r>
          </w:p>
          <w:p w14:paraId="26D488BD" w14:textId="77777777" w:rsidR="002236B2" w:rsidRDefault="00063F74">
            <w:pPr>
              <w:numPr>
                <w:ilvl w:val="0"/>
                <w:numId w:val="16"/>
              </w:numPr>
              <w:spacing w:after="200" w:line="360" w:lineRule="auto"/>
              <w:contextualSpacing/>
              <w:jc w:val="left"/>
              <w:rPr>
                <w:rFonts w:ascii="Tahoma" w:hAnsi="Tahoma" w:cs="Tahoma"/>
                <w:sz w:val="18"/>
                <w:szCs w:val="18"/>
                <w:lang w:val="zh-CN"/>
              </w:rPr>
            </w:pPr>
            <w:r>
              <w:rPr>
                <w:rFonts w:ascii="Tahoma" w:hAnsi="Tahoma" w:cs="Tahoma"/>
                <w:sz w:val="18"/>
                <w:szCs w:val="18"/>
                <w:lang w:val="zh-CN"/>
              </w:rPr>
              <w:t>Contact Person</w:t>
            </w:r>
          </w:p>
          <w:p w14:paraId="428E6FDC" w14:textId="77777777" w:rsidR="002236B2" w:rsidRDefault="00063F74">
            <w:pPr>
              <w:numPr>
                <w:ilvl w:val="0"/>
                <w:numId w:val="16"/>
              </w:numPr>
              <w:spacing w:after="200" w:line="360" w:lineRule="auto"/>
              <w:contextualSpacing/>
              <w:jc w:val="left"/>
              <w:rPr>
                <w:rFonts w:ascii="Tahoma" w:hAnsi="Tahoma" w:cs="Tahoma"/>
                <w:sz w:val="18"/>
                <w:szCs w:val="18"/>
                <w:lang w:val="zh-CN"/>
              </w:rPr>
            </w:pPr>
            <w:r>
              <w:rPr>
                <w:rFonts w:ascii="Tahoma" w:hAnsi="Tahoma" w:cs="Tahoma"/>
                <w:sz w:val="18"/>
                <w:szCs w:val="18"/>
                <w:lang w:val="zh-CN"/>
              </w:rPr>
              <w:t>Contact Numbers or Email Address</w:t>
            </w:r>
          </w:p>
          <w:p w14:paraId="6D662369" w14:textId="77777777" w:rsidR="002236B2" w:rsidRDefault="00063F74">
            <w:pPr>
              <w:numPr>
                <w:ilvl w:val="0"/>
                <w:numId w:val="16"/>
              </w:numPr>
              <w:spacing w:after="200" w:line="360" w:lineRule="auto"/>
              <w:contextualSpacing/>
              <w:jc w:val="left"/>
              <w:rPr>
                <w:rFonts w:ascii="Tahoma" w:hAnsi="Tahoma" w:cs="Tahoma"/>
                <w:sz w:val="18"/>
                <w:szCs w:val="18"/>
                <w:lang w:val="zh-CN"/>
              </w:rPr>
            </w:pPr>
            <w:r>
              <w:rPr>
                <w:rFonts w:ascii="Tahoma" w:hAnsi="Tahoma" w:cs="Tahoma"/>
                <w:sz w:val="18"/>
                <w:szCs w:val="18"/>
                <w:lang w:val="zh-CN"/>
              </w:rPr>
              <w:t>The letter must be signed</w:t>
            </w:r>
          </w:p>
          <w:p w14:paraId="026960D8" w14:textId="77777777" w:rsidR="002236B2" w:rsidRDefault="002236B2">
            <w:pPr>
              <w:spacing w:after="200" w:line="360" w:lineRule="auto"/>
              <w:contextualSpacing/>
              <w:jc w:val="left"/>
              <w:rPr>
                <w:rFonts w:ascii="Tahoma" w:hAnsi="Tahoma" w:cs="Tahoma"/>
                <w:sz w:val="18"/>
                <w:szCs w:val="18"/>
              </w:rPr>
            </w:pPr>
          </w:p>
          <w:p w14:paraId="1FB4EEF3" w14:textId="77777777" w:rsidR="002236B2" w:rsidRDefault="00063F74">
            <w:pPr>
              <w:spacing w:after="200" w:line="360" w:lineRule="auto"/>
              <w:rPr>
                <w:rFonts w:ascii="Tahoma" w:hAnsi="Tahoma" w:cs="Tahoma"/>
                <w:bCs/>
                <w:sz w:val="18"/>
                <w:szCs w:val="18"/>
              </w:rPr>
            </w:pPr>
            <w:r>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7B3FA7C2" w14:textId="77777777" w:rsidR="002236B2" w:rsidRDefault="002236B2">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413B942" w14:textId="77777777" w:rsidR="002236B2" w:rsidRDefault="002236B2">
            <w:pPr>
              <w:spacing w:line="360" w:lineRule="auto"/>
              <w:rPr>
                <w:rFonts w:ascii="Tahoma" w:hAnsi="Tahoma" w:cs="Tahoma"/>
                <w:b/>
                <w:bCs/>
                <w:sz w:val="18"/>
                <w:szCs w:val="18"/>
              </w:rPr>
            </w:pPr>
          </w:p>
        </w:tc>
      </w:tr>
      <w:tr w:rsidR="002236B2" w14:paraId="0B71890F" w14:textId="77777777">
        <w:trPr>
          <w:cantSplit/>
          <w:trHeight w:val="698"/>
        </w:trPr>
        <w:tc>
          <w:tcPr>
            <w:tcW w:w="850" w:type="dxa"/>
            <w:tcBorders>
              <w:top w:val="single" w:sz="4" w:space="0" w:color="auto"/>
              <w:left w:val="single" w:sz="4" w:space="0" w:color="auto"/>
              <w:bottom w:val="single" w:sz="4" w:space="0" w:color="auto"/>
              <w:right w:val="single" w:sz="4" w:space="0" w:color="auto"/>
            </w:tcBorders>
          </w:tcPr>
          <w:p w14:paraId="6CF588F1" w14:textId="77777777" w:rsidR="002236B2" w:rsidRDefault="002236B2">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tcPr>
          <w:p w14:paraId="2293640A" w14:textId="77777777" w:rsidR="002236B2" w:rsidRDefault="00063F74">
            <w:pPr>
              <w:spacing w:line="360" w:lineRule="auto"/>
              <w:rPr>
                <w:rFonts w:ascii="Tahoma" w:hAnsi="Tahoma" w:cs="Tahoma"/>
                <w:b/>
                <w:bCs/>
                <w:sz w:val="18"/>
                <w:szCs w:val="18"/>
              </w:rPr>
            </w:pPr>
            <w:r>
              <w:rPr>
                <w:rFonts w:ascii="Tahoma" w:hAnsi="Tahoma" w:cs="Tahoma"/>
                <w:b/>
                <w:bCs/>
                <w:sz w:val="18"/>
                <w:szCs w:val="18"/>
              </w:rPr>
              <w:t xml:space="preserve">Substantiate / Comments  </w:t>
            </w:r>
          </w:p>
        </w:tc>
      </w:tr>
    </w:tbl>
    <w:p w14:paraId="1DA3CB7C" w14:textId="77777777" w:rsidR="002236B2" w:rsidRDefault="002236B2" w:rsidP="00063F74">
      <w:pPr>
        <w:autoSpaceDE w:val="0"/>
        <w:autoSpaceDN w:val="0"/>
        <w:spacing w:line="360" w:lineRule="auto"/>
        <w:ind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2236B2" w14:paraId="09577E00" w14:textId="77777777">
        <w:trPr>
          <w:cantSplit/>
          <w:trHeight w:val="501"/>
        </w:trPr>
        <w:tc>
          <w:tcPr>
            <w:tcW w:w="850" w:type="dxa"/>
            <w:tcBorders>
              <w:top w:val="single" w:sz="4" w:space="0" w:color="auto"/>
              <w:left w:val="single" w:sz="4" w:space="0" w:color="auto"/>
              <w:bottom w:val="single" w:sz="4" w:space="0" w:color="auto"/>
              <w:right w:val="single" w:sz="4" w:space="0" w:color="auto"/>
            </w:tcBorders>
          </w:tcPr>
          <w:p w14:paraId="2FC20F04" w14:textId="77777777" w:rsidR="002236B2" w:rsidRDefault="00063F74">
            <w:pPr>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tcPr>
          <w:p w14:paraId="42C6E46B" w14:textId="77777777" w:rsidR="002236B2" w:rsidRDefault="00063F74">
            <w:pPr>
              <w:spacing w:line="360" w:lineRule="auto"/>
              <w:rPr>
                <w:rFonts w:ascii="Tahoma" w:hAnsi="Tahoma" w:cs="Tahoma"/>
                <w:b/>
                <w:sz w:val="18"/>
                <w:szCs w:val="18"/>
                <w:lang w:val="en-US"/>
              </w:rPr>
            </w:pPr>
            <w:r>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tcPr>
          <w:p w14:paraId="6335C026" w14:textId="77777777" w:rsidR="002236B2" w:rsidRDefault="00063F74">
            <w:pPr>
              <w:spacing w:line="360" w:lineRule="auto"/>
              <w:rPr>
                <w:rFonts w:ascii="Tahoma" w:hAnsi="Tahoma" w:cs="Tahoma"/>
                <w:sz w:val="18"/>
                <w:szCs w:val="18"/>
              </w:rPr>
            </w:pPr>
            <w:r>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tcPr>
          <w:p w14:paraId="2019657F" w14:textId="77777777" w:rsidR="002236B2" w:rsidRDefault="00063F74">
            <w:pPr>
              <w:spacing w:line="360" w:lineRule="auto"/>
              <w:rPr>
                <w:rFonts w:ascii="Tahoma" w:hAnsi="Tahoma" w:cs="Tahoma"/>
                <w:sz w:val="18"/>
                <w:szCs w:val="18"/>
              </w:rPr>
            </w:pPr>
            <w:r>
              <w:rPr>
                <w:rFonts w:ascii="Tahoma" w:hAnsi="Tahoma" w:cs="Tahoma"/>
                <w:sz w:val="18"/>
                <w:szCs w:val="18"/>
              </w:rPr>
              <w:t>Not Comply</w:t>
            </w:r>
          </w:p>
        </w:tc>
      </w:tr>
      <w:tr w:rsidR="002236B2" w14:paraId="08D93F7B" w14:textId="77777777">
        <w:trPr>
          <w:cantSplit/>
          <w:trHeight w:val="2049"/>
        </w:trPr>
        <w:tc>
          <w:tcPr>
            <w:tcW w:w="850" w:type="dxa"/>
            <w:tcBorders>
              <w:top w:val="single" w:sz="4" w:space="0" w:color="auto"/>
              <w:left w:val="single" w:sz="4" w:space="0" w:color="auto"/>
              <w:bottom w:val="single" w:sz="4" w:space="0" w:color="auto"/>
              <w:right w:val="single" w:sz="4" w:space="0" w:color="auto"/>
            </w:tcBorders>
          </w:tcPr>
          <w:p w14:paraId="7C8976B3" w14:textId="77777777" w:rsidR="002236B2" w:rsidRDefault="00063F74">
            <w:pPr>
              <w:spacing w:line="360" w:lineRule="auto"/>
              <w:rPr>
                <w:rFonts w:ascii="Tahoma" w:hAnsi="Tahoma" w:cs="Tahoma"/>
                <w:b/>
                <w:bCs/>
                <w:sz w:val="18"/>
                <w:szCs w:val="18"/>
              </w:rPr>
            </w:pPr>
            <w:r>
              <w:rPr>
                <w:rFonts w:ascii="Tahoma" w:hAnsi="Tahoma" w:cs="Tahoma"/>
                <w:b/>
                <w:bCs/>
                <w:sz w:val="18"/>
                <w:szCs w:val="18"/>
              </w:rPr>
              <w:t>4</w:t>
            </w:r>
          </w:p>
        </w:tc>
        <w:tc>
          <w:tcPr>
            <w:tcW w:w="6521" w:type="dxa"/>
            <w:tcBorders>
              <w:top w:val="single" w:sz="4" w:space="0" w:color="auto"/>
              <w:left w:val="single" w:sz="4" w:space="0" w:color="auto"/>
              <w:bottom w:val="single" w:sz="4" w:space="0" w:color="auto"/>
              <w:right w:val="single" w:sz="4" w:space="0" w:color="auto"/>
            </w:tcBorders>
            <w:vAlign w:val="center"/>
          </w:tcPr>
          <w:p w14:paraId="409BB3C7" w14:textId="77777777" w:rsidR="002236B2" w:rsidRDefault="00063F74">
            <w:pPr>
              <w:spacing w:line="360" w:lineRule="auto"/>
              <w:rPr>
                <w:rFonts w:ascii="Tahoma" w:hAnsi="Tahoma" w:cs="Tahoma"/>
                <w:b/>
                <w:sz w:val="18"/>
                <w:szCs w:val="18"/>
              </w:rPr>
            </w:pPr>
            <w:r>
              <w:rPr>
                <w:rFonts w:ascii="Tahoma" w:hAnsi="Tahoma" w:cs="Tahoma"/>
                <w:b/>
                <w:sz w:val="18"/>
                <w:szCs w:val="18"/>
              </w:rPr>
              <w:t xml:space="preserve">Certificates of the Facilitator </w:t>
            </w:r>
          </w:p>
          <w:p w14:paraId="304CB1C9" w14:textId="77777777" w:rsidR="002236B2" w:rsidRDefault="00063F74">
            <w:pPr>
              <w:spacing w:line="360" w:lineRule="auto"/>
              <w:rPr>
                <w:rFonts w:ascii="Tahoma" w:hAnsi="Tahoma" w:cs="Tahoma"/>
                <w:sz w:val="18"/>
                <w:szCs w:val="18"/>
              </w:rPr>
            </w:pPr>
            <w:r>
              <w:rPr>
                <w:rFonts w:ascii="Tahoma" w:hAnsi="Tahoma" w:cs="Tahoma"/>
                <w:sz w:val="18"/>
                <w:szCs w:val="18"/>
              </w:rPr>
              <w:t>The service provider must have a minimum of three (3) of the following certifications:</w:t>
            </w:r>
            <w:r>
              <w:rPr>
                <w:rFonts w:ascii="Tahoma" w:hAnsi="Tahoma" w:cs="Tahoma"/>
                <w:b/>
                <w:sz w:val="18"/>
                <w:szCs w:val="18"/>
              </w:rPr>
              <w:t xml:space="preserve"> </w:t>
            </w:r>
          </w:p>
          <w:p w14:paraId="094D335B" w14:textId="77777777" w:rsidR="00063F74" w:rsidRPr="00063F74" w:rsidRDefault="00063F74" w:rsidP="00063F74">
            <w:pPr>
              <w:pStyle w:val="ListParagraph"/>
              <w:numPr>
                <w:ilvl w:val="0"/>
                <w:numId w:val="22"/>
              </w:numPr>
              <w:spacing w:line="360" w:lineRule="auto"/>
              <w:rPr>
                <w:rFonts w:ascii="Tahoma" w:hAnsi="Tahoma" w:cs="Tahoma"/>
                <w:sz w:val="18"/>
                <w:szCs w:val="18"/>
              </w:rPr>
            </w:pPr>
            <w:r w:rsidRPr="00063F74">
              <w:rPr>
                <w:rFonts w:ascii="Tahoma" w:hAnsi="Tahoma" w:cs="Tahoma"/>
                <w:sz w:val="18"/>
                <w:szCs w:val="18"/>
              </w:rPr>
              <w:t xml:space="preserve">NQF Level 8 Qualification, </w:t>
            </w:r>
          </w:p>
          <w:p w14:paraId="71B7DA89" w14:textId="77777777" w:rsidR="00063F74" w:rsidRPr="00063F74" w:rsidRDefault="00063F74" w:rsidP="00063F74">
            <w:pPr>
              <w:pStyle w:val="ListParagraph"/>
              <w:numPr>
                <w:ilvl w:val="0"/>
                <w:numId w:val="22"/>
              </w:numPr>
              <w:spacing w:line="360" w:lineRule="auto"/>
              <w:rPr>
                <w:rFonts w:ascii="Tahoma" w:hAnsi="Tahoma" w:cs="Tahoma"/>
                <w:sz w:val="18"/>
                <w:szCs w:val="18"/>
              </w:rPr>
            </w:pPr>
            <w:r w:rsidRPr="00063F74">
              <w:rPr>
                <w:rFonts w:ascii="Tahoma" w:hAnsi="Tahoma" w:cs="Tahoma"/>
                <w:sz w:val="18"/>
                <w:szCs w:val="18"/>
              </w:rPr>
              <w:t>IRMSA CRM</w:t>
            </w:r>
            <w:r w:rsidRPr="00063F74">
              <w:rPr>
                <w:rFonts w:ascii="Tahoma" w:hAnsi="Tahoma" w:cs="Tahoma"/>
                <w:sz w:val="18"/>
                <w:szCs w:val="18"/>
                <w:lang w:val="en-ZA"/>
              </w:rPr>
              <w:t xml:space="preserve"> </w:t>
            </w:r>
            <w:r w:rsidRPr="00063F74">
              <w:rPr>
                <w:rFonts w:ascii="Tahoma" w:hAnsi="Tahoma" w:cs="Tahoma"/>
                <w:sz w:val="18"/>
                <w:szCs w:val="18"/>
              </w:rPr>
              <w:t xml:space="preserve">Practitioner </w:t>
            </w:r>
            <w:r w:rsidRPr="00063F74">
              <w:rPr>
                <w:rFonts w:ascii="Tahoma" w:hAnsi="Tahoma" w:cs="Tahoma"/>
                <w:sz w:val="18"/>
                <w:szCs w:val="18"/>
                <w:lang w:val="en-ZA"/>
              </w:rPr>
              <w:t>Certification</w:t>
            </w:r>
            <w:r w:rsidRPr="00063F74">
              <w:rPr>
                <w:rFonts w:ascii="Tahoma" w:hAnsi="Tahoma" w:cs="Tahoma"/>
                <w:sz w:val="18"/>
                <w:szCs w:val="18"/>
              </w:rPr>
              <w:t xml:space="preserve">/ </w:t>
            </w:r>
            <w:r w:rsidRPr="00063F74">
              <w:rPr>
                <w:rFonts w:ascii="Tahoma" w:hAnsi="Tahoma" w:cs="Tahoma"/>
                <w:sz w:val="18"/>
                <w:szCs w:val="18"/>
                <w:lang w:val="en-ZA"/>
              </w:rPr>
              <w:t xml:space="preserve"> </w:t>
            </w:r>
          </w:p>
          <w:p w14:paraId="3547A79E" w14:textId="77777777" w:rsidR="00063F74" w:rsidRPr="00063F74" w:rsidRDefault="00063F74" w:rsidP="00063F74">
            <w:pPr>
              <w:pStyle w:val="ListParagraph"/>
              <w:numPr>
                <w:ilvl w:val="0"/>
                <w:numId w:val="22"/>
              </w:numPr>
              <w:spacing w:line="360" w:lineRule="auto"/>
              <w:rPr>
                <w:rFonts w:ascii="Tahoma" w:hAnsi="Tahoma" w:cs="Tahoma"/>
                <w:sz w:val="18"/>
                <w:szCs w:val="18"/>
              </w:rPr>
            </w:pPr>
            <w:r w:rsidRPr="00063F74">
              <w:rPr>
                <w:rFonts w:ascii="Tahoma" w:hAnsi="Tahoma" w:cs="Tahoma"/>
                <w:sz w:val="18"/>
                <w:szCs w:val="18"/>
              </w:rPr>
              <w:t>ISO 31000 Lead Risk Manager</w:t>
            </w:r>
            <w:r w:rsidRPr="00063F74">
              <w:rPr>
                <w:rFonts w:ascii="Tahoma" w:hAnsi="Tahoma" w:cs="Tahoma"/>
                <w:sz w:val="18"/>
                <w:szCs w:val="18"/>
                <w:lang w:val="en-ZA"/>
              </w:rPr>
              <w:t xml:space="preserve"> / </w:t>
            </w:r>
          </w:p>
          <w:p w14:paraId="18F616F7" w14:textId="77777777" w:rsidR="00063F74" w:rsidRPr="00063F74" w:rsidRDefault="00063F74" w:rsidP="00063F74">
            <w:pPr>
              <w:pStyle w:val="ListParagraph"/>
              <w:numPr>
                <w:ilvl w:val="0"/>
                <w:numId w:val="22"/>
              </w:numPr>
              <w:spacing w:line="360" w:lineRule="auto"/>
              <w:rPr>
                <w:rFonts w:ascii="Tahoma" w:hAnsi="Tahoma" w:cs="Tahoma"/>
                <w:sz w:val="18"/>
                <w:szCs w:val="18"/>
              </w:rPr>
            </w:pPr>
            <w:r w:rsidRPr="00063F74">
              <w:rPr>
                <w:rFonts w:ascii="Tahoma" w:hAnsi="Tahoma" w:cs="Tahoma"/>
                <w:sz w:val="18"/>
                <w:szCs w:val="18"/>
              </w:rPr>
              <w:t>COSO ERM</w:t>
            </w:r>
            <w:r w:rsidRPr="00063F74">
              <w:rPr>
                <w:rFonts w:ascii="Tahoma" w:hAnsi="Tahoma" w:cs="Tahoma"/>
                <w:sz w:val="18"/>
                <w:szCs w:val="18"/>
                <w:lang w:val="en-ZA"/>
              </w:rPr>
              <w:t xml:space="preserve"> / </w:t>
            </w:r>
          </w:p>
          <w:p w14:paraId="33DBCEE8" w14:textId="77777777" w:rsidR="00063F74" w:rsidRPr="00063F74" w:rsidRDefault="00063F74" w:rsidP="00063F74">
            <w:pPr>
              <w:pStyle w:val="ListParagraph"/>
              <w:numPr>
                <w:ilvl w:val="0"/>
                <w:numId w:val="22"/>
              </w:numPr>
              <w:spacing w:line="360" w:lineRule="auto"/>
              <w:rPr>
                <w:rFonts w:ascii="Tahoma" w:hAnsi="Tahoma" w:cs="Tahoma"/>
                <w:sz w:val="18"/>
                <w:szCs w:val="18"/>
              </w:rPr>
            </w:pPr>
            <w:r w:rsidRPr="00063F74">
              <w:rPr>
                <w:rFonts w:ascii="Tahoma" w:hAnsi="Tahoma" w:cs="Tahoma"/>
                <w:sz w:val="18"/>
                <w:szCs w:val="18"/>
              </w:rPr>
              <w:t>King IV Governance Specialist</w:t>
            </w:r>
            <w:r w:rsidRPr="00063F74">
              <w:rPr>
                <w:rFonts w:ascii="Tahoma" w:hAnsi="Tahoma" w:cs="Tahoma"/>
                <w:sz w:val="18"/>
                <w:szCs w:val="18"/>
                <w:lang w:val="en-ZA"/>
              </w:rPr>
              <w:t xml:space="preserve"> / </w:t>
            </w:r>
          </w:p>
          <w:p w14:paraId="7DAF8FDA" w14:textId="5BB2F5D5" w:rsidR="00E30108" w:rsidRPr="00E30108" w:rsidRDefault="00063F74" w:rsidP="00E30108">
            <w:pPr>
              <w:pStyle w:val="ListParagraph"/>
              <w:numPr>
                <w:ilvl w:val="0"/>
                <w:numId w:val="22"/>
              </w:numPr>
              <w:spacing w:line="360" w:lineRule="auto"/>
              <w:rPr>
                <w:rFonts w:ascii="Tahoma" w:hAnsi="Tahoma" w:cs="Tahoma"/>
                <w:sz w:val="18"/>
                <w:szCs w:val="18"/>
                <w:lang w:val="en-ZA"/>
              </w:rPr>
            </w:pPr>
            <w:r w:rsidRPr="00063F74">
              <w:rPr>
                <w:rFonts w:ascii="Tahoma" w:hAnsi="Tahoma" w:cs="Tahoma"/>
                <w:sz w:val="18"/>
                <w:szCs w:val="18"/>
              </w:rPr>
              <w:t>Other related certifications</w:t>
            </w:r>
            <w:r w:rsidR="00E30108">
              <w:rPr>
                <w:rFonts w:ascii="Tahoma" w:hAnsi="Tahoma" w:cs="Tahoma"/>
                <w:sz w:val="18"/>
                <w:szCs w:val="18"/>
                <w:lang w:val="en-ZA"/>
              </w:rPr>
              <w:t xml:space="preserve"> (</w:t>
            </w:r>
            <w:r w:rsidR="00E30108" w:rsidRPr="00E30108">
              <w:rPr>
                <w:rFonts w:ascii="Tahoma" w:hAnsi="Tahoma" w:cs="Tahoma"/>
                <w:sz w:val="18"/>
                <w:szCs w:val="18"/>
                <w:lang w:val="en-ZA"/>
              </w:rPr>
              <w:t>Related Qualifications in Business, Governance, and Strategy (Acceptable if supported by relevant experience)</w:t>
            </w:r>
            <w:r w:rsidR="00E30108" w:rsidRPr="00E30108">
              <w:rPr>
                <w:rFonts w:ascii="Tahoma" w:hAnsi="Tahoma" w:cs="Tahoma"/>
                <w:sz w:val="18"/>
                <w:szCs w:val="18"/>
              </w:rPr>
              <w:t>Bachelor’s or Postgraduate qualification (BCom, BBusSc, BBA, BTech, Honours, Postgraduate Diploma, or Master’s) in:</w:t>
            </w:r>
          </w:p>
          <w:p w14:paraId="532EA3A4" w14:textId="77777777" w:rsidR="00E30108" w:rsidRPr="00E30108" w:rsidRDefault="00E30108" w:rsidP="00E30108">
            <w:pPr>
              <w:pStyle w:val="ListParagraph"/>
              <w:numPr>
                <w:ilvl w:val="0"/>
                <w:numId w:val="24"/>
              </w:numPr>
              <w:spacing w:line="360" w:lineRule="auto"/>
              <w:ind w:left="1449"/>
              <w:rPr>
                <w:rFonts w:ascii="Tahoma" w:hAnsi="Tahoma" w:cs="Tahoma"/>
                <w:sz w:val="18"/>
                <w:szCs w:val="18"/>
                <w:lang w:val="en-ZA"/>
              </w:rPr>
            </w:pPr>
            <w:r w:rsidRPr="00E30108">
              <w:rPr>
                <w:rFonts w:ascii="Tahoma" w:hAnsi="Tahoma" w:cs="Tahoma"/>
                <w:sz w:val="18"/>
                <w:szCs w:val="18"/>
                <w:lang w:val="en-ZA"/>
              </w:rPr>
              <w:t>Risk Management</w:t>
            </w:r>
          </w:p>
          <w:p w14:paraId="3F48B7C0" w14:textId="77777777" w:rsidR="00E30108" w:rsidRPr="00E30108" w:rsidRDefault="00E30108" w:rsidP="00E30108">
            <w:pPr>
              <w:pStyle w:val="ListParagraph"/>
              <w:numPr>
                <w:ilvl w:val="0"/>
                <w:numId w:val="24"/>
              </w:numPr>
              <w:spacing w:line="360" w:lineRule="auto"/>
              <w:ind w:left="1449"/>
              <w:rPr>
                <w:rFonts w:ascii="Tahoma" w:hAnsi="Tahoma" w:cs="Tahoma"/>
                <w:sz w:val="18"/>
                <w:szCs w:val="18"/>
                <w:lang w:val="en-ZA"/>
              </w:rPr>
            </w:pPr>
            <w:r w:rsidRPr="00E30108">
              <w:rPr>
                <w:rFonts w:ascii="Tahoma" w:hAnsi="Tahoma" w:cs="Tahoma"/>
                <w:sz w:val="18"/>
                <w:szCs w:val="18"/>
                <w:lang w:val="en-ZA"/>
              </w:rPr>
              <w:t>Strategic Management</w:t>
            </w:r>
          </w:p>
          <w:p w14:paraId="63BE0D2D" w14:textId="77777777" w:rsidR="00E30108" w:rsidRPr="00E30108" w:rsidRDefault="00E30108" w:rsidP="00E30108">
            <w:pPr>
              <w:pStyle w:val="ListParagraph"/>
              <w:numPr>
                <w:ilvl w:val="0"/>
                <w:numId w:val="24"/>
              </w:numPr>
              <w:spacing w:line="360" w:lineRule="auto"/>
              <w:ind w:left="1449"/>
              <w:rPr>
                <w:rFonts w:ascii="Tahoma" w:hAnsi="Tahoma" w:cs="Tahoma"/>
                <w:sz w:val="18"/>
                <w:szCs w:val="18"/>
                <w:lang w:val="en-ZA"/>
              </w:rPr>
            </w:pPr>
            <w:r w:rsidRPr="00E30108">
              <w:rPr>
                <w:rFonts w:ascii="Tahoma" w:hAnsi="Tahoma" w:cs="Tahoma"/>
                <w:sz w:val="18"/>
                <w:szCs w:val="18"/>
                <w:lang w:val="en-ZA"/>
              </w:rPr>
              <w:t>Corporate Governance</w:t>
            </w:r>
          </w:p>
          <w:p w14:paraId="0D0C5BAE" w14:textId="77777777" w:rsidR="00E30108" w:rsidRPr="00E30108" w:rsidRDefault="00E30108" w:rsidP="00E30108">
            <w:pPr>
              <w:pStyle w:val="ListParagraph"/>
              <w:numPr>
                <w:ilvl w:val="0"/>
                <w:numId w:val="24"/>
              </w:numPr>
              <w:spacing w:line="360" w:lineRule="auto"/>
              <w:ind w:left="1449"/>
              <w:rPr>
                <w:rFonts w:ascii="Tahoma" w:hAnsi="Tahoma" w:cs="Tahoma"/>
                <w:sz w:val="18"/>
                <w:szCs w:val="18"/>
                <w:lang w:val="en-ZA"/>
              </w:rPr>
            </w:pPr>
            <w:r w:rsidRPr="00E30108">
              <w:rPr>
                <w:rFonts w:ascii="Tahoma" w:hAnsi="Tahoma" w:cs="Tahoma"/>
                <w:sz w:val="18"/>
                <w:szCs w:val="18"/>
                <w:lang w:val="en-ZA"/>
              </w:rPr>
              <w:t>Business Administration / Business Leadership</w:t>
            </w:r>
          </w:p>
          <w:p w14:paraId="2E25DE01" w14:textId="77777777" w:rsidR="00E30108" w:rsidRPr="00E30108" w:rsidRDefault="00E30108" w:rsidP="00E30108">
            <w:pPr>
              <w:pStyle w:val="ListParagraph"/>
              <w:numPr>
                <w:ilvl w:val="0"/>
                <w:numId w:val="24"/>
              </w:numPr>
              <w:spacing w:line="360" w:lineRule="auto"/>
              <w:ind w:left="1449"/>
              <w:rPr>
                <w:rFonts w:ascii="Tahoma" w:hAnsi="Tahoma" w:cs="Tahoma"/>
                <w:sz w:val="18"/>
                <w:szCs w:val="18"/>
                <w:lang w:val="en-ZA"/>
              </w:rPr>
            </w:pPr>
            <w:r w:rsidRPr="00E30108">
              <w:rPr>
                <w:rFonts w:ascii="Tahoma" w:hAnsi="Tahoma" w:cs="Tahoma"/>
                <w:sz w:val="18"/>
                <w:szCs w:val="18"/>
                <w:lang w:val="en-ZA"/>
              </w:rPr>
              <w:t>Finance / Auditing</w:t>
            </w:r>
          </w:p>
          <w:p w14:paraId="7DC2A440" w14:textId="77777777" w:rsidR="00E30108" w:rsidRPr="00E30108" w:rsidRDefault="00E30108" w:rsidP="00E30108">
            <w:pPr>
              <w:pStyle w:val="ListParagraph"/>
              <w:numPr>
                <w:ilvl w:val="0"/>
                <w:numId w:val="25"/>
              </w:numPr>
              <w:spacing w:line="360" w:lineRule="auto"/>
              <w:ind w:left="1449"/>
              <w:rPr>
                <w:rFonts w:ascii="Tahoma" w:hAnsi="Tahoma" w:cs="Tahoma"/>
                <w:sz w:val="18"/>
                <w:szCs w:val="18"/>
                <w:lang w:val="en-ZA"/>
              </w:rPr>
            </w:pPr>
            <w:r w:rsidRPr="00E30108">
              <w:rPr>
                <w:rFonts w:ascii="Tahoma" w:hAnsi="Tahoma" w:cs="Tahoma"/>
                <w:sz w:val="18"/>
                <w:szCs w:val="18"/>
                <w:lang w:val="en-ZA"/>
              </w:rPr>
              <w:t>Master of Business Administration (MBA)</w:t>
            </w:r>
          </w:p>
          <w:p w14:paraId="2F242DED" w14:textId="77777777" w:rsidR="00E30108" w:rsidRPr="00E30108" w:rsidRDefault="00E30108" w:rsidP="00E30108">
            <w:pPr>
              <w:pStyle w:val="ListParagraph"/>
              <w:numPr>
                <w:ilvl w:val="0"/>
                <w:numId w:val="25"/>
              </w:numPr>
              <w:spacing w:line="360" w:lineRule="auto"/>
              <w:ind w:left="1449"/>
              <w:rPr>
                <w:rFonts w:ascii="Tahoma" w:hAnsi="Tahoma" w:cs="Tahoma"/>
                <w:sz w:val="18"/>
                <w:szCs w:val="18"/>
                <w:lang w:val="en-ZA"/>
              </w:rPr>
            </w:pPr>
            <w:r w:rsidRPr="00E30108">
              <w:rPr>
                <w:rFonts w:ascii="Tahoma" w:hAnsi="Tahoma" w:cs="Tahoma"/>
                <w:sz w:val="18"/>
                <w:szCs w:val="18"/>
                <w:lang w:val="en-ZA"/>
              </w:rPr>
              <w:t>Master of Commerce / MPhil in Business Management or Governance</w:t>
            </w:r>
          </w:p>
          <w:p w14:paraId="1A02AE8C" w14:textId="77777777" w:rsidR="00E30108" w:rsidRPr="00E30108" w:rsidRDefault="00E30108" w:rsidP="00E30108">
            <w:pPr>
              <w:pStyle w:val="ListParagraph"/>
              <w:numPr>
                <w:ilvl w:val="0"/>
                <w:numId w:val="25"/>
              </w:numPr>
              <w:spacing w:line="360" w:lineRule="auto"/>
              <w:ind w:left="1449"/>
              <w:rPr>
                <w:rFonts w:ascii="Tahoma" w:hAnsi="Tahoma" w:cs="Tahoma"/>
                <w:sz w:val="18"/>
                <w:szCs w:val="18"/>
                <w:lang w:val="en-ZA"/>
              </w:rPr>
            </w:pPr>
            <w:r w:rsidRPr="00E30108">
              <w:rPr>
                <w:rFonts w:ascii="Tahoma" w:hAnsi="Tahoma" w:cs="Tahoma"/>
                <w:sz w:val="18"/>
                <w:szCs w:val="18"/>
                <w:lang w:val="en-ZA"/>
              </w:rPr>
              <w:t>Chartered Accountant (CA(SA))</w:t>
            </w:r>
          </w:p>
          <w:p w14:paraId="73EEF557" w14:textId="77777777" w:rsidR="00E30108" w:rsidRPr="00E30108" w:rsidRDefault="00E30108" w:rsidP="00E30108">
            <w:pPr>
              <w:pStyle w:val="ListParagraph"/>
              <w:numPr>
                <w:ilvl w:val="0"/>
                <w:numId w:val="25"/>
              </w:numPr>
              <w:spacing w:line="360" w:lineRule="auto"/>
              <w:ind w:left="1449"/>
              <w:rPr>
                <w:rFonts w:ascii="Tahoma" w:hAnsi="Tahoma" w:cs="Tahoma"/>
                <w:sz w:val="18"/>
                <w:szCs w:val="18"/>
                <w:lang w:val="en-ZA"/>
              </w:rPr>
            </w:pPr>
            <w:r w:rsidRPr="00E30108">
              <w:rPr>
                <w:rFonts w:ascii="Tahoma" w:hAnsi="Tahoma" w:cs="Tahoma"/>
                <w:sz w:val="18"/>
                <w:szCs w:val="18"/>
                <w:lang w:val="en-ZA"/>
              </w:rPr>
              <w:t>Certified Internal Auditor (CIA) or Certified Government Auditing Professional (CGAP)</w:t>
            </w:r>
          </w:p>
          <w:p w14:paraId="3C6CE341" w14:textId="31470B8F" w:rsidR="00E30108" w:rsidRPr="00E30108" w:rsidRDefault="00E30108" w:rsidP="00E30108">
            <w:pPr>
              <w:pStyle w:val="ListParagraph"/>
              <w:numPr>
                <w:ilvl w:val="0"/>
                <w:numId w:val="25"/>
              </w:numPr>
              <w:spacing w:line="360" w:lineRule="auto"/>
              <w:ind w:left="1449"/>
              <w:rPr>
                <w:rFonts w:ascii="Tahoma" w:hAnsi="Tahoma" w:cs="Tahoma"/>
                <w:sz w:val="18"/>
                <w:szCs w:val="18"/>
              </w:rPr>
            </w:pPr>
            <w:r w:rsidRPr="00E30108">
              <w:rPr>
                <w:rFonts w:ascii="Tahoma" w:hAnsi="Tahoma" w:cs="Tahoma"/>
                <w:sz w:val="18"/>
                <w:szCs w:val="18"/>
                <w:lang w:val="en-ZA"/>
              </w:rPr>
              <w:t>Certified Compliance Professional (CCP)</w:t>
            </w:r>
          </w:p>
          <w:p w14:paraId="3E00D4FC" w14:textId="77777777" w:rsidR="002236B2" w:rsidRDefault="00063F74">
            <w:pPr>
              <w:spacing w:after="200" w:line="360" w:lineRule="auto"/>
              <w:contextualSpacing/>
              <w:jc w:val="left"/>
              <w:rPr>
                <w:rFonts w:ascii="Tahoma" w:hAnsi="Tahoma" w:cs="Tahoma"/>
                <w:sz w:val="18"/>
                <w:szCs w:val="18"/>
                <w:lang w:val="zh-CN"/>
              </w:rPr>
            </w:pPr>
            <w:r>
              <w:rPr>
                <w:rFonts w:ascii="Tahoma" w:hAnsi="Tahoma" w:cs="Tahoma"/>
                <w:sz w:val="18"/>
                <w:szCs w:val="18"/>
              </w:rPr>
              <w:t xml:space="preserve">Certified copies of the facilitator’s qualifications and certifications must be submitted. </w:t>
            </w:r>
            <w:r>
              <w:rPr>
                <w:rFonts w:ascii="Tahoma" w:hAnsi="Tahoma" w:cs="Tahoma"/>
                <w:sz w:val="18"/>
                <w:szCs w:val="18"/>
                <w:lang w:val="zh-CN"/>
              </w:rPr>
              <w:t>Expired or incomplete certificates will not be accepted.</w:t>
            </w:r>
          </w:p>
          <w:p w14:paraId="40F7A32F" w14:textId="77777777" w:rsidR="002236B2" w:rsidRDefault="002236B2">
            <w:pPr>
              <w:spacing w:line="360" w:lineRule="auto"/>
              <w:rPr>
                <w:rFonts w:ascii="Tahoma" w:hAnsi="Tahoma" w:cs="Tahom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73C2188" w14:textId="77777777" w:rsidR="002236B2" w:rsidRDefault="002236B2">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DF47FB" w14:textId="77777777" w:rsidR="002236B2" w:rsidRDefault="002236B2">
            <w:pPr>
              <w:spacing w:line="360" w:lineRule="auto"/>
              <w:rPr>
                <w:rFonts w:ascii="Tahoma" w:hAnsi="Tahoma" w:cs="Tahoma"/>
                <w:b/>
                <w:bCs/>
                <w:sz w:val="18"/>
                <w:szCs w:val="18"/>
              </w:rPr>
            </w:pPr>
          </w:p>
        </w:tc>
      </w:tr>
      <w:tr w:rsidR="002236B2" w14:paraId="637999BD" w14:textId="77777777">
        <w:trPr>
          <w:cantSplit/>
          <w:trHeight w:val="698"/>
        </w:trPr>
        <w:tc>
          <w:tcPr>
            <w:tcW w:w="850" w:type="dxa"/>
            <w:tcBorders>
              <w:top w:val="single" w:sz="4" w:space="0" w:color="auto"/>
              <w:left w:val="single" w:sz="4" w:space="0" w:color="auto"/>
              <w:bottom w:val="single" w:sz="4" w:space="0" w:color="auto"/>
              <w:right w:val="single" w:sz="4" w:space="0" w:color="auto"/>
            </w:tcBorders>
          </w:tcPr>
          <w:p w14:paraId="1164F640" w14:textId="77777777" w:rsidR="002236B2" w:rsidRDefault="002236B2">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tcPr>
          <w:p w14:paraId="6947C14D" w14:textId="77777777" w:rsidR="002236B2" w:rsidRDefault="00063F74">
            <w:pPr>
              <w:spacing w:line="360" w:lineRule="auto"/>
              <w:rPr>
                <w:rFonts w:ascii="Tahoma" w:hAnsi="Tahoma" w:cs="Tahoma"/>
                <w:b/>
                <w:bCs/>
                <w:sz w:val="18"/>
                <w:szCs w:val="18"/>
              </w:rPr>
            </w:pPr>
            <w:r>
              <w:rPr>
                <w:rFonts w:ascii="Tahoma" w:hAnsi="Tahoma" w:cs="Tahoma"/>
                <w:b/>
                <w:bCs/>
                <w:sz w:val="18"/>
                <w:szCs w:val="18"/>
              </w:rPr>
              <w:t xml:space="preserve">Substantiate / Comments  </w:t>
            </w:r>
          </w:p>
          <w:p w14:paraId="00CF8ED4" w14:textId="77777777" w:rsidR="002236B2" w:rsidRDefault="002236B2">
            <w:pPr>
              <w:spacing w:line="360" w:lineRule="auto"/>
              <w:rPr>
                <w:rFonts w:ascii="Tahoma" w:hAnsi="Tahoma" w:cs="Tahoma"/>
                <w:b/>
                <w:bCs/>
                <w:sz w:val="18"/>
                <w:szCs w:val="18"/>
              </w:rPr>
            </w:pPr>
          </w:p>
          <w:p w14:paraId="35A7050D" w14:textId="77777777" w:rsidR="002236B2" w:rsidRDefault="002236B2">
            <w:pPr>
              <w:spacing w:line="360" w:lineRule="auto"/>
              <w:rPr>
                <w:rFonts w:ascii="Tahoma" w:hAnsi="Tahoma" w:cs="Tahoma"/>
                <w:b/>
                <w:bCs/>
                <w:sz w:val="18"/>
                <w:szCs w:val="18"/>
              </w:rPr>
            </w:pPr>
          </w:p>
        </w:tc>
      </w:tr>
    </w:tbl>
    <w:p w14:paraId="4B0BE10B" w14:textId="77777777" w:rsidR="002236B2" w:rsidRDefault="002236B2">
      <w:pPr>
        <w:autoSpaceDE w:val="0"/>
        <w:autoSpaceDN w:val="0"/>
        <w:spacing w:line="360" w:lineRule="auto"/>
        <w:ind w:right="-2"/>
        <w:jc w:val="left"/>
        <w:rPr>
          <w:rFonts w:ascii="Tahoma" w:hAnsi="Tahoma" w:cs="Tahoma"/>
          <w:sz w:val="18"/>
          <w:szCs w:val="18"/>
        </w:rPr>
      </w:pPr>
    </w:p>
    <w:p w14:paraId="21C546BA" w14:textId="77777777" w:rsidR="002236B2" w:rsidRDefault="002236B2">
      <w:pPr>
        <w:autoSpaceDE w:val="0"/>
        <w:autoSpaceDN w:val="0"/>
        <w:spacing w:line="360" w:lineRule="auto"/>
        <w:ind w:left="1440" w:right="-2"/>
        <w:jc w:val="left"/>
        <w:rPr>
          <w:rFonts w:ascii="Tahoma" w:hAnsi="Tahoma" w:cs="Tahoma"/>
          <w:sz w:val="18"/>
          <w:szCs w:val="18"/>
        </w:rPr>
      </w:pPr>
    </w:p>
    <w:p w14:paraId="28371E58" w14:textId="77777777" w:rsidR="002236B2" w:rsidRDefault="00063F74">
      <w:pPr>
        <w:jc w:val="left"/>
        <w:rPr>
          <w:rFonts w:ascii="Tahoma" w:hAnsi="Tahoma" w:cs="Tahoma"/>
          <w:b/>
          <w:bCs/>
          <w:sz w:val="18"/>
          <w:szCs w:val="18"/>
        </w:rPr>
      </w:pPr>
      <w:r>
        <w:rPr>
          <w:rFonts w:ascii="Tahoma" w:hAnsi="Tahoma" w:cs="Tahoma"/>
          <w:b/>
          <w:bCs/>
          <w:sz w:val="18"/>
          <w:szCs w:val="18"/>
        </w:rPr>
        <w:br w:type="page"/>
      </w:r>
    </w:p>
    <w:p w14:paraId="6593E876" w14:textId="77777777" w:rsidR="002236B2" w:rsidRDefault="00063F74">
      <w:pPr>
        <w:spacing w:after="200" w:line="360" w:lineRule="auto"/>
        <w:jc w:val="left"/>
        <w:rPr>
          <w:rFonts w:ascii="Tahoma" w:hAnsi="Tahoma" w:cs="Tahoma"/>
          <w:b/>
          <w:bCs/>
          <w:sz w:val="18"/>
          <w:szCs w:val="18"/>
        </w:rPr>
      </w:pPr>
      <w:r>
        <w:rPr>
          <w:rFonts w:ascii="Tahoma" w:hAnsi="Tahoma" w:cs="Tahoma"/>
          <w:b/>
          <w:bCs/>
          <w:sz w:val="18"/>
          <w:szCs w:val="18"/>
        </w:rPr>
        <w:lastRenderedPageBreak/>
        <w:t xml:space="preserve">Phase 2: Price and Specific Goals Evaluations </w:t>
      </w:r>
    </w:p>
    <w:p w14:paraId="7649F68B" w14:textId="77777777" w:rsidR="002236B2" w:rsidRDefault="00063F74">
      <w:pPr>
        <w:pStyle w:val="ListParagraph"/>
        <w:spacing w:line="360" w:lineRule="auto"/>
        <w:ind w:left="360"/>
        <w:rPr>
          <w:rFonts w:ascii="Tahoma" w:hAnsi="Tahoma" w:cs="Tahoma"/>
          <w:b/>
          <w:bCs/>
          <w:sz w:val="18"/>
          <w:szCs w:val="18"/>
          <w:lang w:val="en-US" w:eastAsia="en-ZA"/>
        </w:rPr>
      </w:pPr>
      <w:r>
        <w:rPr>
          <w:rFonts w:ascii="Tahoma" w:hAnsi="Tahoma" w:cs="Tahoma"/>
          <w:bCs/>
          <w:sz w:val="18"/>
          <w:szCs w:val="18"/>
          <w:lang w:val="en-ZA" w:eastAsia="en-ZA"/>
        </w:rPr>
        <w:t xml:space="preserve">The evaluation for Price and </w:t>
      </w:r>
      <w:r>
        <w:rPr>
          <w:rFonts w:ascii="Tahoma" w:hAnsi="Tahoma" w:cs="Tahoma"/>
          <w:sz w:val="18"/>
          <w:szCs w:val="18"/>
          <w:lang w:val="en-ZA"/>
        </w:rPr>
        <w:t>Specific</w:t>
      </w:r>
      <w:r>
        <w:rPr>
          <w:rFonts w:ascii="Tahoma" w:hAnsi="Tahoma" w:cs="Tahoma"/>
          <w:bCs/>
          <w:sz w:val="18"/>
          <w:szCs w:val="18"/>
          <w:lang w:val="en-US" w:eastAsia="en-ZA"/>
        </w:rPr>
        <w:t xml:space="preserve"> Goals based preference system </w:t>
      </w:r>
      <w:r>
        <w:rPr>
          <w:rFonts w:ascii="Tahoma" w:hAnsi="Tahoma" w:cs="Tahoma"/>
          <w:bCs/>
          <w:sz w:val="18"/>
          <w:szCs w:val="18"/>
          <w:lang w:val="en-ZA" w:eastAsia="en-ZA"/>
        </w:rPr>
        <w:t>shall be based on the 80/20 and the points for evaluation criteria are as follows</w:t>
      </w:r>
      <w:r>
        <w:rPr>
          <w:rFonts w:ascii="Tahoma" w:hAnsi="Tahoma" w:cs="Tahoma"/>
          <w:bCs/>
          <w:sz w:val="18"/>
          <w:szCs w:val="18"/>
          <w:lang w:val="en-US" w:eastAsia="en-ZA"/>
        </w:rPr>
        <w:t>:</w:t>
      </w:r>
    </w:p>
    <w:p w14:paraId="0E84201F" w14:textId="77777777" w:rsidR="002236B2" w:rsidRDefault="002236B2">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2236B2" w14:paraId="503FC8DA" w14:textId="77777777">
        <w:tc>
          <w:tcPr>
            <w:tcW w:w="7559" w:type="dxa"/>
            <w:gridSpan w:val="2"/>
            <w:tcBorders>
              <w:top w:val="single" w:sz="4" w:space="0" w:color="auto"/>
              <w:left w:val="single" w:sz="4" w:space="0" w:color="auto"/>
              <w:bottom w:val="single" w:sz="4" w:space="0" w:color="auto"/>
              <w:right w:val="single" w:sz="4" w:space="0" w:color="auto"/>
            </w:tcBorders>
          </w:tcPr>
          <w:p w14:paraId="7DD0EED8"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tcPr>
          <w:p w14:paraId="5367CD67"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Points</w:t>
            </w:r>
          </w:p>
        </w:tc>
      </w:tr>
      <w:tr w:rsidR="002236B2" w14:paraId="2C147D0E" w14:textId="77777777">
        <w:tc>
          <w:tcPr>
            <w:tcW w:w="1122" w:type="dxa"/>
            <w:tcBorders>
              <w:top w:val="single" w:sz="4" w:space="0" w:color="auto"/>
              <w:left w:val="single" w:sz="4" w:space="0" w:color="auto"/>
              <w:bottom w:val="single" w:sz="4" w:space="0" w:color="auto"/>
              <w:right w:val="single" w:sz="4" w:space="0" w:color="auto"/>
            </w:tcBorders>
          </w:tcPr>
          <w:p w14:paraId="3A092445"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tcPr>
          <w:p w14:paraId="0BC13313"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tcPr>
          <w:p w14:paraId="0DD128BC"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80</w:t>
            </w:r>
          </w:p>
        </w:tc>
      </w:tr>
      <w:tr w:rsidR="002236B2" w14:paraId="22921E65" w14:textId="77777777">
        <w:trPr>
          <w:trHeight w:val="4493"/>
        </w:trPr>
        <w:tc>
          <w:tcPr>
            <w:tcW w:w="1122" w:type="dxa"/>
            <w:tcBorders>
              <w:top w:val="single" w:sz="4" w:space="0" w:color="auto"/>
              <w:left w:val="single" w:sz="4" w:space="0" w:color="auto"/>
              <w:bottom w:val="single" w:sz="4" w:space="0" w:color="auto"/>
              <w:right w:val="single" w:sz="4" w:space="0" w:color="auto"/>
            </w:tcBorders>
          </w:tcPr>
          <w:p w14:paraId="290E43E0"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234EAE49" w14:textId="77777777" w:rsidR="002236B2" w:rsidRDefault="00063F74">
            <w:pPr>
              <w:spacing w:line="360" w:lineRule="auto"/>
              <w:rPr>
                <w:rFonts w:ascii="Tahoma" w:hAnsi="Tahoma" w:cs="Tahoma"/>
                <w:b/>
                <w:bCs/>
                <w:sz w:val="18"/>
                <w:szCs w:val="18"/>
                <w:lang w:eastAsia="en-ZA"/>
              </w:rPr>
            </w:pPr>
            <w:r>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2236B2" w14:paraId="2206A0D0"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tcPr>
                <w:p w14:paraId="1C80EC0E"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tcPr>
                <w:p w14:paraId="18EC9E25"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tcPr>
                <w:p w14:paraId="487BA8BD"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tcPr>
                <w:p w14:paraId="4B053672"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Points Allocation</w:t>
                  </w:r>
                </w:p>
              </w:tc>
            </w:tr>
            <w:tr w:rsidR="002236B2" w14:paraId="5D28607D" w14:textId="77777777">
              <w:trPr>
                <w:trHeight w:val="1800"/>
              </w:trPr>
              <w:tc>
                <w:tcPr>
                  <w:tcW w:w="960" w:type="dxa"/>
                  <w:tcBorders>
                    <w:top w:val="nil"/>
                    <w:left w:val="single" w:sz="4" w:space="0" w:color="auto"/>
                    <w:bottom w:val="single" w:sz="4" w:space="0" w:color="auto"/>
                    <w:right w:val="single" w:sz="4" w:space="0" w:color="auto"/>
                  </w:tcBorders>
                  <w:noWrap/>
                  <w:vAlign w:val="center"/>
                </w:tcPr>
                <w:p w14:paraId="73540687" w14:textId="77777777" w:rsidR="002236B2" w:rsidRDefault="00063F74">
                  <w:pPr>
                    <w:spacing w:line="360" w:lineRule="auto"/>
                    <w:jc w:val="center"/>
                    <w:rPr>
                      <w:rFonts w:ascii="Tahoma" w:hAnsi="Tahoma" w:cs="Tahoma"/>
                      <w:sz w:val="18"/>
                      <w:szCs w:val="18"/>
                      <w:lang w:eastAsia="en-ZA"/>
                    </w:rPr>
                  </w:pPr>
                  <w:r>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tcPr>
                <w:p w14:paraId="798B675E" w14:textId="77777777" w:rsidR="002236B2" w:rsidRDefault="00063F74">
                  <w:pPr>
                    <w:spacing w:line="360" w:lineRule="auto"/>
                    <w:jc w:val="left"/>
                    <w:rPr>
                      <w:rFonts w:ascii="Tahoma" w:hAnsi="Tahoma" w:cs="Tahoma"/>
                      <w:sz w:val="18"/>
                      <w:szCs w:val="18"/>
                      <w:lang w:eastAsia="en-ZA"/>
                    </w:rPr>
                  </w:pPr>
                  <w:r>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tcPr>
                <w:p w14:paraId="74098AF0" w14:textId="77777777" w:rsidR="002236B2" w:rsidRDefault="00063F74">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tcPr>
                <w:p w14:paraId="2D241AE4"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10</w:t>
                  </w:r>
                </w:p>
              </w:tc>
            </w:tr>
            <w:tr w:rsidR="002236B2" w14:paraId="4356B181" w14:textId="77777777">
              <w:trPr>
                <w:trHeight w:val="420"/>
              </w:trPr>
              <w:tc>
                <w:tcPr>
                  <w:tcW w:w="960" w:type="dxa"/>
                  <w:tcBorders>
                    <w:top w:val="nil"/>
                    <w:left w:val="single" w:sz="4" w:space="0" w:color="auto"/>
                    <w:bottom w:val="single" w:sz="4" w:space="0" w:color="auto"/>
                    <w:right w:val="single" w:sz="4" w:space="0" w:color="auto"/>
                  </w:tcBorders>
                  <w:noWrap/>
                  <w:vAlign w:val="center"/>
                </w:tcPr>
                <w:p w14:paraId="710A7612" w14:textId="77777777" w:rsidR="002236B2" w:rsidRDefault="00063F74">
                  <w:pPr>
                    <w:spacing w:line="360" w:lineRule="auto"/>
                    <w:jc w:val="center"/>
                    <w:rPr>
                      <w:rFonts w:ascii="Tahoma" w:hAnsi="Tahoma" w:cs="Tahoma"/>
                      <w:sz w:val="18"/>
                      <w:szCs w:val="18"/>
                      <w:lang w:eastAsia="en-ZA"/>
                    </w:rPr>
                  </w:pPr>
                  <w:r>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tcPr>
                <w:p w14:paraId="39608880" w14:textId="77777777" w:rsidR="002236B2" w:rsidRDefault="00063F74">
                  <w:pPr>
                    <w:spacing w:line="360" w:lineRule="auto"/>
                    <w:jc w:val="left"/>
                    <w:rPr>
                      <w:rFonts w:ascii="Tahoma" w:hAnsi="Tahoma" w:cs="Tahoma"/>
                      <w:sz w:val="18"/>
                      <w:szCs w:val="18"/>
                      <w:lang w:eastAsia="en-ZA"/>
                    </w:rPr>
                  </w:pPr>
                  <w:r>
                    <w:rPr>
                      <w:rFonts w:ascii="Tahoma" w:hAnsi="Tahoma" w:cs="Tahoma"/>
                      <w:sz w:val="18"/>
                      <w:szCs w:val="18"/>
                      <w:lang w:eastAsia="en-ZA"/>
                    </w:rPr>
                    <w:t xml:space="preserve">Women </w:t>
                  </w:r>
                </w:p>
                <w:p w14:paraId="476168FF" w14:textId="77777777" w:rsidR="002236B2" w:rsidRDefault="00063F74">
                  <w:pPr>
                    <w:spacing w:line="360" w:lineRule="auto"/>
                    <w:jc w:val="left"/>
                    <w:rPr>
                      <w:rFonts w:ascii="Tahoma" w:hAnsi="Tahoma" w:cs="Tahoma"/>
                      <w:sz w:val="18"/>
                      <w:szCs w:val="18"/>
                      <w:lang w:eastAsia="en-ZA"/>
                    </w:rPr>
                  </w:pPr>
                  <w:r>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tcPr>
                <w:p w14:paraId="7F05D7F3" w14:textId="77777777" w:rsidR="002236B2" w:rsidRDefault="00063F74">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tcPr>
                <w:p w14:paraId="1E3A72E6"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8</w:t>
                  </w:r>
                </w:p>
              </w:tc>
            </w:tr>
            <w:tr w:rsidR="002236B2" w14:paraId="1B9FA0ED" w14:textId="77777777">
              <w:trPr>
                <w:trHeight w:val="840"/>
              </w:trPr>
              <w:tc>
                <w:tcPr>
                  <w:tcW w:w="960" w:type="dxa"/>
                  <w:tcBorders>
                    <w:top w:val="nil"/>
                    <w:left w:val="single" w:sz="4" w:space="0" w:color="auto"/>
                    <w:bottom w:val="single" w:sz="4" w:space="0" w:color="auto"/>
                    <w:right w:val="single" w:sz="4" w:space="0" w:color="auto"/>
                  </w:tcBorders>
                  <w:noWrap/>
                  <w:vAlign w:val="center"/>
                </w:tcPr>
                <w:p w14:paraId="6FE4746F" w14:textId="77777777" w:rsidR="002236B2" w:rsidRDefault="00063F74">
                  <w:pPr>
                    <w:spacing w:line="360" w:lineRule="auto"/>
                    <w:jc w:val="center"/>
                    <w:rPr>
                      <w:rFonts w:ascii="Tahoma" w:hAnsi="Tahoma" w:cs="Tahoma"/>
                      <w:sz w:val="18"/>
                      <w:szCs w:val="18"/>
                      <w:lang w:eastAsia="en-ZA"/>
                    </w:rPr>
                  </w:pPr>
                  <w:r>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tcPr>
                <w:p w14:paraId="2A53A69C" w14:textId="77777777" w:rsidR="002236B2" w:rsidRDefault="00063F74">
                  <w:pPr>
                    <w:spacing w:line="360" w:lineRule="auto"/>
                    <w:jc w:val="left"/>
                    <w:rPr>
                      <w:rFonts w:ascii="Tahoma" w:hAnsi="Tahoma" w:cs="Tahoma"/>
                      <w:sz w:val="18"/>
                      <w:szCs w:val="18"/>
                      <w:lang w:eastAsia="en-ZA"/>
                    </w:rPr>
                  </w:pPr>
                  <w:r>
                    <w:rPr>
                      <w:rFonts w:ascii="Tahoma" w:hAnsi="Tahoma" w:cs="Tahoma"/>
                      <w:sz w:val="18"/>
                      <w:szCs w:val="18"/>
                      <w:lang w:eastAsia="en-ZA"/>
                    </w:rPr>
                    <w:t xml:space="preserve">Persons with disabilities </w:t>
                  </w:r>
                </w:p>
                <w:p w14:paraId="662B71E1" w14:textId="77777777" w:rsidR="002236B2" w:rsidRDefault="00063F74">
                  <w:pPr>
                    <w:spacing w:line="360" w:lineRule="auto"/>
                    <w:jc w:val="left"/>
                    <w:rPr>
                      <w:rFonts w:ascii="Tahoma" w:hAnsi="Tahoma" w:cs="Tahoma"/>
                      <w:sz w:val="18"/>
                      <w:szCs w:val="18"/>
                      <w:lang w:eastAsia="en-ZA"/>
                    </w:rPr>
                  </w:pPr>
                  <w:r>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tcPr>
                <w:p w14:paraId="2BBCC252" w14:textId="77777777" w:rsidR="002236B2" w:rsidRDefault="00063F74">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tcPr>
                <w:p w14:paraId="037787C1" w14:textId="77777777" w:rsidR="002236B2" w:rsidRDefault="00063F74">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bl>
          <w:p w14:paraId="55ED6536" w14:textId="77777777" w:rsidR="002236B2" w:rsidRDefault="002236B2">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0F509C8A"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20</w:t>
            </w:r>
          </w:p>
        </w:tc>
      </w:tr>
      <w:tr w:rsidR="002236B2" w14:paraId="08038D12" w14:textId="77777777">
        <w:tc>
          <w:tcPr>
            <w:tcW w:w="7559" w:type="dxa"/>
            <w:gridSpan w:val="2"/>
            <w:tcBorders>
              <w:top w:val="single" w:sz="4" w:space="0" w:color="auto"/>
              <w:left w:val="single" w:sz="4" w:space="0" w:color="auto"/>
              <w:bottom w:val="single" w:sz="4" w:space="0" w:color="auto"/>
              <w:right w:val="single" w:sz="4" w:space="0" w:color="auto"/>
            </w:tcBorders>
          </w:tcPr>
          <w:p w14:paraId="5AA4CE60"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tcPr>
          <w:p w14:paraId="7F8E0FDD" w14:textId="77777777" w:rsidR="002236B2" w:rsidRDefault="00063F74">
            <w:pPr>
              <w:spacing w:line="360" w:lineRule="auto"/>
              <w:jc w:val="left"/>
              <w:rPr>
                <w:rFonts w:ascii="Tahoma" w:hAnsi="Tahoma" w:cs="Tahoma"/>
                <w:b/>
                <w:bCs/>
                <w:sz w:val="18"/>
                <w:szCs w:val="18"/>
                <w:lang w:eastAsia="en-ZA"/>
              </w:rPr>
            </w:pPr>
            <w:r>
              <w:rPr>
                <w:rFonts w:ascii="Tahoma" w:hAnsi="Tahoma" w:cs="Tahoma"/>
                <w:b/>
                <w:bCs/>
                <w:sz w:val="18"/>
                <w:szCs w:val="18"/>
                <w:lang w:eastAsia="en-ZA"/>
              </w:rPr>
              <w:t>100</w:t>
            </w:r>
          </w:p>
        </w:tc>
      </w:tr>
    </w:tbl>
    <w:p w14:paraId="0B47A1B7" w14:textId="77777777" w:rsidR="002236B2" w:rsidRDefault="002236B2">
      <w:pPr>
        <w:spacing w:line="360" w:lineRule="auto"/>
        <w:rPr>
          <w:rFonts w:ascii="Tahoma" w:hAnsi="Tahoma" w:cs="Tahoma"/>
          <w:sz w:val="18"/>
          <w:szCs w:val="18"/>
        </w:rPr>
      </w:pPr>
    </w:p>
    <w:p w14:paraId="5613A978" w14:textId="77777777" w:rsidR="002236B2" w:rsidRDefault="00063F74">
      <w:pPr>
        <w:pStyle w:val="AnnexH1"/>
        <w:spacing w:line="360" w:lineRule="auto"/>
        <w:rPr>
          <w:rFonts w:ascii="Tahoma" w:hAnsi="Tahoma" w:cs="Tahoma"/>
          <w:color w:val="auto"/>
          <w:sz w:val="18"/>
          <w:szCs w:val="18"/>
        </w:rPr>
      </w:pPr>
      <w:r>
        <w:rPr>
          <w:rFonts w:ascii="Tahoma" w:hAnsi="Tahoma" w:cs="Tahoma"/>
          <w:color w:val="auto"/>
          <w:sz w:val="18"/>
          <w:szCs w:val="18"/>
        </w:rPr>
        <w:lastRenderedPageBreak/>
        <w:t>COST BREAK DOWN</w:t>
      </w:r>
      <w:bookmarkEnd w:id="19"/>
      <w:r>
        <w:rPr>
          <w:rFonts w:ascii="Tahoma" w:hAnsi="Tahoma" w:cs="Tahoma"/>
          <w:color w:val="auto"/>
          <w:sz w:val="18"/>
          <w:szCs w:val="18"/>
        </w:rPr>
        <w:t xml:space="preserve"> </w:t>
      </w:r>
      <w:bookmarkEnd w:id="20"/>
      <w:bookmarkEnd w:id="21"/>
    </w:p>
    <w:p w14:paraId="4B593F14" w14:textId="77777777" w:rsidR="002236B2" w:rsidRDefault="002236B2">
      <w:pPr>
        <w:spacing w:line="360" w:lineRule="auto"/>
        <w:rPr>
          <w:rFonts w:ascii="Tahoma" w:hAnsi="Tahoma" w:cs="Tahoma"/>
          <w:bCs/>
          <w:sz w:val="18"/>
          <w:szCs w:val="18"/>
          <w:lang w:val="en-US"/>
        </w:rPr>
      </w:pPr>
    </w:p>
    <w:p w14:paraId="39D5BDFB" w14:textId="77777777" w:rsidR="00063F74" w:rsidRDefault="00063F74" w:rsidP="00063F74">
      <w:pPr>
        <w:pStyle w:val="ListParagraph"/>
        <w:numPr>
          <w:ilvl w:val="0"/>
          <w:numId w:val="23"/>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7E6063F" w14:textId="77777777" w:rsidR="00063F74" w:rsidRPr="00492E67" w:rsidRDefault="00063F74" w:rsidP="00063F74">
      <w:pPr>
        <w:pStyle w:val="ListParagraph"/>
        <w:numPr>
          <w:ilvl w:val="0"/>
          <w:numId w:val="23"/>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2E8A8457" w14:textId="77777777" w:rsidR="00063F74" w:rsidRPr="00492E67" w:rsidRDefault="00063F74" w:rsidP="00063F74">
      <w:pPr>
        <w:pStyle w:val="ListParagraph"/>
        <w:numPr>
          <w:ilvl w:val="0"/>
          <w:numId w:val="23"/>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p>
    <w:p w14:paraId="1303D533" w14:textId="77777777" w:rsidR="00063F74" w:rsidRDefault="00063F74" w:rsidP="00063F74">
      <w:pPr>
        <w:pStyle w:val="ListParagraph"/>
        <w:numPr>
          <w:ilvl w:val="0"/>
          <w:numId w:val="23"/>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1516C5F8" w14:textId="77777777" w:rsidR="002236B2" w:rsidRDefault="002236B2">
      <w:pPr>
        <w:pStyle w:val="ListParagraph"/>
        <w:spacing w:line="360" w:lineRule="auto"/>
        <w:rPr>
          <w:rFonts w:ascii="Tahoma" w:hAnsi="Tahoma" w:cs="Tahoma"/>
          <w:bCs/>
          <w:sz w:val="20"/>
          <w:szCs w:val="20"/>
          <w:lang w:val="en-US"/>
        </w:rPr>
      </w:pPr>
    </w:p>
    <w:tbl>
      <w:tblPr>
        <w:tblW w:w="0" w:type="auto"/>
        <w:tblInd w:w="134"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4A0" w:firstRow="1" w:lastRow="0" w:firstColumn="1" w:lastColumn="0" w:noHBand="0" w:noVBand="1"/>
      </w:tblPr>
      <w:tblGrid>
        <w:gridCol w:w="3119"/>
        <w:gridCol w:w="2268"/>
        <w:gridCol w:w="1842"/>
        <w:gridCol w:w="1985"/>
      </w:tblGrid>
      <w:tr w:rsidR="002236B2" w14:paraId="000B2DC0" w14:textId="77777777">
        <w:trPr>
          <w:trHeight w:val="370"/>
        </w:trPr>
        <w:tc>
          <w:tcPr>
            <w:tcW w:w="3119" w:type="dxa"/>
            <w:tcBorders>
              <w:bottom w:val="single" w:sz="18" w:space="0" w:color="666666"/>
            </w:tcBorders>
            <w:shd w:val="clear" w:color="auto" w:fill="DBE4F0"/>
          </w:tcPr>
          <w:p w14:paraId="25B576AA" w14:textId="77777777" w:rsidR="002236B2" w:rsidRDefault="00063F74">
            <w:pPr>
              <w:pStyle w:val="TableParagraph"/>
              <w:spacing w:before="1"/>
              <w:ind w:left="105"/>
              <w:rPr>
                <w:b/>
                <w:sz w:val="20"/>
                <w:szCs w:val="20"/>
              </w:rPr>
            </w:pPr>
            <w:bookmarkStart w:id="23" w:name="_Hlk210812928"/>
            <w:r>
              <w:rPr>
                <w:b/>
                <w:spacing w:val="-2"/>
                <w:sz w:val="20"/>
                <w:szCs w:val="20"/>
              </w:rPr>
              <w:t>Deliverable</w:t>
            </w:r>
          </w:p>
        </w:tc>
        <w:tc>
          <w:tcPr>
            <w:tcW w:w="2268" w:type="dxa"/>
            <w:tcBorders>
              <w:bottom w:val="single" w:sz="18" w:space="0" w:color="666666"/>
            </w:tcBorders>
            <w:shd w:val="clear" w:color="auto" w:fill="DBE4F0"/>
          </w:tcPr>
          <w:p w14:paraId="3D961ABF" w14:textId="77777777" w:rsidR="002236B2" w:rsidRDefault="00063F74">
            <w:pPr>
              <w:pStyle w:val="TableParagraph"/>
              <w:spacing w:before="1"/>
              <w:ind w:left="105"/>
              <w:rPr>
                <w:b/>
                <w:sz w:val="20"/>
                <w:szCs w:val="20"/>
              </w:rPr>
            </w:pPr>
            <w:r>
              <w:rPr>
                <w:b/>
                <w:spacing w:val="-2"/>
                <w:sz w:val="20"/>
                <w:szCs w:val="20"/>
              </w:rPr>
              <w:t>Quantity</w:t>
            </w:r>
          </w:p>
        </w:tc>
        <w:tc>
          <w:tcPr>
            <w:tcW w:w="1842" w:type="dxa"/>
            <w:tcBorders>
              <w:bottom w:val="single" w:sz="18" w:space="0" w:color="666666"/>
            </w:tcBorders>
            <w:shd w:val="clear" w:color="auto" w:fill="DBE4F0"/>
          </w:tcPr>
          <w:p w14:paraId="428CD3B3" w14:textId="77777777" w:rsidR="002236B2" w:rsidRDefault="00063F74">
            <w:pPr>
              <w:pStyle w:val="TableParagraph"/>
              <w:spacing w:before="1"/>
              <w:ind w:left="108"/>
              <w:rPr>
                <w:b/>
                <w:sz w:val="20"/>
                <w:szCs w:val="20"/>
              </w:rPr>
            </w:pPr>
            <w:r>
              <w:rPr>
                <w:b/>
                <w:sz w:val="20"/>
                <w:szCs w:val="20"/>
              </w:rPr>
              <w:t xml:space="preserve">Unit price </w:t>
            </w:r>
          </w:p>
        </w:tc>
        <w:tc>
          <w:tcPr>
            <w:tcW w:w="1985" w:type="dxa"/>
            <w:tcBorders>
              <w:bottom w:val="single" w:sz="18" w:space="0" w:color="666666"/>
            </w:tcBorders>
            <w:shd w:val="clear" w:color="auto" w:fill="DBE4F0"/>
          </w:tcPr>
          <w:p w14:paraId="2FA24A5A" w14:textId="77777777" w:rsidR="002236B2" w:rsidRDefault="00063F74">
            <w:pPr>
              <w:pStyle w:val="TableParagraph"/>
              <w:spacing w:before="1"/>
              <w:ind w:left="108"/>
              <w:rPr>
                <w:b/>
                <w:sz w:val="20"/>
                <w:szCs w:val="20"/>
              </w:rPr>
            </w:pPr>
            <w:r>
              <w:rPr>
                <w:b/>
                <w:sz w:val="20"/>
                <w:szCs w:val="20"/>
              </w:rPr>
              <w:t xml:space="preserve">Total </w:t>
            </w:r>
          </w:p>
        </w:tc>
      </w:tr>
      <w:tr w:rsidR="002236B2" w14:paraId="07F14D28" w14:textId="77777777">
        <w:trPr>
          <w:trHeight w:val="376"/>
        </w:trPr>
        <w:tc>
          <w:tcPr>
            <w:tcW w:w="3119" w:type="dxa"/>
          </w:tcPr>
          <w:p w14:paraId="47E6C410" w14:textId="77777777" w:rsidR="002236B2" w:rsidRDefault="00063F74">
            <w:pPr>
              <w:pStyle w:val="TableParagraph"/>
              <w:spacing w:line="251" w:lineRule="exact"/>
              <w:ind w:left="105"/>
              <w:rPr>
                <w:rFonts w:ascii="Tahoma" w:eastAsia="Times New Roman" w:hAnsi="Tahoma" w:cs="Tahoma"/>
                <w:bCs/>
                <w:sz w:val="18"/>
                <w:szCs w:val="18"/>
              </w:rPr>
            </w:pPr>
            <w:r>
              <w:rPr>
                <w:rFonts w:ascii="Tahoma" w:eastAsia="Times New Roman" w:hAnsi="Tahoma" w:cs="Tahoma"/>
                <w:bCs/>
                <w:sz w:val="18"/>
                <w:szCs w:val="18"/>
              </w:rPr>
              <w:t>Facilitated workshop sessions</w:t>
            </w:r>
          </w:p>
        </w:tc>
        <w:tc>
          <w:tcPr>
            <w:tcW w:w="2268" w:type="dxa"/>
          </w:tcPr>
          <w:p w14:paraId="7AFC852F" w14:textId="77777777" w:rsidR="002236B2" w:rsidRDefault="00063F74">
            <w:pPr>
              <w:pStyle w:val="TableParagraph"/>
              <w:spacing w:line="251" w:lineRule="exact"/>
              <w:ind w:left="105"/>
              <w:rPr>
                <w:rFonts w:ascii="Tahoma" w:eastAsia="Times New Roman" w:hAnsi="Tahoma" w:cs="Tahoma"/>
                <w:bCs/>
                <w:sz w:val="18"/>
                <w:szCs w:val="18"/>
              </w:rPr>
            </w:pPr>
            <w:r>
              <w:rPr>
                <w:rFonts w:ascii="Tahoma" w:eastAsia="Times New Roman" w:hAnsi="Tahoma" w:cs="Tahoma"/>
                <w:bCs/>
                <w:sz w:val="18"/>
                <w:szCs w:val="18"/>
              </w:rPr>
              <w:t>2</w:t>
            </w:r>
          </w:p>
        </w:tc>
        <w:tc>
          <w:tcPr>
            <w:tcW w:w="1842" w:type="dxa"/>
          </w:tcPr>
          <w:p w14:paraId="448E4EB7" w14:textId="77777777" w:rsidR="002236B2" w:rsidRDefault="002236B2">
            <w:pPr>
              <w:pStyle w:val="TableParagraph"/>
              <w:spacing w:line="251" w:lineRule="exact"/>
              <w:ind w:left="107"/>
              <w:rPr>
                <w:sz w:val="20"/>
                <w:szCs w:val="20"/>
              </w:rPr>
            </w:pPr>
          </w:p>
        </w:tc>
        <w:tc>
          <w:tcPr>
            <w:tcW w:w="1985" w:type="dxa"/>
          </w:tcPr>
          <w:p w14:paraId="226E9906" w14:textId="77777777" w:rsidR="002236B2" w:rsidRDefault="002236B2">
            <w:pPr>
              <w:pStyle w:val="TableParagraph"/>
              <w:spacing w:line="251" w:lineRule="exact"/>
              <w:ind w:left="107"/>
              <w:rPr>
                <w:sz w:val="20"/>
                <w:szCs w:val="20"/>
              </w:rPr>
            </w:pPr>
          </w:p>
        </w:tc>
      </w:tr>
      <w:tr w:rsidR="002236B2" w14:paraId="4EABE59B" w14:textId="77777777">
        <w:trPr>
          <w:trHeight w:val="373"/>
        </w:trPr>
        <w:tc>
          <w:tcPr>
            <w:tcW w:w="3119" w:type="dxa"/>
          </w:tcPr>
          <w:p w14:paraId="4F29A011" w14:textId="77777777" w:rsidR="002236B2" w:rsidRDefault="00063F74">
            <w:pPr>
              <w:pStyle w:val="TableParagraph"/>
              <w:spacing w:line="252" w:lineRule="exact"/>
              <w:ind w:left="105"/>
              <w:rPr>
                <w:rFonts w:ascii="Tahoma" w:eastAsia="Times New Roman" w:hAnsi="Tahoma" w:cs="Tahoma"/>
                <w:bCs/>
                <w:sz w:val="18"/>
                <w:szCs w:val="18"/>
              </w:rPr>
            </w:pPr>
            <w:r>
              <w:rPr>
                <w:rFonts w:ascii="Tahoma" w:eastAsia="Times New Roman" w:hAnsi="Tahoma" w:cs="Tahoma"/>
                <w:bCs/>
                <w:sz w:val="18"/>
                <w:szCs w:val="18"/>
              </w:rPr>
              <w:t>Workshop report inclusive of the Strategic Risk Register as an outcome of the session</w:t>
            </w:r>
          </w:p>
        </w:tc>
        <w:tc>
          <w:tcPr>
            <w:tcW w:w="2268" w:type="dxa"/>
          </w:tcPr>
          <w:p w14:paraId="0AEE9049" w14:textId="77777777" w:rsidR="002236B2" w:rsidRDefault="00063F74">
            <w:pPr>
              <w:pStyle w:val="TableParagraph"/>
              <w:spacing w:line="252" w:lineRule="exact"/>
              <w:ind w:left="105"/>
              <w:rPr>
                <w:rFonts w:ascii="Tahoma" w:eastAsia="Times New Roman" w:hAnsi="Tahoma" w:cs="Tahoma"/>
                <w:bCs/>
                <w:sz w:val="18"/>
                <w:szCs w:val="18"/>
              </w:rPr>
            </w:pPr>
            <w:r>
              <w:rPr>
                <w:rFonts w:ascii="Tahoma" w:eastAsia="Times New Roman" w:hAnsi="Tahoma" w:cs="Tahoma"/>
                <w:bCs/>
                <w:sz w:val="18"/>
                <w:szCs w:val="18"/>
              </w:rPr>
              <w:t>1</w:t>
            </w:r>
          </w:p>
        </w:tc>
        <w:tc>
          <w:tcPr>
            <w:tcW w:w="1842" w:type="dxa"/>
          </w:tcPr>
          <w:p w14:paraId="7D21E767" w14:textId="77777777" w:rsidR="002236B2" w:rsidRDefault="002236B2">
            <w:pPr>
              <w:pStyle w:val="TableParagraph"/>
              <w:spacing w:line="252" w:lineRule="exact"/>
              <w:ind w:left="107"/>
              <w:rPr>
                <w:sz w:val="20"/>
                <w:szCs w:val="20"/>
              </w:rPr>
            </w:pPr>
          </w:p>
        </w:tc>
        <w:tc>
          <w:tcPr>
            <w:tcW w:w="1985" w:type="dxa"/>
          </w:tcPr>
          <w:p w14:paraId="18B7650A" w14:textId="77777777" w:rsidR="002236B2" w:rsidRDefault="002236B2">
            <w:pPr>
              <w:pStyle w:val="TableParagraph"/>
              <w:spacing w:line="252" w:lineRule="exact"/>
              <w:ind w:left="107"/>
              <w:rPr>
                <w:sz w:val="20"/>
                <w:szCs w:val="20"/>
              </w:rPr>
            </w:pPr>
          </w:p>
        </w:tc>
      </w:tr>
      <w:tr w:rsidR="002236B2" w14:paraId="3D07ED0E" w14:textId="77777777">
        <w:trPr>
          <w:trHeight w:val="376"/>
        </w:trPr>
        <w:tc>
          <w:tcPr>
            <w:tcW w:w="3119" w:type="dxa"/>
          </w:tcPr>
          <w:p w14:paraId="33945542" w14:textId="77777777" w:rsidR="002236B2" w:rsidRPr="00063F74" w:rsidRDefault="00063F74">
            <w:pPr>
              <w:pStyle w:val="TableParagraph"/>
              <w:spacing w:line="252" w:lineRule="exact"/>
              <w:ind w:left="105"/>
              <w:rPr>
                <w:rFonts w:ascii="Tahoma" w:eastAsia="Times New Roman" w:hAnsi="Tahoma" w:cs="Tahoma"/>
                <w:bCs/>
                <w:sz w:val="18"/>
                <w:szCs w:val="18"/>
              </w:rPr>
            </w:pPr>
            <w:r w:rsidRPr="00063F74">
              <w:rPr>
                <w:rFonts w:ascii="Tahoma" w:eastAsia="Times New Roman" w:hAnsi="Tahoma" w:cs="Tahoma"/>
                <w:bCs/>
                <w:sz w:val="18"/>
                <w:szCs w:val="18"/>
              </w:rPr>
              <w:t xml:space="preserve">Other Costs </w:t>
            </w:r>
            <w:r>
              <w:rPr>
                <w:rFonts w:ascii="Tahoma" w:eastAsia="Times New Roman" w:hAnsi="Tahoma" w:cs="Tahoma"/>
                <w:bCs/>
                <w:sz w:val="18"/>
                <w:szCs w:val="18"/>
              </w:rPr>
              <w:t xml:space="preserve">(if applicable) </w:t>
            </w:r>
          </w:p>
        </w:tc>
        <w:tc>
          <w:tcPr>
            <w:tcW w:w="2268" w:type="dxa"/>
          </w:tcPr>
          <w:p w14:paraId="5C9798AC" w14:textId="77777777" w:rsidR="002236B2" w:rsidRPr="00063F74" w:rsidRDefault="00063F74">
            <w:pPr>
              <w:pStyle w:val="TableParagraph"/>
              <w:spacing w:line="252" w:lineRule="exact"/>
              <w:ind w:left="105"/>
              <w:rPr>
                <w:rFonts w:ascii="Tahoma" w:eastAsia="Times New Roman" w:hAnsi="Tahoma" w:cs="Tahoma"/>
                <w:bCs/>
                <w:sz w:val="18"/>
                <w:szCs w:val="18"/>
              </w:rPr>
            </w:pPr>
            <w:r w:rsidRPr="00063F74">
              <w:rPr>
                <w:rFonts w:ascii="Tahoma" w:eastAsia="Times New Roman" w:hAnsi="Tahoma" w:cs="Tahoma"/>
                <w:bCs/>
                <w:sz w:val="18"/>
                <w:szCs w:val="18"/>
              </w:rPr>
              <w:t>1</w:t>
            </w:r>
          </w:p>
        </w:tc>
        <w:tc>
          <w:tcPr>
            <w:tcW w:w="1842" w:type="dxa"/>
          </w:tcPr>
          <w:p w14:paraId="3EC8D434" w14:textId="77777777" w:rsidR="002236B2" w:rsidRPr="00063F74" w:rsidRDefault="002236B2">
            <w:pPr>
              <w:pStyle w:val="TableParagraph"/>
              <w:spacing w:line="252" w:lineRule="exact"/>
              <w:ind w:left="107"/>
              <w:rPr>
                <w:rFonts w:ascii="Tahoma" w:eastAsia="Times New Roman" w:hAnsi="Tahoma" w:cs="Tahoma"/>
                <w:bCs/>
                <w:sz w:val="18"/>
                <w:szCs w:val="18"/>
              </w:rPr>
            </w:pPr>
          </w:p>
        </w:tc>
        <w:tc>
          <w:tcPr>
            <w:tcW w:w="1985" w:type="dxa"/>
          </w:tcPr>
          <w:p w14:paraId="3981A0F0" w14:textId="77777777" w:rsidR="002236B2" w:rsidRPr="00063F74" w:rsidRDefault="002236B2">
            <w:pPr>
              <w:pStyle w:val="TableParagraph"/>
              <w:spacing w:line="252" w:lineRule="exact"/>
              <w:ind w:left="107"/>
              <w:rPr>
                <w:rFonts w:ascii="Tahoma" w:eastAsia="Times New Roman" w:hAnsi="Tahoma" w:cs="Tahoma"/>
                <w:bCs/>
                <w:sz w:val="18"/>
                <w:szCs w:val="18"/>
              </w:rPr>
            </w:pPr>
          </w:p>
        </w:tc>
      </w:tr>
      <w:tr w:rsidR="002236B2" w14:paraId="099ACDFE" w14:textId="77777777">
        <w:trPr>
          <w:trHeight w:val="589"/>
        </w:trPr>
        <w:tc>
          <w:tcPr>
            <w:tcW w:w="7229" w:type="dxa"/>
            <w:gridSpan w:val="3"/>
          </w:tcPr>
          <w:p w14:paraId="741E1211" w14:textId="77777777" w:rsidR="002236B2" w:rsidRDefault="00063F74">
            <w:pPr>
              <w:pStyle w:val="TableParagraph"/>
              <w:spacing w:line="252" w:lineRule="exact"/>
              <w:ind w:left="107"/>
              <w:jc w:val="right"/>
              <w:rPr>
                <w:b/>
                <w:bCs/>
                <w:sz w:val="20"/>
                <w:szCs w:val="20"/>
              </w:rPr>
            </w:pPr>
            <w:r>
              <w:rPr>
                <w:b/>
                <w:bCs/>
                <w:sz w:val="20"/>
                <w:szCs w:val="20"/>
              </w:rPr>
              <w:t>Total (VAT exclusive)</w:t>
            </w:r>
          </w:p>
        </w:tc>
        <w:tc>
          <w:tcPr>
            <w:tcW w:w="1985" w:type="dxa"/>
          </w:tcPr>
          <w:p w14:paraId="40A80A2A" w14:textId="77777777" w:rsidR="002236B2" w:rsidRDefault="002236B2">
            <w:pPr>
              <w:pStyle w:val="TableParagraph"/>
              <w:spacing w:line="252" w:lineRule="exact"/>
              <w:ind w:left="107"/>
              <w:rPr>
                <w:sz w:val="20"/>
                <w:szCs w:val="20"/>
              </w:rPr>
            </w:pPr>
          </w:p>
        </w:tc>
      </w:tr>
      <w:tr w:rsidR="002236B2" w14:paraId="66C679BE" w14:textId="77777777">
        <w:trPr>
          <w:trHeight w:val="542"/>
        </w:trPr>
        <w:tc>
          <w:tcPr>
            <w:tcW w:w="7229" w:type="dxa"/>
            <w:gridSpan w:val="3"/>
          </w:tcPr>
          <w:p w14:paraId="12DD4FDC" w14:textId="77777777" w:rsidR="002236B2" w:rsidRDefault="00063F74">
            <w:pPr>
              <w:pStyle w:val="TableParagraph"/>
              <w:spacing w:line="252" w:lineRule="exact"/>
              <w:ind w:left="107"/>
              <w:jc w:val="right"/>
              <w:rPr>
                <w:b/>
                <w:bCs/>
                <w:sz w:val="20"/>
                <w:szCs w:val="20"/>
              </w:rPr>
            </w:pPr>
            <w:r>
              <w:rPr>
                <w:b/>
                <w:bCs/>
                <w:sz w:val="20"/>
                <w:szCs w:val="20"/>
              </w:rPr>
              <w:t xml:space="preserve">VAT (if VAT registered) </w:t>
            </w:r>
          </w:p>
        </w:tc>
        <w:tc>
          <w:tcPr>
            <w:tcW w:w="1985" w:type="dxa"/>
          </w:tcPr>
          <w:p w14:paraId="4F4D6271" w14:textId="77777777" w:rsidR="002236B2" w:rsidRDefault="002236B2">
            <w:pPr>
              <w:pStyle w:val="TableParagraph"/>
              <w:spacing w:line="252" w:lineRule="exact"/>
              <w:ind w:left="107"/>
              <w:rPr>
                <w:sz w:val="20"/>
                <w:szCs w:val="20"/>
              </w:rPr>
            </w:pPr>
          </w:p>
        </w:tc>
      </w:tr>
      <w:tr w:rsidR="002236B2" w14:paraId="7526D7E5" w14:textId="77777777">
        <w:trPr>
          <w:trHeight w:val="563"/>
        </w:trPr>
        <w:tc>
          <w:tcPr>
            <w:tcW w:w="7229" w:type="dxa"/>
            <w:gridSpan w:val="3"/>
          </w:tcPr>
          <w:p w14:paraId="67394F0E" w14:textId="77777777" w:rsidR="002236B2" w:rsidRDefault="00063F74">
            <w:pPr>
              <w:pStyle w:val="TableParagraph"/>
              <w:spacing w:line="252" w:lineRule="exact"/>
              <w:ind w:left="107"/>
              <w:jc w:val="right"/>
              <w:rPr>
                <w:b/>
                <w:bCs/>
                <w:sz w:val="20"/>
                <w:szCs w:val="20"/>
              </w:rPr>
            </w:pPr>
            <w:r>
              <w:rPr>
                <w:b/>
                <w:bCs/>
                <w:sz w:val="20"/>
                <w:szCs w:val="20"/>
              </w:rPr>
              <w:t xml:space="preserve">Grand Total </w:t>
            </w:r>
          </w:p>
        </w:tc>
        <w:tc>
          <w:tcPr>
            <w:tcW w:w="1985" w:type="dxa"/>
          </w:tcPr>
          <w:p w14:paraId="1C9AAE8B" w14:textId="77777777" w:rsidR="002236B2" w:rsidRDefault="002236B2">
            <w:pPr>
              <w:pStyle w:val="TableParagraph"/>
              <w:spacing w:line="252" w:lineRule="exact"/>
              <w:ind w:left="107"/>
              <w:rPr>
                <w:sz w:val="20"/>
                <w:szCs w:val="20"/>
              </w:rPr>
            </w:pPr>
          </w:p>
        </w:tc>
      </w:tr>
      <w:bookmarkEnd w:id="23"/>
    </w:tbl>
    <w:p w14:paraId="6E355E61" w14:textId="77777777" w:rsidR="002236B2" w:rsidRDefault="002236B2">
      <w:pPr>
        <w:spacing w:line="360" w:lineRule="auto"/>
        <w:rPr>
          <w:rFonts w:ascii="Tahoma" w:hAnsi="Tahoma" w:cs="Tahoma"/>
          <w:bCs/>
          <w:lang w:val="en-US"/>
        </w:rPr>
      </w:pPr>
    </w:p>
    <w:p w14:paraId="1072A88D" w14:textId="77777777" w:rsidR="00063F74" w:rsidRPr="002E183A" w:rsidRDefault="00063F74" w:rsidP="00063F74">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19B8DFB3" w14:textId="77777777" w:rsidR="00063F74" w:rsidRPr="002E183A" w:rsidRDefault="00063F74" w:rsidP="00063F74">
      <w:pPr>
        <w:spacing w:line="360" w:lineRule="auto"/>
        <w:rPr>
          <w:rFonts w:ascii="Tahoma" w:hAnsi="Tahoma" w:cs="Tahoma"/>
          <w:bCs/>
          <w:sz w:val="18"/>
          <w:szCs w:val="18"/>
          <w:lang w:val="en-US"/>
        </w:rPr>
      </w:pPr>
    </w:p>
    <w:p w14:paraId="646A8B86" w14:textId="77777777" w:rsidR="00063F74" w:rsidRDefault="00063F74" w:rsidP="00063F74">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677880B" w14:textId="77777777" w:rsidR="002236B2" w:rsidRDefault="00063F74">
      <w:pPr>
        <w:jc w:val="left"/>
        <w:rPr>
          <w:rFonts w:ascii="Tahoma" w:hAnsi="Tahoma" w:cs="Tahoma"/>
          <w:bCs/>
          <w:sz w:val="18"/>
          <w:szCs w:val="18"/>
          <w:lang w:val="en-US"/>
        </w:rPr>
        <w:sectPr w:rsidR="002236B2">
          <w:footerReference w:type="first" r:id="rId15"/>
          <w:pgSz w:w="11905" w:h="16837"/>
          <w:pgMar w:top="851" w:right="709" w:bottom="284" w:left="992" w:header="720" w:footer="720" w:gutter="0"/>
          <w:cols w:space="720"/>
          <w:docGrid w:linePitch="360"/>
        </w:sectPr>
      </w:pPr>
      <w:r>
        <w:rPr>
          <w:rFonts w:ascii="Tahoma" w:hAnsi="Tahoma" w:cs="Tahoma"/>
          <w:bCs/>
          <w:sz w:val="18"/>
          <w:szCs w:val="18"/>
          <w:lang w:val="en-US"/>
        </w:rPr>
        <w:br w:type="page"/>
      </w:r>
    </w:p>
    <w:p w14:paraId="12AAEB36" w14:textId="77777777" w:rsidR="002236B2" w:rsidRDefault="00063F74">
      <w:pPr>
        <w:pStyle w:val="AnnexH1"/>
        <w:rPr>
          <w:rFonts w:ascii="Tahoma" w:hAnsi="Tahoma" w:cs="Tahoma"/>
          <w:sz w:val="18"/>
          <w:szCs w:val="18"/>
        </w:rPr>
      </w:pPr>
      <w:bookmarkStart w:id="24" w:name="_Toc515519195"/>
      <w:bookmarkStart w:id="25" w:name="_Toc2171291"/>
      <w:r>
        <w:rPr>
          <w:rFonts w:ascii="Tahoma" w:hAnsi="Tahoma" w:cs="Tahoma"/>
          <w:sz w:val="18"/>
          <w:szCs w:val="18"/>
        </w:rPr>
        <w:lastRenderedPageBreak/>
        <w:t>S</w:t>
      </w:r>
      <w:bookmarkEnd w:id="24"/>
      <w:r>
        <w:rPr>
          <w:rFonts w:ascii="Tahoma" w:hAnsi="Tahoma" w:cs="Tahoma"/>
          <w:sz w:val="18"/>
          <w:szCs w:val="18"/>
        </w:rPr>
        <w:t>TANDARD BIDDING DOCUMENTS</w:t>
      </w:r>
      <w:bookmarkEnd w:id="25"/>
    </w:p>
    <w:p w14:paraId="420E2898" w14:textId="77777777" w:rsidR="002236B2" w:rsidRDefault="002236B2">
      <w:pPr>
        <w:rPr>
          <w:rFonts w:ascii="Tahoma" w:hAnsi="Tahoma" w:cs="Tahoma"/>
          <w:sz w:val="18"/>
          <w:szCs w:val="18"/>
          <w:lang w:val="en-US"/>
        </w:rPr>
      </w:pPr>
    </w:p>
    <w:bookmarkEnd w:id="8"/>
    <w:bookmarkEnd w:id="13"/>
    <w:bookmarkEnd w:id="14"/>
    <w:bookmarkEnd w:id="15"/>
    <w:bookmarkEnd w:id="16"/>
    <w:p w14:paraId="34382EFA" w14:textId="77777777" w:rsidR="002236B2" w:rsidRDefault="002236B2">
      <w:pPr>
        <w:tabs>
          <w:tab w:val="left" w:pos="600"/>
          <w:tab w:val="left" w:pos="1455"/>
        </w:tabs>
      </w:pPr>
    </w:p>
    <w:p w14:paraId="6A6F0BE7" w14:textId="77777777" w:rsidR="00063F74" w:rsidRDefault="00063F74" w:rsidP="00063F74">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41288A04" w14:textId="77777777" w:rsidR="00063F74" w:rsidRDefault="00063F74" w:rsidP="00063F74">
      <w:pPr>
        <w:tabs>
          <w:tab w:val="left" w:pos="600"/>
          <w:tab w:val="left" w:pos="1455"/>
        </w:tabs>
        <w:rPr>
          <w:color w:val="2E74B5" w:themeColor="accent1" w:themeShade="BF"/>
        </w:rPr>
      </w:pPr>
    </w:p>
    <w:p w14:paraId="4B4380E9" w14:textId="77777777" w:rsidR="00063F74" w:rsidRDefault="00063F74" w:rsidP="00063F74">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77B55317" w14:textId="77777777" w:rsidR="00063F74" w:rsidRDefault="00063F74" w:rsidP="00063F74">
      <w:pPr>
        <w:tabs>
          <w:tab w:val="left" w:pos="600"/>
          <w:tab w:val="left" w:pos="1455"/>
        </w:tabs>
        <w:rPr>
          <w:rStyle w:val="Hyperlink"/>
          <w:rFonts w:ascii="Tahoma" w:hAnsi="Tahoma" w:cs="Tahoma"/>
          <w:color w:val="2E74B5" w:themeColor="accent1" w:themeShade="BF"/>
          <w:sz w:val="18"/>
          <w:szCs w:val="18"/>
          <w:lang w:val="en-US"/>
        </w:rPr>
      </w:pPr>
    </w:p>
    <w:p w14:paraId="0241A181" w14:textId="77777777" w:rsidR="00063F74" w:rsidRDefault="00063F74" w:rsidP="00063F74">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2ADD86FD" w14:textId="77777777" w:rsidR="002236B2" w:rsidRDefault="002236B2">
      <w:pPr>
        <w:tabs>
          <w:tab w:val="left" w:pos="600"/>
          <w:tab w:val="left" w:pos="1455"/>
        </w:tabs>
      </w:pPr>
    </w:p>
    <w:p w14:paraId="0F906970" w14:textId="77777777" w:rsidR="002236B2" w:rsidRDefault="002236B2">
      <w:pPr>
        <w:tabs>
          <w:tab w:val="left" w:pos="600"/>
          <w:tab w:val="left" w:pos="1455"/>
        </w:tabs>
        <w:rPr>
          <w:rFonts w:ascii="Tahoma" w:hAnsi="Tahoma" w:cs="Tahoma"/>
          <w:sz w:val="18"/>
          <w:szCs w:val="18"/>
          <w:lang w:val="en-US"/>
        </w:rPr>
      </w:pPr>
    </w:p>
    <w:sectPr w:rsidR="002236B2">
      <w:pgSz w:w="11905" w:h="16837"/>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E9E1" w14:textId="77777777" w:rsidR="00063F74" w:rsidRDefault="00063F74">
      <w:r>
        <w:separator/>
      </w:r>
    </w:p>
  </w:endnote>
  <w:endnote w:type="continuationSeparator" w:id="0">
    <w:p w14:paraId="297A210F" w14:textId="77777777" w:rsidR="00063F74" w:rsidRDefault="0006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26D1" w14:textId="77777777" w:rsidR="002236B2" w:rsidRDefault="00063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EDB32" w14:textId="77777777" w:rsidR="002236B2" w:rsidRDefault="002236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9861" w14:textId="77777777" w:rsidR="002236B2" w:rsidRDefault="00063F74">
    <w:pPr>
      <w:pStyle w:val="Footer"/>
      <w:tabs>
        <w:tab w:val="clear" w:pos="4153"/>
      </w:tabs>
      <w:rPr>
        <w:rFonts w:ascii="Tahoma" w:hAnsi="Tahoma" w:cs="Tahoma"/>
        <w:bCs/>
        <w:sz w:val="18"/>
        <w:szCs w:val="18"/>
        <w:lang w:val="en-ZA"/>
      </w:rPr>
    </w:pPr>
    <w:r>
      <w:rPr>
        <w:rFonts w:ascii="Tahoma" w:hAnsi="Tahoma" w:cs="Tahoma"/>
        <w:bCs/>
        <w:sz w:val="18"/>
        <w:szCs w:val="18"/>
        <w:lang w:val="en-ZA"/>
      </w:rPr>
      <w:t>PR10111963 – Facilitator for the Board Risk Assessment Workshop</w:t>
    </w:r>
    <w:r>
      <w:rPr>
        <w:rFonts w:ascii="Tahoma" w:hAnsi="Tahoma" w:cs="Tahoma"/>
        <w:sz w:val="18"/>
        <w:szCs w:val="18"/>
        <w:lang w:val="en-ZA"/>
      </w:rPr>
      <w:tab/>
    </w:r>
    <w:r>
      <w:rPr>
        <w:rFonts w:ascii="Tahoma" w:hAnsi="Tahoma" w:cs="Tahoma"/>
        <w:i/>
        <w:sz w:val="18"/>
        <w:szCs w:val="18"/>
        <w:lang w:val="en-ZA"/>
      </w:rPr>
      <w:tab/>
    </w:r>
    <w:r>
      <w:rPr>
        <w:rFonts w:ascii="Tahoma" w:hAnsi="Tahoma" w:cs="Tahoma"/>
        <w:sz w:val="18"/>
        <w:szCs w:val="18"/>
        <w:lang w:val="en-ZA"/>
      </w:rPr>
      <w:t xml:space="preserve">Page </w:t>
    </w:r>
    <w:r>
      <w:rPr>
        <w:rFonts w:ascii="Tahoma" w:hAnsi="Tahoma" w:cs="Tahoma"/>
        <w:b/>
        <w:bCs/>
        <w:sz w:val="18"/>
        <w:szCs w:val="18"/>
      </w:rPr>
      <w:fldChar w:fldCharType="begin"/>
    </w:r>
    <w:r>
      <w:rPr>
        <w:rFonts w:ascii="Tahoma" w:hAnsi="Tahoma" w:cs="Tahoma"/>
        <w:b/>
        <w:bCs/>
        <w:sz w:val="18"/>
        <w:szCs w:val="18"/>
        <w:lang w:val="en-ZA"/>
      </w:rPr>
      <w:instrText xml:space="preserve"> PAGE </w:instrText>
    </w:r>
    <w:r>
      <w:rPr>
        <w:rFonts w:ascii="Tahoma" w:hAnsi="Tahoma" w:cs="Tahoma"/>
        <w:b/>
        <w:bCs/>
        <w:sz w:val="18"/>
        <w:szCs w:val="18"/>
      </w:rPr>
      <w:fldChar w:fldCharType="separate"/>
    </w:r>
    <w:r>
      <w:rPr>
        <w:rFonts w:ascii="Tahoma" w:hAnsi="Tahoma" w:cs="Tahoma"/>
        <w:b/>
        <w:bCs/>
        <w:sz w:val="18"/>
        <w:szCs w:val="18"/>
        <w:lang w:val="en-ZA"/>
      </w:rPr>
      <w:t>10</w:t>
    </w:r>
    <w:r>
      <w:rPr>
        <w:rFonts w:ascii="Tahoma" w:hAnsi="Tahoma" w:cs="Tahoma"/>
        <w:b/>
        <w:bCs/>
        <w:sz w:val="18"/>
        <w:szCs w:val="18"/>
      </w:rPr>
      <w:fldChar w:fldCharType="end"/>
    </w:r>
    <w:r>
      <w:rPr>
        <w:rFonts w:ascii="Tahoma" w:hAnsi="Tahoma" w:cs="Tahoma"/>
        <w:sz w:val="18"/>
        <w:szCs w:val="18"/>
        <w:lang w:val="en-ZA"/>
      </w:rPr>
      <w:t xml:space="preserve"> of </w:t>
    </w:r>
    <w:r>
      <w:rPr>
        <w:rFonts w:ascii="Tahoma" w:hAnsi="Tahoma" w:cs="Tahoma"/>
        <w:b/>
        <w:bCs/>
        <w:sz w:val="18"/>
        <w:szCs w:val="18"/>
      </w:rPr>
      <w:fldChar w:fldCharType="begin"/>
    </w:r>
    <w:r>
      <w:rPr>
        <w:rFonts w:ascii="Tahoma" w:hAnsi="Tahoma" w:cs="Tahoma"/>
        <w:b/>
        <w:bCs/>
        <w:sz w:val="18"/>
        <w:szCs w:val="18"/>
        <w:lang w:val="en-ZA"/>
      </w:rPr>
      <w:instrText xml:space="preserve"> NUMPAGES  </w:instrText>
    </w:r>
    <w:r>
      <w:rPr>
        <w:rFonts w:ascii="Tahoma" w:hAnsi="Tahoma" w:cs="Tahoma"/>
        <w:b/>
        <w:bCs/>
        <w:sz w:val="18"/>
        <w:szCs w:val="18"/>
      </w:rPr>
      <w:fldChar w:fldCharType="separate"/>
    </w:r>
    <w:r>
      <w:rPr>
        <w:rFonts w:ascii="Tahoma" w:hAnsi="Tahoma" w:cs="Tahoma"/>
        <w:b/>
        <w:bCs/>
        <w:sz w:val="18"/>
        <w:szCs w:val="18"/>
        <w:lang w:val="en-ZA"/>
      </w:rPr>
      <w:t>10</w:t>
    </w:r>
    <w:r>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D52A" w14:textId="77777777" w:rsidR="002236B2" w:rsidRDefault="002236B2">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548A" w14:textId="77777777" w:rsidR="002236B2" w:rsidRDefault="00063F74">
    <w:pPr>
      <w:pStyle w:val="Footer"/>
      <w:jc w:val="right"/>
    </w:pPr>
    <w:r>
      <w:rPr>
        <w:rStyle w:val="PageNumber"/>
        <w:rFonts w:ascii="Verdana" w:hAnsi="Verdana"/>
        <w:sz w:val="20"/>
      </w:rPr>
      <w:fldChar w:fldCharType="begin"/>
    </w:r>
    <w:r>
      <w:rPr>
        <w:rStyle w:val="PageNumber"/>
        <w:rFonts w:ascii="Verdana" w:hAnsi="Verdana"/>
        <w:sz w:val="20"/>
      </w:rPr>
      <w:instrText xml:space="preserve"> PAGE   \* MERGEFORMAT </w:instrText>
    </w:r>
    <w:r>
      <w:rPr>
        <w:rStyle w:val="PageNumber"/>
        <w:rFonts w:ascii="Verdana" w:hAnsi="Verdana"/>
        <w:sz w:val="20"/>
      </w:rPr>
      <w:fldChar w:fldCharType="separate"/>
    </w:r>
    <w:r>
      <w:rPr>
        <w:rStyle w:val="PageNumber"/>
        <w:rFonts w:ascii="Verdana" w:hAnsi="Verdana"/>
        <w:sz w:val="20"/>
      </w:rPr>
      <w:t>2</w:t>
    </w:r>
    <w:r>
      <w:rPr>
        <w:rStyle w:val="PageNumber"/>
        <w:rFonts w:ascii="Verdana" w:hAnsi="Verdana"/>
        <w:sz w:val="20"/>
      </w:rPr>
      <w:t>6</w:t>
    </w:r>
    <w:r>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38BE" w14:textId="77777777" w:rsidR="00063F74" w:rsidRDefault="00063F74">
      <w:r>
        <w:separator/>
      </w:r>
    </w:p>
  </w:footnote>
  <w:footnote w:type="continuationSeparator" w:id="0">
    <w:p w14:paraId="1ABD0F21" w14:textId="77777777" w:rsidR="00063F74" w:rsidRDefault="0006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8FD0D8"/>
    <w:multiLevelType w:val="singleLevel"/>
    <w:tmpl w:val="C18FD0D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multilevel"/>
    <w:tmpl w:val="00000001"/>
    <w:lvl w:ilvl="0">
      <w:start w:val="1"/>
      <w:numFmt w:val="decimal"/>
      <w:pStyle w:val="Level1"/>
      <w:lvlText w:val="%1."/>
      <w:lvlJc w:val="left"/>
      <w:pPr>
        <w:tabs>
          <w:tab w:val="left"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0556E58"/>
    <w:multiLevelType w:val="multilevel"/>
    <w:tmpl w:val="00556E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1E16CA"/>
    <w:multiLevelType w:val="hybridMultilevel"/>
    <w:tmpl w:val="0854F5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D2C13DB"/>
    <w:multiLevelType w:val="multilevel"/>
    <w:tmpl w:val="0D2C1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multilevel"/>
    <w:tmpl w:val="0F65563E"/>
    <w:lvl w:ilvl="0">
      <w:start w:val="1"/>
      <w:numFmt w:val="bullet"/>
      <w:pStyle w:val="Head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856180"/>
    <w:multiLevelType w:val="multilevel"/>
    <w:tmpl w:val="1C8561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A280680"/>
    <w:multiLevelType w:val="multilevel"/>
    <w:tmpl w:val="2A280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multilevel"/>
    <w:tmpl w:val="2ECE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A105E"/>
    <w:multiLevelType w:val="hybridMultilevel"/>
    <w:tmpl w:val="088AF69C"/>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2AA6DE4"/>
    <w:multiLevelType w:val="multilevel"/>
    <w:tmpl w:val="32AA6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12DCE"/>
    <w:multiLevelType w:val="multilevel"/>
    <w:tmpl w:val="3BC12D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BF7529"/>
    <w:multiLevelType w:val="multilevel"/>
    <w:tmpl w:val="3EBF7529"/>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3" w15:restartNumberingAfterBreak="0">
    <w:nsid w:val="3F8F0F15"/>
    <w:multiLevelType w:val="multilevel"/>
    <w:tmpl w:val="3F8F0F15"/>
    <w:lvl w:ilvl="0">
      <w:start w:val="1"/>
      <w:numFmt w:val="upperLetter"/>
      <w:pStyle w:val="AnnexH1"/>
      <w:lvlText w:val="Annex %1 :"/>
      <w:lvlJc w:val="left"/>
      <w:pPr>
        <w:tabs>
          <w:tab w:val="left"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shd w:val="clear" w:color="auto" w:fill="auto"/>
        <w14:shadow w14:blurRad="0" w14:dist="0" w14:dir="0" w14:sx="0" w14:sy="0" w14:kx="0" w14:ky="0" w14:algn="none">
          <w14:srgbClr w14:val="000000"/>
        </w14:shadow>
      </w:rPr>
    </w:lvl>
    <w:lvl w:ilvl="1">
      <w:start w:val="1"/>
      <w:numFmt w:val="decimal"/>
      <w:pStyle w:val="AnnexH2"/>
      <w:lvlText w:val="%2%1/30"/>
      <w:lvlJc w:val="left"/>
      <w:pPr>
        <w:tabs>
          <w:tab w:val="left" w:pos="859"/>
        </w:tabs>
        <w:ind w:left="859" w:hanging="851"/>
      </w:pPr>
      <w:rPr>
        <w:rFonts w:hint="default"/>
      </w:rPr>
    </w:lvl>
    <w:lvl w:ilvl="2">
      <w:start w:val="1"/>
      <w:numFmt w:val="decimal"/>
      <w:pStyle w:val="AnnexH3"/>
      <w:lvlText w:val="%1.22.%3."/>
      <w:lvlJc w:val="left"/>
      <w:pPr>
        <w:tabs>
          <w:tab w:val="left" w:pos="908"/>
        </w:tabs>
        <w:ind w:left="908" w:hanging="720"/>
      </w:pPr>
      <w:rPr>
        <w:rFonts w:hint="default"/>
        <w:b w:val="0"/>
      </w:rPr>
    </w:lvl>
    <w:lvl w:ilvl="3">
      <w:start w:val="1"/>
      <w:numFmt w:val="decimal"/>
      <w:pStyle w:val="AnnexH4"/>
      <w:lvlText w:val="%1.%2.%3.%4"/>
      <w:lvlJc w:val="left"/>
      <w:pPr>
        <w:tabs>
          <w:tab w:val="left" w:pos="872"/>
        </w:tabs>
        <w:ind w:left="872" w:hanging="864"/>
      </w:pPr>
      <w:rPr>
        <w:rFonts w:hint="default"/>
      </w:rPr>
    </w:lvl>
    <w:lvl w:ilvl="4">
      <w:start w:val="1"/>
      <w:numFmt w:val="decimal"/>
      <w:pStyle w:val="AnnexH5"/>
      <w:lvlText w:val="%1.23.%5"/>
      <w:lvlJc w:val="left"/>
      <w:pPr>
        <w:tabs>
          <w:tab w:val="left" w:pos="1250"/>
        </w:tabs>
        <w:ind w:left="1250" w:hanging="1242"/>
      </w:pPr>
      <w:rPr>
        <w:rFonts w:hint="default"/>
      </w:rPr>
    </w:lvl>
    <w:lvl w:ilvl="5">
      <w:start w:val="1"/>
      <w:numFmt w:val="decimal"/>
      <w:lvlText w:val="%1.%2.%3.%4.%5.%6"/>
      <w:lvlJc w:val="left"/>
      <w:pPr>
        <w:tabs>
          <w:tab w:val="left" w:pos="2528"/>
        </w:tabs>
        <w:ind w:left="1160" w:hanging="1152"/>
      </w:pPr>
      <w:rPr>
        <w:rFonts w:hint="default"/>
      </w:rPr>
    </w:lvl>
    <w:lvl w:ilvl="6">
      <w:start w:val="1"/>
      <w:numFmt w:val="decimal"/>
      <w:lvlText w:val="%1.%2.%3.%4.%5.%6.%7"/>
      <w:lvlJc w:val="left"/>
      <w:pPr>
        <w:tabs>
          <w:tab w:val="left" w:pos="1304"/>
        </w:tabs>
        <w:ind w:left="1304" w:hanging="1296"/>
      </w:pPr>
      <w:rPr>
        <w:rFonts w:hint="default"/>
      </w:rPr>
    </w:lvl>
    <w:lvl w:ilvl="7">
      <w:start w:val="1"/>
      <w:numFmt w:val="decimal"/>
      <w:lvlText w:val="%1.%2.%3.%4.%5.%6.%7.%8"/>
      <w:lvlJc w:val="left"/>
      <w:pPr>
        <w:tabs>
          <w:tab w:val="left" w:pos="1448"/>
        </w:tabs>
        <w:ind w:left="1448" w:hanging="1440"/>
      </w:pPr>
      <w:rPr>
        <w:rFonts w:hint="default"/>
      </w:rPr>
    </w:lvl>
    <w:lvl w:ilvl="8">
      <w:start w:val="1"/>
      <w:numFmt w:val="decimal"/>
      <w:lvlText w:val="%1.%2.%3.%4.%5.%6.%7.%8.%9"/>
      <w:lvlJc w:val="left"/>
      <w:pPr>
        <w:tabs>
          <w:tab w:val="left" w:pos="1592"/>
        </w:tabs>
        <w:ind w:left="1592" w:hanging="1584"/>
      </w:pPr>
      <w:rPr>
        <w:rFonts w:hint="default"/>
      </w:rPr>
    </w:lvl>
  </w:abstractNum>
  <w:abstractNum w:abstractNumId="14" w15:restartNumberingAfterBreak="0">
    <w:nsid w:val="42D52D03"/>
    <w:multiLevelType w:val="multilevel"/>
    <w:tmpl w:val="42D52D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C20656"/>
    <w:multiLevelType w:val="multilevel"/>
    <w:tmpl w:val="44C206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5EAB353"/>
    <w:multiLevelType w:val="singleLevel"/>
    <w:tmpl w:val="45EAB353"/>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4FC32104"/>
    <w:multiLevelType w:val="multilevel"/>
    <w:tmpl w:val="4FC32104"/>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5D973EF1"/>
    <w:multiLevelType w:val="hybridMultilevel"/>
    <w:tmpl w:val="5ED6A3A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610EFB3"/>
    <w:multiLevelType w:val="multilevel"/>
    <w:tmpl w:val="6610EFB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719F42ED"/>
    <w:multiLevelType w:val="multilevel"/>
    <w:tmpl w:val="719F42ED"/>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76938AA"/>
    <w:multiLevelType w:val="multilevel"/>
    <w:tmpl w:val="776938AA"/>
    <w:lvl w:ilvl="0">
      <w:start w:val="1"/>
      <w:numFmt w:val="bullet"/>
      <w:pStyle w:val="Bullet1"/>
      <w:lvlText w:val=""/>
      <w:lvlJc w:val="left"/>
      <w:pPr>
        <w:tabs>
          <w:tab w:val="left" w:pos="720"/>
        </w:tabs>
        <w:ind w:left="720"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2" w15:restartNumberingAfterBreak="0">
    <w:nsid w:val="7C757585"/>
    <w:multiLevelType w:val="multilevel"/>
    <w:tmpl w:val="7C757585"/>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459423736">
    <w:abstractNumId w:val="1"/>
    <w:lvlOverride w:ilvl="0">
      <w:lvl w:ilvl="0" w:tentative="1">
        <w:start w:val="1"/>
        <w:numFmt w:val="decimal"/>
        <w:pStyle w:val="Level1"/>
        <w:lvlText w:val="%1."/>
        <w:lvlJc w:val="left"/>
        <w:pPr>
          <w:ind w:left="0" w:firstLine="0"/>
        </w:pPr>
        <w:rPr>
          <w:b/>
        </w:rPr>
      </w:lvl>
    </w:lvlOverride>
    <w:lvlOverride w:ilvl="1">
      <w:lvl w:ilvl="1" w:tentative="1">
        <w:start w:val="1"/>
        <w:numFmt w:val="decimal"/>
        <w:lvlText w:val="%2"/>
        <w:lvlJc w:val="left"/>
        <w:pPr>
          <w:ind w:left="0" w:firstLine="0"/>
        </w:pPr>
      </w:lvl>
    </w:lvlOverride>
    <w:lvlOverride w:ilvl="2">
      <w:lvl w:ilvl="2" w:tentative="1">
        <w:start w:val="1"/>
        <w:numFmt w:val="decimal"/>
        <w:lvlText w:val="%3"/>
        <w:lvlJc w:val="left"/>
        <w:pPr>
          <w:ind w:left="0" w:firstLine="0"/>
        </w:pPr>
      </w:lvl>
    </w:lvlOverride>
    <w:lvlOverride w:ilvl="3">
      <w:lvl w:ilvl="3" w:tentative="1">
        <w:start w:val="1"/>
        <w:numFmt w:val="decimal"/>
        <w:lvlText w:val="%4"/>
        <w:lvlJc w:val="left"/>
        <w:pPr>
          <w:ind w:left="0" w:firstLine="0"/>
        </w:pPr>
      </w:lvl>
    </w:lvlOverride>
    <w:lvlOverride w:ilvl="4">
      <w:lvl w:ilvl="4" w:tentative="1">
        <w:start w:val="1"/>
        <w:numFmt w:val="decimal"/>
        <w:lvlText w:val="%5"/>
        <w:lvlJc w:val="left"/>
        <w:pPr>
          <w:ind w:left="0" w:firstLine="0"/>
        </w:pPr>
      </w:lvl>
    </w:lvlOverride>
    <w:lvlOverride w:ilvl="5">
      <w:lvl w:ilvl="5" w:tentative="1">
        <w:start w:val="1"/>
        <w:numFmt w:val="decimal"/>
        <w:lvlText w:val="%6"/>
        <w:lvlJc w:val="left"/>
        <w:pPr>
          <w:ind w:left="0" w:firstLine="0"/>
        </w:pPr>
      </w:lvl>
    </w:lvlOverride>
    <w:lvlOverride w:ilvl="6">
      <w:lvl w:ilvl="6" w:tentative="1">
        <w:start w:val="1"/>
        <w:numFmt w:val="decimal"/>
        <w:lvlText w:val="%7"/>
        <w:lvlJc w:val="left"/>
        <w:pPr>
          <w:ind w:left="0" w:firstLine="0"/>
        </w:pPr>
      </w:lvl>
    </w:lvlOverride>
    <w:lvlOverride w:ilvl="7">
      <w:lvl w:ilvl="7" w:tentative="1">
        <w:start w:val="1"/>
        <w:numFmt w:val="decimal"/>
        <w:lvlText w:val="%8"/>
        <w:lvlJc w:val="left"/>
        <w:pPr>
          <w:ind w:left="0" w:firstLine="0"/>
        </w:pPr>
      </w:lvl>
    </w:lvlOverride>
    <w:lvlOverride w:ilvl="8">
      <w:lvl w:ilvl="8" w:tentative="1">
        <w:numFmt w:val="decimal"/>
        <w:lvlText w:val=""/>
        <w:lvlJc w:val="left"/>
      </w:lvl>
    </w:lvlOverride>
  </w:num>
  <w:num w:numId="2" w16cid:durableId="915359434">
    <w:abstractNumId w:val="13"/>
  </w:num>
  <w:num w:numId="3" w16cid:durableId="1048452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18109">
    <w:abstractNumId w:val="5"/>
  </w:num>
  <w:num w:numId="5" w16cid:durableId="1950619133">
    <w:abstractNumId w:val="21"/>
  </w:num>
  <w:num w:numId="6" w16cid:durableId="1135829646">
    <w:abstractNumId w:val="22"/>
  </w:num>
  <w:num w:numId="7" w16cid:durableId="1776553916">
    <w:abstractNumId w:val="10"/>
  </w:num>
  <w:num w:numId="8" w16cid:durableId="1179999104">
    <w:abstractNumId w:val="14"/>
  </w:num>
  <w:num w:numId="9" w16cid:durableId="901211228">
    <w:abstractNumId w:val="2"/>
  </w:num>
  <w:num w:numId="10" w16cid:durableId="241528162">
    <w:abstractNumId w:val="11"/>
  </w:num>
  <w:num w:numId="11" w16cid:durableId="969823469">
    <w:abstractNumId w:val="6"/>
  </w:num>
  <w:num w:numId="12" w16cid:durableId="1443455752">
    <w:abstractNumId w:val="15"/>
  </w:num>
  <w:num w:numId="13" w16cid:durableId="655499331">
    <w:abstractNumId w:val="17"/>
  </w:num>
  <w:num w:numId="14" w16cid:durableId="1137798541">
    <w:abstractNumId w:val="12"/>
  </w:num>
  <w:num w:numId="15" w16cid:durableId="646518946">
    <w:abstractNumId w:val="16"/>
  </w:num>
  <w:num w:numId="16" w16cid:durableId="5182201">
    <w:abstractNumId w:val="4"/>
  </w:num>
  <w:num w:numId="17" w16cid:durableId="1779639370">
    <w:abstractNumId w:val="19"/>
  </w:num>
  <w:num w:numId="18" w16cid:durableId="254829985">
    <w:abstractNumId w:val="7"/>
  </w:num>
  <w:num w:numId="19" w16cid:durableId="1469318252">
    <w:abstractNumId w:val="0"/>
  </w:num>
  <w:num w:numId="20" w16cid:durableId="613749446">
    <w:abstractNumId w:val="12"/>
  </w:num>
  <w:num w:numId="21" w16cid:durableId="986318926">
    <w:abstractNumId w:val="8"/>
  </w:num>
  <w:num w:numId="22" w16cid:durableId="1880244471">
    <w:abstractNumId w:val="3"/>
  </w:num>
  <w:num w:numId="23"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367234">
    <w:abstractNumId w:val="9"/>
  </w:num>
  <w:num w:numId="25" w16cid:durableId="1667592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1DD7"/>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2E4D"/>
    <w:rsid w:val="00043BAE"/>
    <w:rsid w:val="00044470"/>
    <w:rsid w:val="00044565"/>
    <w:rsid w:val="000448F8"/>
    <w:rsid w:val="00044D5A"/>
    <w:rsid w:val="000453C1"/>
    <w:rsid w:val="0005076B"/>
    <w:rsid w:val="000513D5"/>
    <w:rsid w:val="0005146C"/>
    <w:rsid w:val="00051984"/>
    <w:rsid w:val="0005267B"/>
    <w:rsid w:val="00052687"/>
    <w:rsid w:val="0005393A"/>
    <w:rsid w:val="00054C80"/>
    <w:rsid w:val="00056060"/>
    <w:rsid w:val="000560E9"/>
    <w:rsid w:val="00057262"/>
    <w:rsid w:val="00057738"/>
    <w:rsid w:val="000633CC"/>
    <w:rsid w:val="0006345A"/>
    <w:rsid w:val="00063975"/>
    <w:rsid w:val="00063DA2"/>
    <w:rsid w:val="00063F74"/>
    <w:rsid w:val="00064894"/>
    <w:rsid w:val="00065AFA"/>
    <w:rsid w:val="00070600"/>
    <w:rsid w:val="00070E6C"/>
    <w:rsid w:val="000721E3"/>
    <w:rsid w:val="000736F5"/>
    <w:rsid w:val="00074054"/>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230"/>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6C0"/>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607"/>
    <w:rsid w:val="0011210F"/>
    <w:rsid w:val="00112215"/>
    <w:rsid w:val="0011260E"/>
    <w:rsid w:val="00112CD8"/>
    <w:rsid w:val="00112D7F"/>
    <w:rsid w:val="00113CC1"/>
    <w:rsid w:val="00113D1A"/>
    <w:rsid w:val="00114D17"/>
    <w:rsid w:val="00114D88"/>
    <w:rsid w:val="001159BD"/>
    <w:rsid w:val="00115DA7"/>
    <w:rsid w:val="00116117"/>
    <w:rsid w:val="00116426"/>
    <w:rsid w:val="001164B5"/>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0D2"/>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C99"/>
    <w:rsid w:val="00210FED"/>
    <w:rsid w:val="002142EC"/>
    <w:rsid w:val="0021453A"/>
    <w:rsid w:val="0021454C"/>
    <w:rsid w:val="002149BE"/>
    <w:rsid w:val="002155A2"/>
    <w:rsid w:val="00216102"/>
    <w:rsid w:val="0021698E"/>
    <w:rsid w:val="002217BD"/>
    <w:rsid w:val="00222B53"/>
    <w:rsid w:val="00222B6A"/>
    <w:rsid w:val="002236B2"/>
    <w:rsid w:val="00223E50"/>
    <w:rsid w:val="00223EA4"/>
    <w:rsid w:val="0022417D"/>
    <w:rsid w:val="0023093D"/>
    <w:rsid w:val="002312B3"/>
    <w:rsid w:val="00233534"/>
    <w:rsid w:val="00233AF5"/>
    <w:rsid w:val="0023459A"/>
    <w:rsid w:val="00235667"/>
    <w:rsid w:val="00236AB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07F2"/>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83"/>
    <w:rsid w:val="002B5DB7"/>
    <w:rsid w:val="002B6016"/>
    <w:rsid w:val="002B7253"/>
    <w:rsid w:val="002B77D8"/>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5BC"/>
    <w:rsid w:val="002D7A1B"/>
    <w:rsid w:val="002E0591"/>
    <w:rsid w:val="002E17A7"/>
    <w:rsid w:val="002E197A"/>
    <w:rsid w:val="002E1F58"/>
    <w:rsid w:val="002E218C"/>
    <w:rsid w:val="002E260F"/>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FEA"/>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08C"/>
    <w:rsid w:val="003151AE"/>
    <w:rsid w:val="003152BE"/>
    <w:rsid w:val="00315951"/>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143"/>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77BB5"/>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0F3F"/>
    <w:rsid w:val="003A149A"/>
    <w:rsid w:val="003A1AE8"/>
    <w:rsid w:val="003A38B2"/>
    <w:rsid w:val="003A4A91"/>
    <w:rsid w:val="003A531F"/>
    <w:rsid w:val="003A540C"/>
    <w:rsid w:val="003A5E40"/>
    <w:rsid w:val="003A72CF"/>
    <w:rsid w:val="003A7901"/>
    <w:rsid w:val="003A7C06"/>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025"/>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0C53"/>
    <w:rsid w:val="00412A6E"/>
    <w:rsid w:val="00412CC9"/>
    <w:rsid w:val="00414643"/>
    <w:rsid w:val="00415051"/>
    <w:rsid w:val="00417B79"/>
    <w:rsid w:val="00417EA0"/>
    <w:rsid w:val="004211D0"/>
    <w:rsid w:val="004218D0"/>
    <w:rsid w:val="00421A52"/>
    <w:rsid w:val="00422FE2"/>
    <w:rsid w:val="0042465F"/>
    <w:rsid w:val="00424AE3"/>
    <w:rsid w:val="004252E9"/>
    <w:rsid w:val="00425B10"/>
    <w:rsid w:val="00425F96"/>
    <w:rsid w:val="00430079"/>
    <w:rsid w:val="004312DE"/>
    <w:rsid w:val="0043139D"/>
    <w:rsid w:val="00431B77"/>
    <w:rsid w:val="0043222B"/>
    <w:rsid w:val="0043487C"/>
    <w:rsid w:val="00434AE3"/>
    <w:rsid w:val="00436FB4"/>
    <w:rsid w:val="00437355"/>
    <w:rsid w:val="00442945"/>
    <w:rsid w:val="00442B11"/>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D6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4F5A"/>
    <w:rsid w:val="004751FA"/>
    <w:rsid w:val="00475FB8"/>
    <w:rsid w:val="00476B7A"/>
    <w:rsid w:val="00476B7D"/>
    <w:rsid w:val="004770C1"/>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E3B"/>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4BA4"/>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36F"/>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6C4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4D0F"/>
    <w:rsid w:val="00545194"/>
    <w:rsid w:val="00545281"/>
    <w:rsid w:val="00546026"/>
    <w:rsid w:val="00546237"/>
    <w:rsid w:val="00546C46"/>
    <w:rsid w:val="00547DB3"/>
    <w:rsid w:val="00551724"/>
    <w:rsid w:val="005524C9"/>
    <w:rsid w:val="0055251A"/>
    <w:rsid w:val="005526E3"/>
    <w:rsid w:val="00552DB2"/>
    <w:rsid w:val="00553516"/>
    <w:rsid w:val="005539CF"/>
    <w:rsid w:val="005570FC"/>
    <w:rsid w:val="005578EC"/>
    <w:rsid w:val="005607FD"/>
    <w:rsid w:val="005625FC"/>
    <w:rsid w:val="005627E2"/>
    <w:rsid w:val="0056344E"/>
    <w:rsid w:val="00563C9A"/>
    <w:rsid w:val="00563D60"/>
    <w:rsid w:val="00564879"/>
    <w:rsid w:val="00564981"/>
    <w:rsid w:val="0056576C"/>
    <w:rsid w:val="00566216"/>
    <w:rsid w:val="00570270"/>
    <w:rsid w:val="0057076D"/>
    <w:rsid w:val="0057143D"/>
    <w:rsid w:val="00571B72"/>
    <w:rsid w:val="00572095"/>
    <w:rsid w:val="005724EE"/>
    <w:rsid w:val="00572B8D"/>
    <w:rsid w:val="00572FF0"/>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1523"/>
    <w:rsid w:val="00592FC2"/>
    <w:rsid w:val="005933A3"/>
    <w:rsid w:val="0059411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6FDC"/>
    <w:rsid w:val="005C77F2"/>
    <w:rsid w:val="005C7C61"/>
    <w:rsid w:val="005D09A4"/>
    <w:rsid w:val="005D0A4D"/>
    <w:rsid w:val="005D19A8"/>
    <w:rsid w:val="005D1A55"/>
    <w:rsid w:val="005D2D0E"/>
    <w:rsid w:val="005D4EF3"/>
    <w:rsid w:val="005D539C"/>
    <w:rsid w:val="005D70D4"/>
    <w:rsid w:val="005E01BE"/>
    <w:rsid w:val="005E1D8F"/>
    <w:rsid w:val="005E2D2E"/>
    <w:rsid w:val="005E3592"/>
    <w:rsid w:val="005E391C"/>
    <w:rsid w:val="005E4B2F"/>
    <w:rsid w:val="005E51A3"/>
    <w:rsid w:val="005E6FF2"/>
    <w:rsid w:val="005E7A11"/>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6A4"/>
    <w:rsid w:val="00621153"/>
    <w:rsid w:val="00621AF1"/>
    <w:rsid w:val="00621F5F"/>
    <w:rsid w:val="006227C0"/>
    <w:rsid w:val="00622F85"/>
    <w:rsid w:val="00623191"/>
    <w:rsid w:val="00623B6F"/>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15F"/>
    <w:rsid w:val="0065152A"/>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B45"/>
    <w:rsid w:val="00666DFD"/>
    <w:rsid w:val="00670A51"/>
    <w:rsid w:val="00670B5D"/>
    <w:rsid w:val="006752F1"/>
    <w:rsid w:val="006772AF"/>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8B6"/>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210"/>
    <w:rsid w:val="006C1A6E"/>
    <w:rsid w:val="006C28AF"/>
    <w:rsid w:val="006C3C16"/>
    <w:rsid w:val="006C4431"/>
    <w:rsid w:val="006C4851"/>
    <w:rsid w:val="006C6F7C"/>
    <w:rsid w:val="006C7ACF"/>
    <w:rsid w:val="006D002C"/>
    <w:rsid w:val="006D1EB4"/>
    <w:rsid w:val="006D23B3"/>
    <w:rsid w:val="006D2DF6"/>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17028"/>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97D35"/>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A7"/>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B47"/>
    <w:rsid w:val="007E3568"/>
    <w:rsid w:val="007E3937"/>
    <w:rsid w:val="007E3AF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6F4F"/>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2F6"/>
    <w:rsid w:val="008409B4"/>
    <w:rsid w:val="00840F1D"/>
    <w:rsid w:val="0084164C"/>
    <w:rsid w:val="0084187F"/>
    <w:rsid w:val="00843017"/>
    <w:rsid w:val="00843AF7"/>
    <w:rsid w:val="00844DEF"/>
    <w:rsid w:val="00844F7D"/>
    <w:rsid w:val="00844F8C"/>
    <w:rsid w:val="00845926"/>
    <w:rsid w:val="00847F42"/>
    <w:rsid w:val="00850966"/>
    <w:rsid w:val="00850BAD"/>
    <w:rsid w:val="00850F68"/>
    <w:rsid w:val="0085198F"/>
    <w:rsid w:val="00851CE8"/>
    <w:rsid w:val="00852141"/>
    <w:rsid w:val="008527D2"/>
    <w:rsid w:val="008551FC"/>
    <w:rsid w:val="008610F1"/>
    <w:rsid w:val="00862522"/>
    <w:rsid w:val="0086341B"/>
    <w:rsid w:val="008635A3"/>
    <w:rsid w:val="00863988"/>
    <w:rsid w:val="008649AD"/>
    <w:rsid w:val="00864B27"/>
    <w:rsid w:val="00865503"/>
    <w:rsid w:val="00865506"/>
    <w:rsid w:val="0086553F"/>
    <w:rsid w:val="0086611A"/>
    <w:rsid w:val="008667A3"/>
    <w:rsid w:val="00867613"/>
    <w:rsid w:val="0087167F"/>
    <w:rsid w:val="00871938"/>
    <w:rsid w:val="008722DB"/>
    <w:rsid w:val="00874D2B"/>
    <w:rsid w:val="00875AB8"/>
    <w:rsid w:val="00876562"/>
    <w:rsid w:val="00876934"/>
    <w:rsid w:val="008771ED"/>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3C5"/>
    <w:rsid w:val="009035BD"/>
    <w:rsid w:val="0090372A"/>
    <w:rsid w:val="009048D9"/>
    <w:rsid w:val="009050E3"/>
    <w:rsid w:val="0090732B"/>
    <w:rsid w:val="0090785B"/>
    <w:rsid w:val="00907CB6"/>
    <w:rsid w:val="00907D0F"/>
    <w:rsid w:val="00910BC3"/>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23A"/>
    <w:rsid w:val="00937ED0"/>
    <w:rsid w:val="00940DD7"/>
    <w:rsid w:val="009410A7"/>
    <w:rsid w:val="00942044"/>
    <w:rsid w:val="009421E5"/>
    <w:rsid w:val="009436BA"/>
    <w:rsid w:val="00943BDE"/>
    <w:rsid w:val="0094440A"/>
    <w:rsid w:val="009457F7"/>
    <w:rsid w:val="00946521"/>
    <w:rsid w:val="009467D2"/>
    <w:rsid w:val="009473C1"/>
    <w:rsid w:val="00947E8E"/>
    <w:rsid w:val="00947EC0"/>
    <w:rsid w:val="00951696"/>
    <w:rsid w:val="00951D7D"/>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1C7F"/>
    <w:rsid w:val="00982A91"/>
    <w:rsid w:val="009842B7"/>
    <w:rsid w:val="009845E6"/>
    <w:rsid w:val="009848E7"/>
    <w:rsid w:val="00984CEA"/>
    <w:rsid w:val="009852CB"/>
    <w:rsid w:val="00985FE0"/>
    <w:rsid w:val="0098749B"/>
    <w:rsid w:val="00987EA5"/>
    <w:rsid w:val="0099022C"/>
    <w:rsid w:val="00990A32"/>
    <w:rsid w:val="009915FC"/>
    <w:rsid w:val="00991619"/>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0F44"/>
    <w:rsid w:val="009C2E9A"/>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D7856"/>
    <w:rsid w:val="009E132A"/>
    <w:rsid w:val="009E16A6"/>
    <w:rsid w:val="009E2C5B"/>
    <w:rsid w:val="009E3C04"/>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67B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34E3"/>
    <w:rsid w:val="00A8356D"/>
    <w:rsid w:val="00A83DC5"/>
    <w:rsid w:val="00A84456"/>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A43"/>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802"/>
    <w:rsid w:val="00AF1D08"/>
    <w:rsid w:val="00AF2743"/>
    <w:rsid w:val="00AF2B5D"/>
    <w:rsid w:val="00AF2C93"/>
    <w:rsid w:val="00AF4505"/>
    <w:rsid w:val="00AF745D"/>
    <w:rsid w:val="00AF7B5C"/>
    <w:rsid w:val="00AF7E7D"/>
    <w:rsid w:val="00B0003F"/>
    <w:rsid w:val="00B00112"/>
    <w:rsid w:val="00B01EDC"/>
    <w:rsid w:val="00B039F8"/>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5C16"/>
    <w:rsid w:val="00B3616B"/>
    <w:rsid w:val="00B42B70"/>
    <w:rsid w:val="00B441F0"/>
    <w:rsid w:val="00B44C87"/>
    <w:rsid w:val="00B45EF2"/>
    <w:rsid w:val="00B47300"/>
    <w:rsid w:val="00B500C5"/>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25D"/>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34C6"/>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906"/>
    <w:rsid w:val="00CA6D87"/>
    <w:rsid w:val="00CA6E04"/>
    <w:rsid w:val="00CA701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6C85"/>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7E3"/>
    <w:rsid w:val="00D13BCD"/>
    <w:rsid w:val="00D13EAA"/>
    <w:rsid w:val="00D13EE1"/>
    <w:rsid w:val="00D149D4"/>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36865"/>
    <w:rsid w:val="00D37012"/>
    <w:rsid w:val="00D402DF"/>
    <w:rsid w:val="00D40F11"/>
    <w:rsid w:val="00D42620"/>
    <w:rsid w:val="00D44E14"/>
    <w:rsid w:val="00D4508E"/>
    <w:rsid w:val="00D465F9"/>
    <w:rsid w:val="00D5066D"/>
    <w:rsid w:val="00D506A5"/>
    <w:rsid w:val="00D519E3"/>
    <w:rsid w:val="00D5289B"/>
    <w:rsid w:val="00D553D1"/>
    <w:rsid w:val="00D57207"/>
    <w:rsid w:val="00D60DDB"/>
    <w:rsid w:val="00D60E24"/>
    <w:rsid w:val="00D618FA"/>
    <w:rsid w:val="00D629B9"/>
    <w:rsid w:val="00D63A02"/>
    <w:rsid w:val="00D63A85"/>
    <w:rsid w:val="00D63EFF"/>
    <w:rsid w:val="00D644F7"/>
    <w:rsid w:val="00D64B8E"/>
    <w:rsid w:val="00D64E17"/>
    <w:rsid w:val="00D65749"/>
    <w:rsid w:val="00D65B51"/>
    <w:rsid w:val="00D703B8"/>
    <w:rsid w:val="00D70656"/>
    <w:rsid w:val="00D70941"/>
    <w:rsid w:val="00D7181A"/>
    <w:rsid w:val="00D71839"/>
    <w:rsid w:val="00D74AF0"/>
    <w:rsid w:val="00D75B11"/>
    <w:rsid w:val="00D779C3"/>
    <w:rsid w:val="00D80BD3"/>
    <w:rsid w:val="00D824F1"/>
    <w:rsid w:val="00D8269D"/>
    <w:rsid w:val="00D8377E"/>
    <w:rsid w:val="00D83E09"/>
    <w:rsid w:val="00D850F3"/>
    <w:rsid w:val="00D8522F"/>
    <w:rsid w:val="00D85E8D"/>
    <w:rsid w:val="00D879F5"/>
    <w:rsid w:val="00D87CCC"/>
    <w:rsid w:val="00D90926"/>
    <w:rsid w:val="00D90F4D"/>
    <w:rsid w:val="00D91046"/>
    <w:rsid w:val="00D9114E"/>
    <w:rsid w:val="00D9244C"/>
    <w:rsid w:val="00D92D02"/>
    <w:rsid w:val="00D936E5"/>
    <w:rsid w:val="00D94C4A"/>
    <w:rsid w:val="00D9644F"/>
    <w:rsid w:val="00D96625"/>
    <w:rsid w:val="00D96EB9"/>
    <w:rsid w:val="00D97E89"/>
    <w:rsid w:val="00D97FD2"/>
    <w:rsid w:val="00DA1B38"/>
    <w:rsid w:val="00DA2BFF"/>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594"/>
    <w:rsid w:val="00DE481D"/>
    <w:rsid w:val="00DE550B"/>
    <w:rsid w:val="00DE5A70"/>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108"/>
    <w:rsid w:val="00E30593"/>
    <w:rsid w:val="00E3084C"/>
    <w:rsid w:val="00E31025"/>
    <w:rsid w:val="00E311B4"/>
    <w:rsid w:val="00E31B26"/>
    <w:rsid w:val="00E32126"/>
    <w:rsid w:val="00E3388F"/>
    <w:rsid w:val="00E33D1C"/>
    <w:rsid w:val="00E34134"/>
    <w:rsid w:val="00E34AD8"/>
    <w:rsid w:val="00E356A7"/>
    <w:rsid w:val="00E36065"/>
    <w:rsid w:val="00E3662D"/>
    <w:rsid w:val="00E36F2A"/>
    <w:rsid w:val="00E37AB4"/>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2D88"/>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5FA4"/>
    <w:rsid w:val="00E76845"/>
    <w:rsid w:val="00E77102"/>
    <w:rsid w:val="00E77270"/>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2BC5"/>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82"/>
    <w:rsid w:val="00EB32E6"/>
    <w:rsid w:val="00EB3A6C"/>
    <w:rsid w:val="00EB431B"/>
    <w:rsid w:val="00EB4A6B"/>
    <w:rsid w:val="00EB6C18"/>
    <w:rsid w:val="00EC036F"/>
    <w:rsid w:val="00EC0A86"/>
    <w:rsid w:val="00EC2F28"/>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7AC"/>
    <w:rsid w:val="00F000F7"/>
    <w:rsid w:val="00F00382"/>
    <w:rsid w:val="00F02C66"/>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3E0E"/>
    <w:rsid w:val="00F45297"/>
    <w:rsid w:val="00F4654C"/>
    <w:rsid w:val="00F47470"/>
    <w:rsid w:val="00F476FA"/>
    <w:rsid w:val="00F47BE5"/>
    <w:rsid w:val="00F47DEC"/>
    <w:rsid w:val="00F5035C"/>
    <w:rsid w:val="00F5078E"/>
    <w:rsid w:val="00F5224D"/>
    <w:rsid w:val="00F5338B"/>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0C3"/>
    <w:rsid w:val="00F81A85"/>
    <w:rsid w:val="00F84080"/>
    <w:rsid w:val="00F84914"/>
    <w:rsid w:val="00F8571F"/>
    <w:rsid w:val="00F85BF6"/>
    <w:rsid w:val="00F8603D"/>
    <w:rsid w:val="00F8684A"/>
    <w:rsid w:val="00F86C66"/>
    <w:rsid w:val="00F86DA7"/>
    <w:rsid w:val="00F87DA7"/>
    <w:rsid w:val="00F9119E"/>
    <w:rsid w:val="00F9331D"/>
    <w:rsid w:val="00F93F05"/>
    <w:rsid w:val="00F941C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2E3"/>
    <w:rsid w:val="00FF2D4D"/>
    <w:rsid w:val="00FF35DA"/>
    <w:rsid w:val="00FF366A"/>
    <w:rsid w:val="00FF3EC8"/>
    <w:rsid w:val="00FF55D4"/>
    <w:rsid w:val="00FF662F"/>
    <w:rsid w:val="00FF7039"/>
    <w:rsid w:val="00FF74ED"/>
    <w:rsid w:val="05C231F4"/>
    <w:rsid w:val="4B0F21CA"/>
    <w:rsid w:val="546F656A"/>
    <w:rsid w:val="5DED32C1"/>
    <w:rsid w:val="7A307C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391BC1"/>
  <w15:docId w15:val="{1FF9288A-AD58-46CF-973C-759BE42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qFormat="1"/>
    <w:lsdException w:name="line number" w:semiHidden="1" w:unhideWhenUsed="1"/>
    <w:lsdException w:name="page number"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eastAsia="Times New Roman" w:hAnsi="Verdana"/>
      <w:lang w:eastAsia="en-US"/>
    </w:rPr>
  </w:style>
  <w:style w:type="paragraph" w:styleId="Heading1">
    <w:name w:val="heading 1"/>
    <w:basedOn w:val="Normal"/>
    <w:next w:val="Normal"/>
    <w:qFormat/>
    <w:pPr>
      <w:keepNext/>
      <w:jc w:val="left"/>
      <w:outlineLvl w:val="0"/>
    </w:pPr>
    <w:rPr>
      <w:b/>
      <w:smallCaps/>
      <w:sz w:val="36"/>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tabs>
        <w:tab w:val="left" w:pos="993"/>
      </w:tabs>
      <w:spacing w:before="120" w:after="24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left="720"/>
      <w:jc w:val="left"/>
      <w:outlineLvl w:val="7"/>
    </w:pPr>
    <w:rPr>
      <w:b/>
      <w:bCs/>
    </w:rPr>
  </w:style>
  <w:style w:type="paragraph" w:styleId="Heading9">
    <w:name w:val="heading 9"/>
    <w:basedOn w:val="Normal"/>
    <w:next w:val="Normal"/>
    <w:qFormat/>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autoSpaceDE w:val="0"/>
      <w:autoSpaceDN w:val="0"/>
      <w:adjustRightInd w:val="0"/>
      <w:spacing w:line="240" w:lineRule="atLeast"/>
      <w:jc w:val="left"/>
    </w:pPr>
    <w:rPr>
      <w:rFonts w:cs="Arial"/>
      <w:color w:val="000000"/>
      <w:sz w:val="18"/>
    </w:r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link w:val="BodyTextIndent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qFormat/>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uiPriority w:val="99"/>
    <w:semiHidden/>
    <w:qFormat/>
    <w:pPr>
      <w:spacing w:before="120" w:after="120"/>
    </w:pPr>
    <w:rPr>
      <w:rFonts w:ascii="Arial" w:hAnsi="Arial"/>
      <w:b/>
      <w:bCs/>
    </w:rPr>
  </w:style>
  <w:style w:type="paragraph" w:styleId="DocumentMap">
    <w:name w:val="Document Map"/>
    <w:basedOn w:val="Normal"/>
    <w:semiHidden/>
    <w:qFormat/>
    <w:pPr>
      <w:shd w:val="clear" w:color="auto" w:fill="000080"/>
    </w:pPr>
    <w:rPr>
      <w:rFonts w:ascii="Tahoma" w:hAnsi="Tahoma" w:cs="Tahoma"/>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style>
  <w:style w:type="character" w:styleId="FollowedHyperlink">
    <w:name w:val="FollowedHyperlink"/>
    <w:rPr>
      <w:color w:val="0000FF"/>
      <w:u w:val="single"/>
    </w:rPr>
  </w:style>
  <w:style w:type="paragraph" w:styleId="Footer">
    <w:name w:val="footer"/>
    <w:basedOn w:val="Normal"/>
    <w:link w:val="FooterChar"/>
    <w:uiPriority w:val="99"/>
    <w:qFormat/>
    <w:pPr>
      <w:tabs>
        <w:tab w:val="center" w:pos="4153"/>
        <w:tab w:val="right" w:pos="8306"/>
      </w:tabs>
      <w:jc w:val="left"/>
    </w:pPr>
    <w:rPr>
      <w:rFonts w:ascii="Arial" w:hAnsi="Arial"/>
      <w:snapToGrid w:val="0"/>
      <w:sz w:val="22"/>
      <w:lang w:val="zh-C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style>
  <w:style w:type="paragraph" w:styleId="Header">
    <w:name w:val="header"/>
    <w:basedOn w:val="Normal"/>
    <w:link w:val="HeaderChar"/>
    <w:qFormat/>
    <w:pPr>
      <w:tabs>
        <w:tab w:val="center" w:pos="4320"/>
        <w:tab w:val="right" w:pos="8640"/>
      </w:tabs>
    </w:pPr>
    <w:rPr>
      <w:rFonts w:ascii="Tahoma" w:hAnsi="Tahoma"/>
    </w:rPr>
  </w:style>
  <w:style w:type="character" w:styleId="Hyperlink">
    <w:name w:val="Hyperlink"/>
    <w:rPr>
      <w:color w:val="0000FF"/>
      <w:u w:val="single"/>
    </w:rPr>
  </w:style>
  <w:style w:type="paragraph" w:styleId="List">
    <w:name w:val="List"/>
    <w:basedOn w:val="Normal"/>
    <w:semiHidden/>
    <w:unhideWhenUsed/>
    <w:pPr>
      <w:ind w:left="283" w:hanging="283"/>
      <w:contextualSpacing/>
    </w:pPr>
  </w:style>
  <w:style w:type="paragraph" w:styleId="NormalWeb">
    <w:name w:val="Normal (Web)"/>
    <w:basedOn w:val="Normal"/>
    <w:unhideWhenUsed/>
    <w:pPr>
      <w:spacing w:before="100" w:beforeAutospacing="1" w:after="100" w:afterAutospacing="1"/>
      <w:jc w:val="left"/>
    </w:pPr>
    <w:rPr>
      <w:rFonts w:ascii="Times New Roman" w:hAnsi="Times New Roman"/>
      <w:sz w:val="24"/>
      <w:szCs w:val="24"/>
      <w:lang w:eastAsia="en-ZA"/>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jc w:val="left"/>
    </w:pPr>
    <w:rPr>
      <w:rFonts w:ascii="Consolas" w:eastAsia="Calibri" w:hAnsi="Consolas"/>
      <w:sz w:val="21"/>
      <w:szCs w:val="21"/>
      <w:lang w:val="zh-CN" w:eastAsia="zh-CN"/>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b/>
      <w:color w:val="000080"/>
      <w:sz w:val="40"/>
    </w:rPr>
  </w:style>
  <w:style w:type="paragraph" w:styleId="TOC1">
    <w:name w:val="toc 1"/>
    <w:basedOn w:val="Normal"/>
    <w:next w:val="Normal"/>
    <w:autoRedefine/>
    <w:uiPriority w:val="39"/>
    <w:qFormat/>
    <w:pPr>
      <w:tabs>
        <w:tab w:val="left" w:pos="1320"/>
        <w:tab w:val="right" w:leader="dot" w:pos="10194"/>
      </w:tabs>
      <w:spacing w:line="360" w:lineRule="auto"/>
    </w:p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unhideWhenUsed/>
    <w:pPr>
      <w:spacing w:after="100"/>
      <w:ind w:left="400"/>
    </w:pPr>
  </w:style>
  <w:style w:type="paragraph" w:customStyle="1" w:styleId="Level1">
    <w:name w:val="Level 1"/>
    <w:basedOn w:val="Normal"/>
    <w:pPr>
      <w:widowControl w:val="0"/>
      <w:numPr>
        <w:numId w:val="1"/>
      </w:numPr>
      <w:autoSpaceDE w:val="0"/>
      <w:autoSpaceDN w:val="0"/>
      <w:adjustRightInd w:val="0"/>
      <w:jc w:val="left"/>
      <w:outlineLvl w:val="0"/>
    </w:pPr>
    <w:rPr>
      <w:rFonts w:ascii="Times New Roman" w:hAnsi="Times New Roman"/>
      <w:szCs w:val="24"/>
    </w:rPr>
  </w:style>
  <w:style w:type="character" w:customStyle="1" w:styleId="EmailStyle311">
    <w:name w:val="EmailStyle311"/>
    <w:semiHidden/>
    <w:qFormat/>
    <w:rPr>
      <w:rFonts w:ascii="Arial" w:hAnsi="Arial" w:cs="Arial"/>
      <w:color w:val="auto"/>
      <w:sz w:val="20"/>
      <w:szCs w:val="20"/>
    </w:rPr>
  </w:style>
  <w:style w:type="paragraph" w:customStyle="1" w:styleId="Headline">
    <w:name w:val="Headline"/>
    <w:pPr>
      <w:widowControl w:val="0"/>
    </w:pPr>
    <w:rPr>
      <w:rFonts w:ascii="Arial" w:eastAsia="Times New Roman" w:hAnsi="Arial"/>
      <w:snapToGrid w:val="0"/>
      <w:sz w:val="28"/>
      <w:lang w:val="en-GB" w:eastAsia="en-US"/>
    </w:rPr>
  </w:style>
  <w:style w:type="paragraph" w:customStyle="1" w:styleId="AnnexH1">
    <w:name w:val="Annex H1"/>
    <w:basedOn w:val="Heading1"/>
    <w:next w:val="Normal"/>
    <w:qFormat/>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qFormat/>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pPr>
      <w:numPr>
        <w:ilvl w:val="2"/>
      </w:numPr>
      <w:outlineLvl w:val="2"/>
    </w:pPr>
    <w:rPr>
      <w:sz w:val="22"/>
    </w:rPr>
  </w:style>
  <w:style w:type="paragraph" w:customStyle="1" w:styleId="AnnexH4">
    <w:name w:val="Annex H4"/>
    <w:basedOn w:val="AnnexH3"/>
    <w:next w:val="Normal"/>
    <w:pPr>
      <w:numPr>
        <w:ilvl w:val="3"/>
      </w:numPr>
      <w:outlineLvl w:val="3"/>
    </w:pPr>
    <w:rPr>
      <w:sz w:val="20"/>
    </w:rPr>
  </w:style>
  <w:style w:type="paragraph" w:customStyle="1" w:styleId="AnnexH5">
    <w:name w:val="Annex H5"/>
    <w:basedOn w:val="AnnexH4"/>
    <w:next w:val="Normal"/>
    <w:qFormat/>
    <w:pPr>
      <w:numPr>
        <w:ilvl w:val="4"/>
      </w:numPr>
      <w:outlineLvl w:val="4"/>
    </w:pPr>
    <w:rPr>
      <w:b w:val="0"/>
    </w:rPr>
  </w:style>
  <w:style w:type="paragraph" w:customStyle="1" w:styleId="Char">
    <w:name w:val="Char"/>
    <w:basedOn w:val="Normal"/>
    <w:semiHidden/>
    <w:qFormat/>
    <w:pPr>
      <w:spacing w:after="240" w:line="24" w:lineRule="atLeast"/>
    </w:pPr>
    <w:rPr>
      <w:rFonts w:ascii="Arial" w:hAnsi="Arial"/>
      <w:bCs/>
      <w:sz w:val="22"/>
      <w:szCs w:val="24"/>
      <w:lang w:val="en-US"/>
    </w:rPr>
  </w:style>
  <w:style w:type="character" w:customStyle="1" w:styleId="ms-rtecustom-articletitle1">
    <w:name w:val="ms-rtecustom-articletitle1"/>
    <w:qFormat/>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pPr>
      <w:spacing w:after="200" w:line="276" w:lineRule="auto"/>
      <w:ind w:left="720"/>
      <w:contextualSpacing/>
      <w:jc w:val="left"/>
    </w:pPr>
    <w:rPr>
      <w:rFonts w:ascii="Calibri" w:hAnsi="Calibri"/>
      <w:sz w:val="22"/>
      <w:szCs w:val="22"/>
      <w:lang w:val="zh-CN"/>
    </w:rPr>
  </w:style>
  <w:style w:type="paragraph" w:customStyle="1" w:styleId="TOCHeading1">
    <w:name w:val="TOC Heading1"/>
    <w:basedOn w:val="Heading1"/>
    <w:next w:val="Normal"/>
    <w:uiPriority w:val="39"/>
    <w:semiHidden/>
    <w:unhideWhenUsed/>
    <w:qFormat/>
    <w:pPr>
      <w:keepLines/>
      <w:spacing w:before="480" w:line="276" w:lineRule="auto"/>
      <w:outlineLvl w:val="9"/>
    </w:pPr>
    <w:rPr>
      <w:rFonts w:ascii="Cambria" w:hAnsi="Cambria"/>
      <w:bCs/>
      <w:smallCaps w:val="0"/>
      <w:color w:val="365F91"/>
      <w:sz w:val="28"/>
      <w:szCs w:val="28"/>
      <w:lang w:val="en-US"/>
    </w:rPr>
  </w:style>
  <w:style w:type="character" w:customStyle="1" w:styleId="FooterChar">
    <w:name w:val="Footer Char"/>
    <w:link w:val="Footer"/>
    <w:uiPriority w:val="99"/>
    <w:rPr>
      <w:rFonts w:ascii="Arial" w:hAnsi="Arial"/>
      <w:snapToGrid w:val="0"/>
      <w:sz w:val="22"/>
      <w:lang w:eastAsia="en-US"/>
    </w:rPr>
  </w:style>
  <w:style w:type="character" w:customStyle="1" w:styleId="PlainTextChar">
    <w:name w:val="Plain Text Char"/>
    <w:link w:val="PlainText"/>
    <w:uiPriority w:val="99"/>
    <w:rPr>
      <w:rFonts w:ascii="Consolas" w:eastAsia="Calibri" w:hAnsi="Consolas"/>
      <w:sz w:val="21"/>
      <w:szCs w:val="21"/>
    </w:rPr>
  </w:style>
  <w:style w:type="paragraph" w:customStyle="1" w:styleId="Paragraph">
    <w:name w:val="* Paragraph"/>
    <w:uiPriority w:val="99"/>
    <w:qFormat/>
    <w:pPr>
      <w:widowControl w:val="0"/>
      <w:autoSpaceDE w:val="0"/>
      <w:autoSpaceDN w:val="0"/>
      <w:adjustRightInd w:val="0"/>
      <w:spacing w:line="240" w:lineRule="atLeast"/>
    </w:pPr>
    <w:rPr>
      <w:rFonts w:ascii="Courier New" w:eastAsia="Times New Roman" w:hAnsi="Courier New" w:cs="Courier New"/>
      <w:sz w:val="24"/>
      <w:szCs w:val="24"/>
      <w:lang w:val="en-US"/>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Pr>
      <w:rFonts w:ascii="Calibri" w:hAnsi="Calibri"/>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lang w:bidi="he-IL"/>
    </w:rPr>
  </w:style>
  <w:style w:type="character" w:customStyle="1" w:styleId="BodyTextIndentChar">
    <w:name w:val="Body Text Indent Char"/>
    <w:link w:val="BodyTextIndent"/>
    <w:qFormat/>
    <w:locked/>
    <w:rPr>
      <w:rFonts w:ascii="Verdana" w:hAnsi="Verdana"/>
      <w:szCs w:val="22"/>
      <w:lang w:eastAsia="en-US"/>
    </w:rPr>
  </w:style>
  <w:style w:type="character" w:customStyle="1" w:styleId="CommentTextChar">
    <w:name w:val="Comment Text Char"/>
    <w:link w:val="CommentText"/>
    <w:semiHidden/>
    <w:rPr>
      <w:rFonts w:ascii="Verdana" w:hAnsi="Verdana"/>
      <w:lang w:eastAsia="en-US" w:bidi="ar-SA"/>
    </w:rPr>
  </w:style>
  <w:style w:type="paragraph" w:customStyle="1" w:styleId="normal-p0">
    <w:name w:val="normal-p0"/>
    <w:basedOn w:val="Normal"/>
    <w:pPr>
      <w:jc w:val="left"/>
    </w:pPr>
    <w:rPr>
      <w:rFonts w:ascii="Times New Roman" w:hAnsi="Times New Roman"/>
      <w:color w:val="000000"/>
      <w:sz w:val="24"/>
      <w:szCs w:val="24"/>
      <w:lang w:eastAsia="en-ZA"/>
    </w:rPr>
  </w:style>
  <w:style w:type="character" w:customStyle="1" w:styleId="normal-c31">
    <w:name w:val="normal-c31"/>
    <w:rPr>
      <w:rFonts w:ascii="Arial" w:hAnsi="Arial" w:cs="Arial" w:hint="default"/>
      <w:b/>
      <w:bCs/>
      <w:color w:val="4C4C4C"/>
      <w:sz w:val="24"/>
      <w:szCs w:val="24"/>
    </w:rPr>
  </w:style>
  <w:style w:type="character" w:customStyle="1" w:styleId="EndnoteTextChar">
    <w:name w:val="Endnote Text Char"/>
    <w:link w:val="EndnoteText"/>
    <w:uiPriority w:val="99"/>
    <w:rPr>
      <w:rFonts w:ascii="Verdana" w:hAnsi="Verdana"/>
      <w:lang w:eastAsia="en-US"/>
    </w:rPr>
  </w:style>
  <w:style w:type="character" w:customStyle="1" w:styleId="FootnoteTextChar">
    <w:name w:val="Footnote Text Char"/>
    <w:link w:val="FootnoteText"/>
    <w:uiPriority w:val="99"/>
    <w:qFormat/>
    <w:rPr>
      <w:rFonts w:ascii="Verdana" w:hAnsi="Verdana"/>
      <w:lang w:eastAsia="en-US"/>
    </w:rPr>
  </w:style>
  <w:style w:type="character" w:customStyle="1" w:styleId="TitleChar">
    <w:name w:val="Title Char"/>
    <w:link w:val="Title"/>
    <w:uiPriority w:val="10"/>
    <w:rPr>
      <w:rFonts w:ascii="Verdana" w:hAnsi="Verdana"/>
      <w:b/>
      <w:color w:val="000080"/>
      <w:sz w:val="40"/>
      <w:lang w:eastAsia="en-US"/>
    </w:rPr>
  </w:style>
  <w:style w:type="character" w:customStyle="1" w:styleId="HeaderChar">
    <w:name w:val="Header Char"/>
    <w:link w:val="Header"/>
    <w:qFormat/>
    <w:rPr>
      <w:rFonts w:ascii="Tahoma" w:hAnsi="Tahoma"/>
      <w:lang w:eastAsia="en-US"/>
    </w:rPr>
  </w:style>
  <w:style w:type="paragraph" w:customStyle="1" w:styleId="nh1">
    <w:name w:val="nh1"/>
    <w:basedOn w:val="List"/>
    <w:link w:val="nh1Char"/>
    <w:qFormat/>
    <w:pPr>
      <w:numPr>
        <w:numId w:val="3"/>
      </w:numPr>
      <w:tabs>
        <w:tab w:val="left" w:pos="360"/>
        <w:tab w:val="left"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link w:val="nl1"/>
    <w:qFormat/>
    <w:locked/>
    <w:rPr>
      <w:rFonts w:ascii="Arial" w:hAnsi="Arial" w:cs="Arial"/>
      <w:lang w:val="en-US" w:eastAsia="en-US"/>
    </w:rPr>
  </w:style>
  <w:style w:type="paragraph" w:customStyle="1" w:styleId="nl1">
    <w:name w:val="nl1"/>
    <w:link w:val="nl11"/>
    <w:qFormat/>
    <w:pPr>
      <w:numPr>
        <w:ilvl w:val="1"/>
        <w:numId w:val="3"/>
      </w:numPr>
      <w:spacing w:line="360" w:lineRule="auto"/>
      <w:jc w:val="both"/>
    </w:pPr>
    <w:rPr>
      <w:rFonts w:ascii="Arial" w:eastAsia="Times New Roman" w:hAnsi="Arial" w:cs="Arial"/>
      <w:lang w:val="en-US" w:eastAsia="en-US"/>
    </w:rPr>
  </w:style>
  <w:style w:type="paragraph" w:customStyle="1" w:styleId="nl2">
    <w:name w:val="nl2"/>
    <w:basedOn w:val="nl1"/>
    <w:qFormat/>
    <w:pPr>
      <w:numPr>
        <w:ilvl w:val="2"/>
      </w:numPr>
      <w:tabs>
        <w:tab w:val="left" w:pos="360"/>
        <w:tab w:val="left" w:pos="908"/>
      </w:tabs>
      <w:ind w:left="567" w:hanging="567"/>
    </w:pPr>
  </w:style>
  <w:style w:type="paragraph" w:customStyle="1" w:styleId="nl3">
    <w:name w:val="nl3"/>
    <w:basedOn w:val="nl2"/>
    <w:qFormat/>
    <w:pPr>
      <w:numPr>
        <w:ilvl w:val="3"/>
      </w:numPr>
      <w:tabs>
        <w:tab w:val="left" w:pos="872"/>
      </w:tabs>
      <w:ind w:left="2552" w:hanging="1134"/>
    </w:pPr>
  </w:style>
  <w:style w:type="character" w:customStyle="1" w:styleId="CommentSubjectChar">
    <w:name w:val="Comment Subject Char"/>
    <w:basedOn w:val="CommentTextChar"/>
    <w:link w:val="CommentSubject"/>
    <w:uiPriority w:val="99"/>
    <w:semiHidden/>
    <w:rPr>
      <w:rFonts w:ascii="Arial" w:hAnsi="Arial"/>
      <w:b/>
      <w:bCs/>
      <w:lang w:val="en-ZA" w:eastAsia="en-US" w:bidi="ar-SA"/>
    </w:rPr>
  </w:style>
  <w:style w:type="paragraph" w:customStyle="1" w:styleId="Head1">
    <w:name w:val="Head 1"/>
    <w:basedOn w:val="Heading1"/>
    <w:next w:val="Normal"/>
    <w:qFormat/>
    <w:pPr>
      <w:keepNext w:val="0"/>
      <w:numPr>
        <w:numId w:val="4"/>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qFormat/>
    <w:rPr>
      <w:rFonts w:ascii="Arial Bold" w:hAnsi="Arial Bold"/>
      <w:b/>
      <w:caps/>
      <w:sz w:val="22"/>
      <w:szCs w:val="22"/>
      <w:lang w:val="en-US" w:eastAsia="en-US"/>
    </w:rPr>
  </w:style>
  <w:style w:type="paragraph" w:customStyle="1" w:styleId="Bullet1">
    <w:name w:val="Bullet 1"/>
    <w:basedOn w:val="Normal"/>
    <w:next w:val="Normal"/>
    <w:qFormat/>
    <w:pPr>
      <w:numPr>
        <w:numId w:val="5"/>
      </w:numPr>
      <w:spacing w:before="60" w:after="120"/>
      <w:jc w:val="left"/>
    </w:pPr>
    <w:rPr>
      <w:rFonts w:ascii="Arial" w:hAnsi="Arial"/>
      <w:sz w:val="21"/>
      <w:szCs w:val="21"/>
      <w:lang w:val="en-GB"/>
    </w:rPr>
  </w:style>
  <w:style w:type="paragraph" w:customStyle="1" w:styleId="Bullet">
    <w:name w:val="Bullet"/>
    <w:basedOn w:val="Normal"/>
    <w:next w:val="Normal"/>
    <w:link w:val="Bullet10"/>
    <w:qFormat/>
    <w:pPr>
      <w:tabs>
        <w:tab w:val="left" w:pos="360"/>
      </w:tabs>
      <w:spacing w:before="60" w:after="120"/>
      <w:jc w:val="left"/>
    </w:pPr>
    <w:rPr>
      <w:rFonts w:ascii="Arial" w:hAnsi="Arial"/>
      <w:sz w:val="24"/>
      <w:szCs w:val="24"/>
      <w:lang w:val="en-GB" w:eastAsia="zh-CN"/>
    </w:rPr>
  </w:style>
  <w:style w:type="character" w:customStyle="1" w:styleId="Bullet10">
    <w:name w:val="Bullet1"/>
    <w:basedOn w:val="DefaultParagraphFont"/>
    <w:link w:val="Bullet"/>
    <w:qFormat/>
    <w:rPr>
      <w:rFonts w:ascii="Arial" w:hAnsi="Arial"/>
      <w:sz w:val="24"/>
      <w:szCs w:val="24"/>
      <w:lang w:eastAsia="zh-CN"/>
    </w:rPr>
  </w:style>
  <w:style w:type="paragraph" w:customStyle="1" w:styleId="Body1">
    <w:name w:val="Body1"/>
    <w:basedOn w:val="Normal"/>
    <w:qFormat/>
    <w:pPr>
      <w:spacing w:before="60" w:after="120"/>
    </w:pPr>
    <w:rPr>
      <w:rFonts w:ascii="Arial" w:hAnsi="Arial" w:cs="Arial"/>
      <w:sz w:val="21"/>
      <w:szCs w:val="21"/>
      <w:lang w:val="en-GB"/>
    </w:rPr>
  </w:style>
  <w:style w:type="paragraph" w:customStyle="1" w:styleId="Style1">
    <w:name w:val="Style 1"/>
    <w:basedOn w:val="ListParagraph"/>
    <w:link w:val="Style1Char"/>
    <w:qFormat/>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qFormat/>
    <w:locked/>
    <w:rPr>
      <w:rFonts w:ascii="Arial" w:hAnsi="Arial" w:cs="Arial"/>
      <w:b/>
      <w:sz w:val="22"/>
      <w:lang w:val="en-ZA" w:eastAsia="en-US"/>
    </w:rPr>
  </w:style>
  <w:style w:type="character" w:customStyle="1" w:styleId="st1">
    <w:name w:val="st1"/>
    <w:qFormat/>
  </w:style>
  <w:style w:type="paragraph" w:customStyle="1" w:styleId="xmsonormal">
    <w:name w:val="x_msonormal"/>
    <w:basedOn w:val="Normal"/>
    <w:qFormat/>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qFormat/>
    <w:rPr>
      <w:color w:val="605E5C"/>
      <w:shd w:val="clear" w:color="auto" w:fill="E1DFDD"/>
    </w:rPr>
  </w:style>
  <w:style w:type="character" w:customStyle="1" w:styleId="MentionUnresolved1">
    <w:name w:val="Mention Unresolved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jc w:val="left"/>
    </w:pPr>
    <w:rPr>
      <w:rFonts w:ascii="Arial" w:eastAsia="Arial" w:hAnsi="Arial" w:cs="Arial"/>
      <w:sz w:val="22"/>
      <w:szCs w:val="22"/>
      <w:lang w:val="en-US"/>
    </w:rPr>
  </w:style>
  <w:style w:type="paragraph" w:styleId="Revision">
    <w:name w:val="Revision"/>
    <w:hidden/>
    <w:uiPriority w:val="99"/>
    <w:unhideWhenUsed/>
    <w:rsid w:val="00063F74"/>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Resource_Centre/Legislation/General%20Conditions%20of%20Contract-%20Inclusion%20of%20par%2034%20CIBD.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CapeTown.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datastoreItem>
</file>

<file path=docProps/app.xml><?xml version="1.0" encoding="utf-8"?>
<Properties xmlns="http://schemas.openxmlformats.org/officeDocument/2006/extended-properties" xmlns:vt="http://schemas.openxmlformats.org/officeDocument/2006/docPropsVTypes">
  <Template>SITA Fax (Print)</Template>
  <TotalTime>8</TotalTime>
  <Pages>11</Pages>
  <Words>2004</Words>
  <Characters>12409</Characters>
  <Application>Microsoft Office Word</Application>
  <DocSecurity>0</DocSecurity>
  <Lines>400</Lines>
  <Paragraphs>271</Paragraphs>
  <ScaleCrop>false</ScaleCrop>
  <Company>Road Accident Fund</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2025-10-20T09:13:00Z</dcterms:created>
  <dcterms:modified xsi:type="dcterms:W3CDTF">2025-10-21T13:42:00Z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B4B7A9C8C94F46D68A07EDF1B6D4DF23_13</vt:lpwstr>
  </property>
</Properties>
</file>