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2917" w14:textId="77777777" w:rsidR="00531AD9" w:rsidRPr="000622DA" w:rsidRDefault="00531AD9" w:rsidP="00C31CFD"/>
    <w:p w14:paraId="0D271C11" w14:textId="77777777" w:rsidR="00531AD9" w:rsidRPr="000622DA" w:rsidRDefault="00531AD9" w:rsidP="00C31CFD"/>
    <w:p w14:paraId="306C814F" w14:textId="77777777" w:rsidR="003E67EC" w:rsidRPr="000622DA" w:rsidRDefault="003E67EC" w:rsidP="003E67EC">
      <w:pPr>
        <w:jc w:val="center"/>
        <w:rPr>
          <w:rFonts w:ascii="Arial" w:hAnsi="Arial" w:cs="Arial"/>
          <w:noProof/>
          <w:lang w:eastAsia="en-ZA"/>
        </w:rPr>
      </w:pPr>
    </w:p>
    <w:p w14:paraId="4DA971F7" w14:textId="77777777" w:rsidR="00531AD9" w:rsidRPr="000622DA" w:rsidRDefault="00ED03D9" w:rsidP="003E67EC">
      <w:pPr>
        <w:jc w:val="center"/>
      </w:pPr>
      <w:r w:rsidRPr="000622DA">
        <w:rPr>
          <w:noProof/>
          <w:lang w:eastAsia="en-ZA"/>
        </w:rPr>
        <w:drawing>
          <wp:inline distT="0" distB="0" distL="0" distR="0" wp14:anchorId="124EC444" wp14:editId="72CC2F7B">
            <wp:extent cx="1924050" cy="2724150"/>
            <wp:effectExtent l="0" t="0" r="0" b="0"/>
            <wp:docPr id="2" name="Picture 1" descr="cid:image003.jpg@01D6E82A.703302B0"/>
            <wp:cNvGraphicFramePr/>
            <a:graphic xmlns:a="http://schemas.openxmlformats.org/drawingml/2006/main">
              <a:graphicData uri="http://schemas.openxmlformats.org/drawingml/2006/picture">
                <pic:pic xmlns:pic="http://schemas.openxmlformats.org/drawingml/2006/picture">
                  <pic:nvPicPr>
                    <pic:cNvPr id="2" name="Picture 1" descr="cid:image003.jpg@01D6E82A.703302B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2724150"/>
                    </a:xfrm>
                    <a:prstGeom prst="rect">
                      <a:avLst/>
                    </a:prstGeom>
                    <a:noFill/>
                    <a:ln>
                      <a:noFill/>
                    </a:ln>
                  </pic:spPr>
                </pic:pic>
              </a:graphicData>
            </a:graphic>
          </wp:inline>
        </w:drawing>
      </w:r>
      <w:r w:rsidR="00810582" w:rsidRPr="000622DA">
        <w:br w:type="textWrapping" w:clear="all"/>
      </w:r>
    </w:p>
    <w:p w14:paraId="7885E865" w14:textId="77777777" w:rsidR="00531AD9" w:rsidRPr="000622DA" w:rsidRDefault="00531AD9" w:rsidP="00C31CFD"/>
    <w:p w14:paraId="44315876" w14:textId="77777777" w:rsidR="00881A63" w:rsidRPr="000622DA" w:rsidRDefault="00881A63" w:rsidP="00881A63">
      <w:pPr>
        <w:jc w:val="center"/>
        <w:rPr>
          <w:rFonts w:ascii="Arial" w:hAnsi="Arial" w:cs="Arial"/>
          <w:b/>
          <w:bCs/>
          <w:sz w:val="32"/>
          <w:szCs w:val="32"/>
        </w:rPr>
      </w:pPr>
      <w:r w:rsidRPr="000622DA">
        <w:rPr>
          <w:rFonts w:ascii="Arial" w:hAnsi="Arial" w:cs="Arial"/>
          <w:b/>
          <w:bCs/>
          <w:sz w:val="32"/>
          <w:szCs w:val="32"/>
        </w:rPr>
        <w:t>TERMS OF REFERENCE</w:t>
      </w:r>
    </w:p>
    <w:p w14:paraId="341B84C1" w14:textId="77777777" w:rsidR="003E67EC" w:rsidRPr="000622DA" w:rsidRDefault="003E67EC" w:rsidP="00881A63">
      <w:pPr>
        <w:jc w:val="center"/>
        <w:rPr>
          <w:rFonts w:ascii="Arial" w:hAnsi="Arial" w:cs="Arial"/>
          <w:b/>
          <w:bCs/>
          <w:sz w:val="32"/>
          <w:szCs w:val="32"/>
        </w:rPr>
      </w:pPr>
    </w:p>
    <w:p w14:paraId="1EC0AA72" w14:textId="2124C5F8" w:rsidR="0005434A" w:rsidRPr="000622DA" w:rsidRDefault="004307BB" w:rsidP="003410E5">
      <w:pPr>
        <w:jc w:val="center"/>
        <w:rPr>
          <w:rFonts w:ascii="Arial" w:hAnsi="Arial" w:cs="Arial"/>
          <w:b/>
          <w:sz w:val="28"/>
          <w:szCs w:val="28"/>
        </w:rPr>
      </w:pPr>
      <w:r w:rsidRPr="000622DA">
        <w:rPr>
          <w:rFonts w:ascii="Arial" w:hAnsi="Arial" w:cs="Arial"/>
          <w:b/>
          <w:bCs/>
          <w:sz w:val="28"/>
          <w:szCs w:val="28"/>
        </w:rPr>
        <w:t>APPOI</w:t>
      </w:r>
      <w:r w:rsidR="00C17C4D" w:rsidRPr="000622DA">
        <w:rPr>
          <w:rFonts w:ascii="Arial" w:hAnsi="Arial" w:cs="Arial"/>
          <w:b/>
          <w:bCs/>
          <w:sz w:val="28"/>
          <w:szCs w:val="28"/>
        </w:rPr>
        <w:t xml:space="preserve">NTMENT OF A </w:t>
      </w:r>
      <w:r w:rsidRPr="000622DA">
        <w:rPr>
          <w:rFonts w:ascii="Arial" w:hAnsi="Arial" w:cs="Arial"/>
          <w:b/>
          <w:bCs/>
          <w:sz w:val="28"/>
          <w:szCs w:val="28"/>
        </w:rPr>
        <w:t xml:space="preserve">SERVICE PROVIDER FOR </w:t>
      </w:r>
      <w:r w:rsidR="007A5F99">
        <w:rPr>
          <w:rFonts w:ascii="Arial" w:hAnsi="Arial" w:cs="Arial"/>
          <w:b/>
          <w:bCs/>
          <w:sz w:val="28"/>
          <w:szCs w:val="28"/>
        </w:rPr>
        <w:t xml:space="preserve">CONTRUCTION OF THE MAIN ENTRANCE </w:t>
      </w:r>
    </w:p>
    <w:p w14:paraId="60579215" w14:textId="77777777" w:rsidR="006167AF" w:rsidRPr="000622DA" w:rsidRDefault="004307BB" w:rsidP="00881A63">
      <w:pPr>
        <w:jc w:val="center"/>
        <w:rPr>
          <w:rFonts w:ascii="Arial" w:hAnsi="Arial" w:cs="Arial"/>
          <w:b/>
          <w:bCs/>
          <w:sz w:val="28"/>
          <w:szCs w:val="28"/>
        </w:rPr>
      </w:pPr>
      <w:r w:rsidRPr="000622DA">
        <w:rPr>
          <w:rFonts w:ascii="Arial" w:hAnsi="Arial" w:cs="Arial"/>
          <w:b/>
          <w:bCs/>
          <w:sz w:val="28"/>
          <w:szCs w:val="28"/>
        </w:rPr>
        <w:t xml:space="preserve"> </w:t>
      </w:r>
    </w:p>
    <w:p w14:paraId="0A9EA366" w14:textId="7A3AB79D" w:rsidR="00E84267" w:rsidRPr="007A5F99" w:rsidRDefault="007A5F99" w:rsidP="00E84267">
      <w:pPr>
        <w:jc w:val="center"/>
        <w:rPr>
          <w:rFonts w:ascii="Arial" w:hAnsi="Arial" w:cs="Arial"/>
          <w:b/>
          <w:bCs/>
          <w:iCs/>
          <w:sz w:val="28"/>
          <w:szCs w:val="28"/>
        </w:rPr>
      </w:pPr>
      <w:r w:rsidRPr="007A5F99">
        <w:rPr>
          <w:rFonts w:ascii="Arial" w:hAnsi="Arial" w:cs="Arial"/>
          <w:b/>
          <w:bCs/>
          <w:iCs/>
          <w:sz w:val="28"/>
          <w:szCs w:val="28"/>
        </w:rPr>
        <w:t>BID/MAIN ENTRANCE/CAPEX/2/2022</w:t>
      </w:r>
    </w:p>
    <w:p w14:paraId="2B7F3243" w14:textId="77777777" w:rsidR="00531AD9" w:rsidRPr="000622DA" w:rsidRDefault="00531AD9" w:rsidP="00C31CFD"/>
    <w:p w14:paraId="49B8111A" w14:textId="1ACB77CA" w:rsidR="00531AD9" w:rsidRDefault="00531AD9" w:rsidP="00C31CFD"/>
    <w:p w14:paraId="0ABF38CF" w14:textId="64F3080E" w:rsidR="007A5F99" w:rsidRDefault="007A5F99" w:rsidP="00C31CFD"/>
    <w:p w14:paraId="5A88FD64" w14:textId="77777777" w:rsidR="007A5F99" w:rsidRPr="000622DA" w:rsidRDefault="007A5F99" w:rsidP="00C31CFD"/>
    <w:p w14:paraId="3574FE58" w14:textId="77777777" w:rsidR="00531AD9" w:rsidRPr="000622DA" w:rsidRDefault="00531AD9" w:rsidP="00C31CFD"/>
    <w:p w14:paraId="644E3F06" w14:textId="77777777" w:rsidR="003E67EC" w:rsidRPr="000622DA" w:rsidRDefault="003E67EC" w:rsidP="00C31CFD"/>
    <w:p w14:paraId="28D4A6D7" w14:textId="77777777" w:rsidR="003410E5" w:rsidRPr="000622DA" w:rsidRDefault="003410E5" w:rsidP="00C31CFD"/>
    <w:p w14:paraId="011161E6" w14:textId="77777777" w:rsidR="00C17C4D" w:rsidRPr="000622DA" w:rsidRDefault="00C17C4D" w:rsidP="00C31CFD"/>
    <w:p w14:paraId="12E5553A" w14:textId="77777777" w:rsidR="007C6041" w:rsidRPr="000622DA" w:rsidRDefault="007C6041">
      <w:pPr>
        <w:pStyle w:val="ListParagraph"/>
        <w:numPr>
          <w:ilvl w:val="0"/>
          <w:numId w:val="3"/>
        </w:numPr>
        <w:spacing w:line="240" w:lineRule="auto"/>
        <w:jc w:val="both"/>
        <w:rPr>
          <w:rFonts w:ascii="Arial" w:hAnsi="Arial" w:cs="Arial"/>
          <w:b/>
          <w:bCs/>
          <w:sz w:val="24"/>
          <w:szCs w:val="24"/>
        </w:rPr>
      </w:pPr>
      <w:r w:rsidRPr="000622DA">
        <w:rPr>
          <w:rFonts w:ascii="Arial" w:hAnsi="Arial" w:cs="Arial"/>
          <w:b/>
          <w:bCs/>
          <w:sz w:val="24"/>
          <w:szCs w:val="24"/>
        </w:rPr>
        <w:lastRenderedPageBreak/>
        <w:t>INTRODUCTION</w:t>
      </w:r>
    </w:p>
    <w:p w14:paraId="03034D0B" w14:textId="77777777" w:rsidR="00E13210" w:rsidRPr="000622DA" w:rsidRDefault="00E13210" w:rsidP="00E13210">
      <w:pPr>
        <w:pStyle w:val="ListParagraph"/>
        <w:spacing w:line="240" w:lineRule="auto"/>
        <w:jc w:val="both"/>
        <w:rPr>
          <w:rFonts w:ascii="Arial" w:hAnsi="Arial" w:cs="Arial"/>
          <w:b/>
          <w:bCs/>
          <w:sz w:val="24"/>
          <w:szCs w:val="24"/>
        </w:rPr>
      </w:pPr>
    </w:p>
    <w:p w14:paraId="30AF5C1A" w14:textId="77777777" w:rsidR="00E13210" w:rsidRPr="000622DA" w:rsidRDefault="007C6041" w:rsidP="00E13210">
      <w:pPr>
        <w:pStyle w:val="ListParagraph"/>
        <w:spacing w:line="240" w:lineRule="auto"/>
        <w:jc w:val="both"/>
        <w:rPr>
          <w:rFonts w:ascii="Arial" w:hAnsi="Arial" w:cs="Arial"/>
          <w:sz w:val="24"/>
          <w:szCs w:val="24"/>
        </w:rPr>
      </w:pPr>
      <w:r w:rsidRPr="000622DA">
        <w:rPr>
          <w:rFonts w:ascii="Arial" w:hAnsi="Arial" w:cs="Arial"/>
          <w:sz w:val="24"/>
          <w:szCs w:val="24"/>
        </w:rPr>
        <w:t xml:space="preserve">The Performing Arts Centre of the Free State (PACOFS) is a schedule 3A public entity of the Department of Sports, Arts and Culture. It is a playhouse (theatre) based in Bloemfontein, Free State Province. The playhouse was established in terms of the Cultural Institutions Act of 1999. </w:t>
      </w:r>
    </w:p>
    <w:p w14:paraId="526D1D03" w14:textId="77777777" w:rsidR="00C17C4D" w:rsidRPr="000622DA" w:rsidRDefault="00C17C4D" w:rsidP="00E13210">
      <w:pPr>
        <w:pStyle w:val="ListParagraph"/>
        <w:spacing w:line="240" w:lineRule="auto"/>
        <w:jc w:val="both"/>
        <w:rPr>
          <w:rFonts w:ascii="Arial" w:hAnsi="Arial" w:cs="Arial"/>
          <w:sz w:val="24"/>
          <w:szCs w:val="24"/>
        </w:rPr>
      </w:pPr>
    </w:p>
    <w:p w14:paraId="3EFEE0D5" w14:textId="77777777" w:rsidR="005D262C" w:rsidRPr="000622DA" w:rsidRDefault="007C6041">
      <w:pPr>
        <w:pStyle w:val="ListParagraph"/>
        <w:numPr>
          <w:ilvl w:val="0"/>
          <w:numId w:val="3"/>
        </w:numPr>
        <w:tabs>
          <w:tab w:val="left" w:pos="709"/>
        </w:tabs>
        <w:spacing w:line="240" w:lineRule="auto"/>
        <w:jc w:val="both"/>
        <w:rPr>
          <w:rFonts w:ascii="Arial" w:hAnsi="Arial" w:cs="Arial"/>
          <w:b/>
          <w:sz w:val="24"/>
          <w:szCs w:val="24"/>
        </w:rPr>
      </w:pPr>
      <w:r w:rsidRPr="000622DA">
        <w:rPr>
          <w:rFonts w:ascii="Arial" w:hAnsi="Arial" w:cs="Arial"/>
          <w:b/>
          <w:sz w:val="24"/>
          <w:szCs w:val="24"/>
        </w:rPr>
        <w:t>PURPOSE</w:t>
      </w:r>
    </w:p>
    <w:p w14:paraId="53041A5A" w14:textId="77777777" w:rsidR="00E13210" w:rsidRPr="000622DA" w:rsidRDefault="00E13210" w:rsidP="00E13210">
      <w:pPr>
        <w:pStyle w:val="ListParagraph"/>
        <w:tabs>
          <w:tab w:val="left" w:pos="709"/>
        </w:tabs>
        <w:spacing w:line="240" w:lineRule="auto"/>
        <w:jc w:val="both"/>
        <w:rPr>
          <w:rFonts w:ascii="Arial" w:hAnsi="Arial" w:cs="Arial"/>
          <w:b/>
          <w:sz w:val="24"/>
          <w:szCs w:val="24"/>
        </w:rPr>
      </w:pPr>
    </w:p>
    <w:p w14:paraId="5F73D9C4" w14:textId="6C1F65A3" w:rsidR="005D262C" w:rsidRPr="000622DA" w:rsidRDefault="005D262C" w:rsidP="00E13210">
      <w:pPr>
        <w:pStyle w:val="ListParagraph"/>
        <w:spacing w:line="240" w:lineRule="auto"/>
        <w:jc w:val="both"/>
        <w:rPr>
          <w:rFonts w:ascii="Arial" w:hAnsi="Arial" w:cs="Arial"/>
          <w:sz w:val="24"/>
          <w:szCs w:val="24"/>
        </w:rPr>
      </w:pPr>
      <w:r w:rsidRPr="000622DA">
        <w:rPr>
          <w:rFonts w:ascii="Arial" w:hAnsi="Arial" w:cs="Arial"/>
          <w:sz w:val="24"/>
          <w:szCs w:val="24"/>
        </w:rPr>
        <w:t>The purpose of the terms of reference is to appoint a suitable service provider for</w:t>
      </w:r>
      <w:r w:rsidR="007A5F99">
        <w:rPr>
          <w:rFonts w:ascii="Arial" w:hAnsi="Arial" w:cs="Arial"/>
          <w:sz w:val="24"/>
          <w:szCs w:val="24"/>
        </w:rPr>
        <w:t xml:space="preserve"> construction of the main entrance at PACOFS.</w:t>
      </w:r>
      <w:r w:rsidRPr="000622DA">
        <w:rPr>
          <w:rFonts w:ascii="Arial" w:hAnsi="Arial" w:cs="Arial"/>
          <w:sz w:val="24"/>
          <w:szCs w:val="24"/>
        </w:rPr>
        <w:t xml:space="preserve"> </w:t>
      </w:r>
    </w:p>
    <w:p w14:paraId="7A7623B1" w14:textId="77777777" w:rsidR="00564EBE" w:rsidRPr="000622DA" w:rsidRDefault="00564EBE" w:rsidP="00E13210">
      <w:pPr>
        <w:pStyle w:val="ListParagraph"/>
        <w:spacing w:line="240" w:lineRule="auto"/>
        <w:jc w:val="both"/>
        <w:rPr>
          <w:rFonts w:ascii="Arial" w:hAnsi="Arial" w:cs="Arial"/>
          <w:sz w:val="24"/>
          <w:szCs w:val="24"/>
        </w:rPr>
      </w:pPr>
    </w:p>
    <w:p w14:paraId="2144484C" w14:textId="17805F63" w:rsidR="005D262C" w:rsidRPr="000622DA" w:rsidRDefault="00C17C4D">
      <w:pPr>
        <w:pStyle w:val="Default"/>
        <w:numPr>
          <w:ilvl w:val="0"/>
          <w:numId w:val="3"/>
        </w:numPr>
        <w:jc w:val="both"/>
        <w:rPr>
          <w:b/>
          <w:color w:val="auto"/>
        </w:rPr>
      </w:pPr>
      <w:r w:rsidRPr="000622DA">
        <w:rPr>
          <w:b/>
          <w:color w:val="auto"/>
        </w:rPr>
        <w:t>OBJECTIVE</w:t>
      </w:r>
    </w:p>
    <w:p w14:paraId="53963CFC" w14:textId="77777777" w:rsidR="005D262C" w:rsidRPr="000622DA" w:rsidRDefault="005D262C" w:rsidP="0037211B">
      <w:pPr>
        <w:pStyle w:val="Default"/>
        <w:ind w:left="720"/>
        <w:jc w:val="both"/>
        <w:rPr>
          <w:b/>
          <w:color w:val="auto"/>
        </w:rPr>
      </w:pPr>
    </w:p>
    <w:p w14:paraId="45AE8449" w14:textId="2D2993E8" w:rsidR="005D262C" w:rsidRPr="00E97787" w:rsidRDefault="005D262C" w:rsidP="00E97787">
      <w:pPr>
        <w:pStyle w:val="ListParagraph"/>
        <w:spacing w:line="240" w:lineRule="auto"/>
        <w:jc w:val="both"/>
        <w:rPr>
          <w:rFonts w:ascii="Arial" w:hAnsi="Arial" w:cs="Arial"/>
          <w:sz w:val="24"/>
          <w:szCs w:val="24"/>
        </w:rPr>
      </w:pPr>
      <w:r w:rsidRPr="000622DA">
        <w:rPr>
          <w:rFonts w:ascii="Arial" w:hAnsi="Arial" w:cs="Arial"/>
          <w:sz w:val="24"/>
          <w:szCs w:val="24"/>
        </w:rPr>
        <w:t>P</w:t>
      </w:r>
      <w:r w:rsidR="00B37B42" w:rsidRPr="000622DA">
        <w:rPr>
          <w:rFonts w:ascii="Arial" w:hAnsi="Arial" w:cs="Arial"/>
          <w:sz w:val="24"/>
          <w:szCs w:val="24"/>
        </w:rPr>
        <w:t>ACOFS</w:t>
      </w:r>
      <w:r w:rsidRPr="000622DA">
        <w:rPr>
          <w:rFonts w:ascii="Arial" w:hAnsi="Arial" w:cs="Arial"/>
          <w:sz w:val="24"/>
          <w:szCs w:val="24"/>
        </w:rPr>
        <w:t xml:space="preserve"> requires bids from accredited service providers who are suitably qualified</w:t>
      </w:r>
      <w:r w:rsidR="00C17C4D" w:rsidRPr="000622DA">
        <w:rPr>
          <w:rFonts w:ascii="Arial" w:hAnsi="Arial" w:cs="Arial"/>
          <w:sz w:val="24"/>
          <w:szCs w:val="24"/>
        </w:rPr>
        <w:t xml:space="preserve"> and</w:t>
      </w:r>
      <w:r w:rsidRPr="000622DA">
        <w:rPr>
          <w:rFonts w:ascii="Arial" w:hAnsi="Arial" w:cs="Arial"/>
          <w:sz w:val="24"/>
          <w:szCs w:val="24"/>
        </w:rPr>
        <w:t xml:space="preserve"> experienced</w:t>
      </w:r>
      <w:r w:rsidR="00C17C4D" w:rsidRPr="000622DA">
        <w:rPr>
          <w:rFonts w:ascii="Arial" w:hAnsi="Arial" w:cs="Arial"/>
          <w:sz w:val="24"/>
          <w:szCs w:val="24"/>
        </w:rPr>
        <w:t xml:space="preserve"> </w:t>
      </w:r>
      <w:r w:rsidR="00E97787">
        <w:rPr>
          <w:rFonts w:ascii="Arial" w:hAnsi="Arial" w:cs="Arial"/>
          <w:sz w:val="24"/>
          <w:szCs w:val="24"/>
        </w:rPr>
        <w:t>for construction of the main entrance at PACOFS.</w:t>
      </w:r>
      <w:r w:rsidR="00E97787" w:rsidRPr="000622DA">
        <w:rPr>
          <w:rFonts w:ascii="Arial" w:hAnsi="Arial" w:cs="Arial"/>
          <w:sz w:val="24"/>
          <w:szCs w:val="24"/>
        </w:rPr>
        <w:t xml:space="preserve"> </w:t>
      </w:r>
    </w:p>
    <w:p w14:paraId="5315BE35" w14:textId="77777777" w:rsidR="00564EBE" w:rsidRPr="000622DA" w:rsidRDefault="00564EBE" w:rsidP="00E13210">
      <w:pPr>
        <w:pStyle w:val="ListParagraph"/>
        <w:spacing w:line="240" w:lineRule="auto"/>
        <w:jc w:val="both"/>
        <w:rPr>
          <w:rFonts w:ascii="Arial" w:hAnsi="Arial" w:cs="Arial"/>
          <w:sz w:val="24"/>
          <w:szCs w:val="24"/>
        </w:rPr>
      </w:pPr>
    </w:p>
    <w:p w14:paraId="042EE15B" w14:textId="77777777" w:rsidR="00142531" w:rsidRPr="000622DA" w:rsidRDefault="00142531">
      <w:pPr>
        <w:pStyle w:val="Heading1"/>
        <w:numPr>
          <w:ilvl w:val="0"/>
          <w:numId w:val="3"/>
        </w:numPr>
        <w:spacing w:line="240" w:lineRule="auto"/>
      </w:pPr>
      <w:r w:rsidRPr="000622DA">
        <w:t>PRE-QUALIFICATION CRITERIA</w:t>
      </w:r>
    </w:p>
    <w:p w14:paraId="333FDEEC" w14:textId="31502DAB" w:rsidR="00142531" w:rsidRDefault="00142531" w:rsidP="00A31EB5">
      <w:pPr>
        <w:pStyle w:val="BodyText"/>
        <w:spacing w:line="244" w:lineRule="auto"/>
        <w:ind w:left="720" w:right="205"/>
        <w:jc w:val="both"/>
        <w:rPr>
          <w:b/>
        </w:rPr>
      </w:pPr>
      <w:r w:rsidRPr="000622DA">
        <w:rPr>
          <w:b/>
        </w:rPr>
        <w:t>NB!! A tender that fails to meet the</w:t>
      </w:r>
      <w:r w:rsidR="00352E90" w:rsidRPr="000622DA">
        <w:rPr>
          <w:b/>
        </w:rPr>
        <w:t xml:space="preserve"> </w:t>
      </w:r>
      <w:r w:rsidR="00A31EB5">
        <w:rPr>
          <w:b/>
        </w:rPr>
        <w:t>below</w:t>
      </w:r>
      <w:r w:rsidR="00352E90" w:rsidRPr="000622DA">
        <w:rPr>
          <w:b/>
        </w:rPr>
        <w:t xml:space="preserve">-mentioned </w:t>
      </w:r>
      <w:r w:rsidRPr="000622DA">
        <w:rPr>
          <w:b/>
        </w:rPr>
        <w:t>pre-qualifying criteri</w:t>
      </w:r>
      <w:r w:rsidR="00352E90" w:rsidRPr="000622DA">
        <w:rPr>
          <w:b/>
        </w:rPr>
        <w:t>on</w:t>
      </w:r>
      <w:r w:rsidRPr="000622DA">
        <w:rPr>
          <w:b/>
        </w:rPr>
        <w:t xml:space="preserve"> is an unacceptable tender</w:t>
      </w:r>
      <w:r w:rsidR="00A31EB5">
        <w:rPr>
          <w:b/>
        </w:rPr>
        <w:t xml:space="preserve"> and will be disqualified.</w:t>
      </w:r>
    </w:p>
    <w:p w14:paraId="6AF5F851" w14:textId="79443E2C" w:rsidR="00A31EB5" w:rsidRDefault="00A31EB5" w:rsidP="00A31EB5">
      <w:pPr>
        <w:pStyle w:val="BodyText"/>
        <w:spacing w:line="244" w:lineRule="auto"/>
        <w:ind w:left="720" w:right="205"/>
        <w:jc w:val="both"/>
        <w:rPr>
          <w:b/>
        </w:rPr>
      </w:pPr>
    </w:p>
    <w:p w14:paraId="4A121CD6" w14:textId="3C5D73D7" w:rsidR="00A31EB5" w:rsidRPr="00A31EB5" w:rsidRDefault="00A31EB5" w:rsidP="003E092D">
      <w:pPr>
        <w:pStyle w:val="BodyText"/>
        <w:numPr>
          <w:ilvl w:val="0"/>
          <w:numId w:val="10"/>
        </w:numPr>
        <w:spacing w:line="244" w:lineRule="auto"/>
        <w:ind w:right="205"/>
        <w:jc w:val="both"/>
        <w:rPr>
          <w:bCs/>
        </w:rPr>
      </w:pPr>
      <w:r w:rsidRPr="00A31EB5">
        <w:rPr>
          <w:bCs/>
        </w:rPr>
        <w:t xml:space="preserve">3GB </w:t>
      </w:r>
      <w:r w:rsidR="003E092D">
        <w:rPr>
          <w:bCs/>
        </w:rPr>
        <w:t xml:space="preserve">or higher </w:t>
      </w:r>
      <w:r w:rsidRPr="00A31EB5">
        <w:rPr>
          <w:bCs/>
        </w:rPr>
        <w:t>CIDB grading</w:t>
      </w:r>
    </w:p>
    <w:p w14:paraId="3457D52F" w14:textId="77777777" w:rsidR="002C3335" w:rsidRPr="00A31EB5" w:rsidRDefault="002C3335" w:rsidP="00E13210">
      <w:pPr>
        <w:pStyle w:val="BodyText"/>
        <w:spacing w:line="244" w:lineRule="auto"/>
        <w:ind w:left="720" w:right="205"/>
        <w:jc w:val="both"/>
        <w:rPr>
          <w:bCs/>
        </w:rPr>
      </w:pPr>
    </w:p>
    <w:p w14:paraId="289A308F" w14:textId="77777777" w:rsidR="00E13210" w:rsidRPr="000622DA" w:rsidRDefault="00E13210" w:rsidP="0037211B">
      <w:pPr>
        <w:pStyle w:val="BodyText"/>
        <w:spacing w:line="244" w:lineRule="auto"/>
        <w:ind w:right="205"/>
        <w:jc w:val="both"/>
        <w:rPr>
          <w:b/>
          <w:sz w:val="22"/>
          <w:szCs w:val="22"/>
        </w:rPr>
      </w:pPr>
    </w:p>
    <w:p w14:paraId="3E45B88A" w14:textId="77777777" w:rsidR="005D262C" w:rsidRPr="000622DA" w:rsidRDefault="00352E90">
      <w:pPr>
        <w:pStyle w:val="ListParagraph"/>
        <w:numPr>
          <w:ilvl w:val="0"/>
          <w:numId w:val="3"/>
        </w:numPr>
        <w:spacing w:before="120" w:after="120" w:line="240" w:lineRule="auto"/>
        <w:jc w:val="both"/>
        <w:rPr>
          <w:rFonts w:ascii="Arial" w:hAnsi="Arial" w:cs="Arial"/>
          <w:b/>
          <w:bCs/>
          <w:sz w:val="24"/>
          <w:szCs w:val="24"/>
        </w:rPr>
      </w:pPr>
      <w:r w:rsidRPr="000622DA">
        <w:rPr>
          <w:rFonts w:ascii="Arial" w:hAnsi="Arial" w:cs="Arial"/>
          <w:b/>
          <w:bCs/>
          <w:sz w:val="24"/>
          <w:szCs w:val="24"/>
        </w:rPr>
        <w:t xml:space="preserve">SCOPE OF WORK </w:t>
      </w:r>
    </w:p>
    <w:p w14:paraId="13C550C4" w14:textId="77777777" w:rsidR="00E13210" w:rsidRPr="000622DA" w:rsidRDefault="00E13210" w:rsidP="00E13210">
      <w:pPr>
        <w:pStyle w:val="ListParagraph"/>
        <w:spacing w:before="120" w:after="120" w:line="240" w:lineRule="auto"/>
        <w:jc w:val="both"/>
        <w:rPr>
          <w:rFonts w:ascii="Arial" w:hAnsi="Arial" w:cs="Arial"/>
          <w:b/>
          <w:bCs/>
          <w:sz w:val="24"/>
          <w:szCs w:val="24"/>
        </w:rPr>
      </w:pPr>
    </w:p>
    <w:p w14:paraId="13B81F63" w14:textId="380E123C" w:rsidR="00E13210" w:rsidRDefault="00352E90">
      <w:pPr>
        <w:pStyle w:val="Default"/>
        <w:numPr>
          <w:ilvl w:val="1"/>
          <w:numId w:val="3"/>
        </w:numPr>
        <w:spacing w:line="276" w:lineRule="auto"/>
        <w:jc w:val="both"/>
        <w:rPr>
          <w:b/>
          <w:color w:val="auto"/>
        </w:rPr>
      </w:pPr>
      <w:r w:rsidRPr="000622DA">
        <w:rPr>
          <w:color w:val="auto"/>
        </w:rPr>
        <w:t>T</w:t>
      </w:r>
      <w:r w:rsidR="005D262C" w:rsidRPr="000622DA">
        <w:rPr>
          <w:color w:val="auto"/>
        </w:rPr>
        <w:t xml:space="preserve">he provision and </w:t>
      </w:r>
      <w:r w:rsidR="00053E40">
        <w:rPr>
          <w:color w:val="auto"/>
        </w:rPr>
        <w:t xml:space="preserve">completion of the main entrance at PACOFS </w:t>
      </w:r>
      <w:r w:rsidR="005D262C" w:rsidRPr="000622DA">
        <w:rPr>
          <w:b/>
          <w:color w:val="auto"/>
        </w:rPr>
        <w:t xml:space="preserve">as per attached technical </w:t>
      </w:r>
      <w:r w:rsidR="00E13210" w:rsidRPr="000622DA">
        <w:rPr>
          <w:b/>
          <w:color w:val="auto"/>
        </w:rPr>
        <w:t>drawings</w:t>
      </w:r>
      <w:r w:rsidR="00053E40">
        <w:rPr>
          <w:b/>
          <w:color w:val="auto"/>
        </w:rPr>
        <w:t xml:space="preserve"> in Annexure A</w:t>
      </w:r>
      <w:r w:rsidR="00EE00CB">
        <w:rPr>
          <w:b/>
          <w:color w:val="auto"/>
        </w:rPr>
        <w:t>1 and Annexure A2.</w:t>
      </w:r>
    </w:p>
    <w:p w14:paraId="3DFE1437" w14:textId="558BB2F3" w:rsidR="006762BE" w:rsidRDefault="00EE00CB">
      <w:pPr>
        <w:pStyle w:val="Default"/>
        <w:numPr>
          <w:ilvl w:val="1"/>
          <w:numId w:val="3"/>
        </w:numPr>
        <w:spacing w:line="276" w:lineRule="auto"/>
        <w:jc w:val="both"/>
        <w:rPr>
          <w:b/>
          <w:color w:val="auto"/>
        </w:rPr>
      </w:pPr>
      <w:r>
        <w:rPr>
          <w:b/>
          <w:color w:val="auto"/>
        </w:rPr>
        <w:t xml:space="preserve"> </w:t>
      </w:r>
      <w:r w:rsidRPr="00EE00CB">
        <w:rPr>
          <w:bCs/>
          <w:color w:val="auto"/>
        </w:rPr>
        <w:t>Service provider</w:t>
      </w:r>
      <w:r>
        <w:rPr>
          <w:bCs/>
          <w:color w:val="auto"/>
        </w:rPr>
        <w:t>s</w:t>
      </w:r>
      <w:r w:rsidRPr="00EE00CB">
        <w:rPr>
          <w:bCs/>
          <w:color w:val="auto"/>
        </w:rPr>
        <w:t xml:space="preserve"> are required to</w:t>
      </w:r>
      <w:r>
        <w:rPr>
          <w:bCs/>
          <w:color w:val="auto"/>
        </w:rPr>
        <w:t xml:space="preserve"> provide pricing per the </w:t>
      </w:r>
      <w:r w:rsidRPr="008F62D5">
        <w:rPr>
          <w:b/>
          <w:color w:val="auto"/>
        </w:rPr>
        <w:t>attached Bill of Quantities in Annexure B.</w:t>
      </w:r>
      <w:r w:rsidR="008F62D5" w:rsidRPr="008F62D5">
        <w:rPr>
          <w:b/>
          <w:color w:val="auto"/>
        </w:rPr>
        <w:t xml:space="preserve"> Failure which </w:t>
      </w:r>
      <w:r w:rsidR="0051321E">
        <w:rPr>
          <w:b/>
          <w:color w:val="auto"/>
        </w:rPr>
        <w:t>may</w:t>
      </w:r>
      <w:r w:rsidR="008F62D5" w:rsidRPr="008F62D5">
        <w:rPr>
          <w:b/>
          <w:color w:val="auto"/>
        </w:rPr>
        <w:t xml:space="preserve"> result in disqualification.</w:t>
      </w:r>
    </w:p>
    <w:p w14:paraId="1998C493" w14:textId="6074BA1D" w:rsidR="00352E90" w:rsidRPr="006762BE" w:rsidRDefault="006762BE">
      <w:pPr>
        <w:pStyle w:val="Default"/>
        <w:numPr>
          <w:ilvl w:val="1"/>
          <w:numId w:val="3"/>
        </w:numPr>
        <w:spacing w:line="276" w:lineRule="auto"/>
        <w:jc w:val="both"/>
        <w:rPr>
          <w:b/>
          <w:color w:val="auto"/>
        </w:rPr>
      </w:pPr>
      <w:r>
        <w:rPr>
          <w:color w:val="auto"/>
        </w:rPr>
        <w:t>S</w:t>
      </w:r>
      <w:r w:rsidR="006146E5" w:rsidRPr="006762BE">
        <w:rPr>
          <w:color w:val="auto"/>
        </w:rPr>
        <w:t xml:space="preserve">ubsequent </w:t>
      </w:r>
      <w:r w:rsidR="005D262C" w:rsidRPr="006762BE">
        <w:rPr>
          <w:color w:val="auto"/>
        </w:rPr>
        <w:t>repairs must carry a warranty</w:t>
      </w:r>
      <w:r w:rsidR="001256BB">
        <w:rPr>
          <w:color w:val="auto"/>
        </w:rPr>
        <w:t>.</w:t>
      </w:r>
      <w:r w:rsidR="005D262C" w:rsidRPr="006762BE">
        <w:rPr>
          <w:color w:val="auto"/>
        </w:rPr>
        <w:t xml:space="preserve"> </w:t>
      </w:r>
      <w:r w:rsidR="00352E90" w:rsidRPr="006762BE">
        <w:rPr>
          <w:color w:val="auto"/>
        </w:rPr>
        <w:t xml:space="preserve"> </w:t>
      </w:r>
    </w:p>
    <w:p w14:paraId="14BA0A4E" w14:textId="086F43C1" w:rsidR="00E13210" w:rsidRPr="000622DA" w:rsidRDefault="00352E90">
      <w:pPr>
        <w:pStyle w:val="Default"/>
        <w:numPr>
          <w:ilvl w:val="1"/>
          <w:numId w:val="3"/>
        </w:numPr>
        <w:spacing w:line="276" w:lineRule="auto"/>
        <w:jc w:val="both"/>
        <w:rPr>
          <w:color w:val="auto"/>
        </w:rPr>
      </w:pPr>
      <w:r w:rsidRPr="000622DA">
        <w:rPr>
          <w:color w:val="auto"/>
        </w:rPr>
        <w:t xml:space="preserve"> The </w:t>
      </w:r>
      <w:r w:rsidR="005D262C" w:rsidRPr="000622DA">
        <w:rPr>
          <w:color w:val="auto"/>
        </w:rPr>
        <w:t>service provider will be required to repair any defect</w:t>
      </w:r>
      <w:r w:rsidR="006762BE">
        <w:rPr>
          <w:color w:val="auto"/>
        </w:rPr>
        <w:t>s</w:t>
      </w:r>
      <w:r w:rsidR="005D262C" w:rsidRPr="000622DA">
        <w:rPr>
          <w:color w:val="auto"/>
        </w:rPr>
        <w:t xml:space="preserve"> within the war</w:t>
      </w:r>
      <w:r w:rsidRPr="000622DA">
        <w:rPr>
          <w:color w:val="auto"/>
        </w:rPr>
        <w:t>ranty period at their own costs.</w:t>
      </w:r>
    </w:p>
    <w:p w14:paraId="28B79C85" w14:textId="77777777" w:rsidR="00E13210" w:rsidRPr="000B2829" w:rsidRDefault="00E13210" w:rsidP="000B2829">
      <w:pPr>
        <w:spacing w:line="240" w:lineRule="auto"/>
        <w:jc w:val="both"/>
        <w:rPr>
          <w:rFonts w:ascii="Arial" w:hAnsi="Arial" w:cs="Arial"/>
        </w:rPr>
      </w:pPr>
    </w:p>
    <w:p w14:paraId="26FC5836" w14:textId="77777777" w:rsidR="00CC31F9" w:rsidRPr="000622DA" w:rsidRDefault="00386A8D">
      <w:pPr>
        <w:pStyle w:val="Default"/>
        <w:numPr>
          <w:ilvl w:val="0"/>
          <w:numId w:val="3"/>
        </w:numPr>
        <w:jc w:val="both"/>
        <w:rPr>
          <w:b/>
          <w:bCs/>
          <w:color w:val="auto"/>
        </w:rPr>
      </w:pPr>
      <w:r w:rsidRPr="000622DA">
        <w:rPr>
          <w:b/>
          <w:color w:val="auto"/>
        </w:rPr>
        <w:t>BIDDING IMPLICATIONS</w:t>
      </w:r>
    </w:p>
    <w:p w14:paraId="39D0C471" w14:textId="77777777" w:rsidR="00CC31F9" w:rsidRPr="000622DA" w:rsidRDefault="00CC31F9" w:rsidP="0037211B">
      <w:pPr>
        <w:pStyle w:val="Default"/>
        <w:ind w:left="720"/>
        <w:jc w:val="both"/>
        <w:rPr>
          <w:b/>
          <w:bCs/>
          <w:color w:val="auto"/>
          <w:sz w:val="22"/>
          <w:szCs w:val="22"/>
        </w:rPr>
      </w:pPr>
    </w:p>
    <w:p w14:paraId="190CFF11" w14:textId="77777777" w:rsidR="006A32E2" w:rsidRPr="000622DA" w:rsidRDefault="00731B9D" w:rsidP="0037211B">
      <w:pPr>
        <w:pStyle w:val="Default"/>
        <w:ind w:left="360"/>
        <w:jc w:val="both"/>
        <w:rPr>
          <w:b/>
          <w:bCs/>
          <w:color w:val="auto"/>
        </w:rPr>
      </w:pPr>
      <w:r w:rsidRPr="000622DA">
        <w:rPr>
          <w:b/>
          <w:bCs/>
          <w:color w:val="auto"/>
        </w:rPr>
        <w:t xml:space="preserve">6.1 </w:t>
      </w:r>
      <w:r w:rsidR="00386A8D" w:rsidRPr="000622DA">
        <w:rPr>
          <w:b/>
          <w:bCs/>
          <w:color w:val="auto"/>
        </w:rPr>
        <w:t>Bidding documents</w:t>
      </w:r>
      <w:r w:rsidR="006A32E2" w:rsidRPr="000622DA">
        <w:rPr>
          <w:b/>
          <w:bCs/>
          <w:color w:val="auto"/>
        </w:rPr>
        <w:t xml:space="preserve"> </w:t>
      </w:r>
    </w:p>
    <w:p w14:paraId="22A1E4C0" w14:textId="77777777" w:rsidR="006A32E2" w:rsidRPr="000622DA" w:rsidRDefault="006A32E2" w:rsidP="0037211B">
      <w:pPr>
        <w:pStyle w:val="Default"/>
        <w:jc w:val="both"/>
        <w:rPr>
          <w:color w:val="auto"/>
        </w:rPr>
      </w:pPr>
    </w:p>
    <w:p w14:paraId="37D16EB8" w14:textId="77777777" w:rsidR="00352E90" w:rsidRPr="000622DA" w:rsidRDefault="006A32E2" w:rsidP="00352E90">
      <w:pPr>
        <w:pStyle w:val="Default"/>
        <w:spacing w:line="276" w:lineRule="auto"/>
        <w:ind w:left="360"/>
        <w:jc w:val="both"/>
        <w:rPr>
          <w:color w:val="auto"/>
        </w:rPr>
      </w:pPr>
      <w:r w:rsidRPr="000622DA">
        <w:rPr>
          <w:color w:val="auto"/>
        </w:rPr>
        <w:t xml:space="preserve">All documents submitted in response to this request for proposals will become the property of PACOFS. </w:t>
      </w:r>
    </w:p>
    <w:p w14:paraId="12A7185F" w14:textId="77777777" w:rsidR="002C3335" w:rsidRPr="000622DA" w:rsidRDefault="002C3335" w:rsidP="001256BB">
      <w:pPr>
        <w:pStyle w:val="Default"/>
        <w:spacing w:line="276" w:lineRule="auto"/>
        <w:jc w:val="both"/>
        <w:rPr>
          <w:color w:val="auto"/>
        </w:rPr>
      </w:pPr>
    </w:p>
    <w:p w14:paraId="60D4BEBF" w14:textId="4FA69A02" w:rsidR="00135D69" w:rsidRPr="000622DA" w:rsidRDefault="00B958F4" w:rsidP="00B958F4">
      <w:pPr>
        <w:pStyle w:val="Default"/>
        <w:jc w:val="both"/>
        <w:rPr>
          <w:b/>
          <w:bCs/>
          <w:color w:val="auto"/>
        </w:rPr>
      </w:pPr>
      <w:r>
        <w:rPr>
          <w:color w:val="auto"/>
          <w:sz w:val="22"/>
          <w:szCs w:val="22"/>
        </w:rPr>
        <w:t xml:space="preserve">     </w:t>
      </w:r>
      <w:r w:rsidR="00893887" w:rsidRPr="000622DA">
        <w:rPr>
          <w:b/>
          <w:bCs/>
          <w:color w:val="auto"/>
        </w:rPr>
        <w:t xml:space="preserve"> </w:t>
      </w:r>
      <w:r w:rsidR="00731B9D" w:rsidRPr="000622DA">
        <w:rPr>
          <w:b/>
          <w:bCs/>
          <w:color w:val="auto"/>
        </w:rPr>
        <w:t xml:space="preserve">6.2 </w:t>
      </w:r>
      <w:r w:rsidR="002E0469" w:rsidRPr="000622DA">
        <w:rPr>
          <w:b/>
          <w:bCs/>
          <w:color w:val="auto"/>
        </w:rPr>
        <w:t xml:space="preserve">Contractual implications </w:t>
      </w:r>
    </w:p>
    <w:p w14:paraId="5CA6A1D7" w14:textId="77777777" w:rsidR="00135D69" w:rsidRPr="000622DA" w:rsidRDefault="00135D69" w:rsidP="0037211B">
      <w:pPr>
        <w:pStyle w:val="Default"/>
        <w:ind w:left="786"/>
        <w:jc w:val="both"/>
        <w:rPr>
          <w:b/>
          <w:bCs/>
          <w:color w:val="auto"/>
        </w:rPr>
      </w:pPr>
    </w:p>
    <w:p w14:paraId="7F9BA9FD" w14:textId="77777777" w:rsidR="00893887" w:rsidRPr="000622DA" w:rsidRDefault="00135D69" w:rsidP="0037211B">
      <w:pPr>
        <w:pStyle w:val="Default"/>
        <w:spacing w:line="276" w:lineRule="auto"/>
        <w:ind w:left="360"/>
        <w:jc w:val="both"/>
        <w:rPr>
          <w:color w:val="auto"/>
        </w:rPr>
      </w:pPr>
      <w:r w:rsidRPr="000622DA">
        <w:rPr>
          <w:color w:val="auto"/>
        </w:rPr>
        <w:t xml:space="preserve">After awarding the </w:t>
      </w:r>
      <w:r w:rsidR="00386A8D" w:rsidRPr="000622DA">
        <w:rPr>
          <w:color w:val="auto"/>
        </w:rPr>
        <w:t>bid</w:t>
      </w:r>
      <w:r w:rsidRPr="000622DA">
        <w:rPr>
          <w:color w:val="auto"/>
        </w:rPr>
        <w:t xml:space="preserve">, this proposal together with its </w:t>
      </w:r>
      <w:r w:rsidR="00386A8D" w:rsidRPr="000622DA">
        <w:rPr>
          <w:color w:val="auto"/>
        </w:rPr>
        <w:t>bid</w:t>
      </w:r>
      <w:r w:rsidRPr="000622DA">
        <w:rPr>
          <w:color w:val="auto"/>
        </w:rPr>
        <w:t xml:space="preserve"> terms, conditions and specifications will constitute a binding contract between the PACOFS and the successful bidder. The successful bidder will assume total responsibility, regardless </w:t>
      </w:r>
      <w:r w:rsidRPr="000622DA">
        <w:rPr>
          <w:color w:val="auto"/>
        </w:rPr>
        <w:lastRenderedPageBreak/>
        <w:t xml:space="preserve">of any third party or subcontracting agreements it may </w:t>
      </w:r>
      <w:proofErr w:type="gramStart"/>
      <w:r w:rsidRPr="000622DA">
        <w:rPr>
          <w:color w:val="auto"/>
        </w:rPr>
        <w:t>enter into</w:t>
      </w:r>
      <w:proofErr w:type="gramEnd"/>
      <w:r w:rsidRPr="000622DA">
        <w:rPr>
          <w:color w:val="auto"/>
        </w:rPr>
        <w:t>.   PACOFS has the right not to award the tender.</w:t>
      </w:r>
    </w:p>
    <w:p w14:paraId="11D55CE7" w14:textId="77777777" w:rsidR="002C3335" w:rsidRPr="000622DA" w:rsidRDefault="002C3335" w:rsidP="0037211B">
      <w:pPr>
        <w:pStyle w:val="Default"/>
        <w:spacing w:line="276" w:lineRule="auto"/>
        <w:ind w:left="360"/>
        <w:jc w:val="both"/>
        <w:rPr>
          <w:color w:val="auto"/>
        </w:rPr>
      </w:pPr>
    </w:p>
    <w:p w14:paraId="4159C57C" w14:textId="77777777" w:rsidR="00893887" w:rsidRPr="000622DA" w:rsidRDefault="00893887" w:rsidP="00352E90">
      <w:pPr>
        <w:pStyle w:val="Default"/>
        <w:spacing w:line="276" w:lineRule="auto"/>
        <w:jc w:val="both"/>
        <w:rPr>
          <w:b/>
          <w:bCs/>
          <w:color w:val="auto"/>
        </w:rPr>
      </w:pPr>
    </w:p>
    <w:p w14:paraId="2BFA0F66" w14:textId="77777777" w:rsidR="00893887" w:rsidRPr="000622DA" w:rsidRDefault="00386A8D">
      <w:pPr>
        <w:pStyle w:val="Default"/>
        <w:numPr>
          <w:ilvl w:val="0"/>
          <w:numId w:val="3"/>
        </w:numPr>
        <w:spacing w:line="276" w:lineRule="auto"/>
        <w:jc w:val="both"/>
        <w:rPr>
          <w:b/>
          <w:bCs/>
          <w:color w:val="auto"/>
        </w:rPr>
      </w:pPr>
      <w:r w:rsidRPr="000622DA">
        <w:rPr>
          <w:b/>
          <w:bCs/>
          <w:color w:val="auto"/>
        </w:rPr>
        <w:t>QUALITY COMMITMENT</w:t>
      </w:r>
    </w:p>
    <w:p w14:paraId="332D7E5E" w14:textId="77777777" w:rsidR="00893887" w:rsidRPr="000622DA" w:rsidRDefault="00893887" w:rsidP="0037211B">
      <w:pPr>
        <w:pStyle w:val="Default"/>
        <w:spacing w:line="276" w:lineRule="auto"/>
        <w:ind w:left="720"/>
        <w:jc w:val="both"/>
        <w:rPr>
          <w:b/>
          <w:bCs/>
          <w:color w:val="auto"/>
        </w:rPr>
      </w:pPr>
    </w:p>
    <w:p w14:paraId="7355AC78" w14:textId="77777777" w:rsidR="002A32A4" w:rsidRPr="000622DA" w:rsidRDefault="00893887" w:rsidP="001C0247">
      <w:pPr>
        <w:pStyle w:val="Default"/>
        <w:spacing w:line="276" w:lineRule="auto"/>
        <w:ind w:left="360"/>
        <w:jc w:val="both"/>
        <w:rPr>
          <w:color w:val="auto"/>
        </w:rPr>
      </w:pPr>
      <w:r w:rsidRPr="000622DA">
        <w:rPr>
          <w:color w:val="auto"/>
        </w:rPr>
        <w:t xml:space="preserve">By the submission of a proposal, each bidder warrants that he/she/it is highly skilled, professional, </w:t>
      </w:r>
      <w:proofErr w:type="gramStart"/>
      <w:r w:rsidRPr="000622DA">
        <w:rPr>
          <w:color w:val="auto"/>
        </w:rPr>
        <w:t>competent</w:t>
      </w:r>
      <w:proofErr w:type="gramEnd"/>
      <w:r w:rsidRPr="000622DA">
        <w:rPr>
          <w:color w:val="auto"/>
        </w:rPr>
        <w:t xml:space="preserve"> and experienced in the area for which he/she/it has tendered.</w:t>
      </w:r>
      <w:r w:rsidR="001C0247" w:rsidRPr="000622DA">
        <w:rPr>
          <w:color w:val="auto"/>
        </w:rPr>
        <w:t xml:space="preserve"> </w:t>
      </w:r>
      <w:r w:rsidRPr="000622DA">
        <w:rPr>
          <w:color w:val="auto"/>
        </w:rPr>
        <w:t>Any work performed by a successful bidder will be evaluated against these criteria. The bidder also warrants that the service p</w:t>
      </w:r>
      <w:r w:rsidR="00386A8D" w:rsidRPr="000622DA">
        <w:rPr>
          <w:color w:val="auto"/>
        </w:rPr>
        <w:t>rovided</w:t>
      </w:r>
      <w:r w:rsidRPr="000622DA">
        <w:rPr>
          <w:color w:val="auto"/>
        </w:rPr>
        <w:t xml:space="preserve"> will be of </w:t>
      </w:r>
      <w:r w:rsidR="00386A8D" w:rsidRPr="000622DA">
        <w:rPr>
          <w:color w:val="auto"/>
        </w:rPr>
        <w:t>an</w:t>
      </w:r>
      <w:r w:rsidRPr="000622DA">
        <w:rPr>
          <w:color w:val="auto"/>
        </w:rPr>
        <w:t xml:space="preserve"> </w:t>
      </w:r>
      <w:r w:rsidR="00386A8D" w:rsidRPr="000622DA">
        <w:rPr>
          <w:color w:val="auto"/>
        </w:rPr>
        <w:t xml:space="preserve">acceptable </w:t>
      </w:r>
      <w:r w:rsidR="006B14E8" w:rsidRPr="000622DA">
        <w:rPr>
          <w:color w:val="auto"/>
        </w:rPr>
        <w:t>standard and</w:t>
      </w:r>
      <w:r w:rsidRPr="000622DA">
        <w:rPr>
          <w:color w:val="auto"/>
        </w:rPr>
        <w:t xml:space="preserve"> is unlikely to cause undue difficulties. </w:t>
      </w:r>
    </w:p>
    <w:p w14:paraId="38C66D02" w14:textId="77777777" w:rsidR="004C50DD" w:rsidRPr="000622DA" w:rsidRDefault="004C50DD" w:rsidP="0037211B">
      <w:pPr>
        <w:pStyle w:val="Default"/>
        <w:spacing w:line="276" w:lineRule="auto"/>
        <w:ind w:left="426"/>
        <w:jc w:val="both"/>
        <w:rPr>
          <w:color w:val="auto"/>
          <w:sz w:val="22"/>
          <w:szCs w:val="22"/>
        </w:rPr>
      </w:pPr>
    </w:p>
    <w:p w14:paraId="2F50B17B" w14:textId="77777777" w:rsidR="002A32A4" w:rsidRPr="000622DA" w:rsidRDefault="002A32A4" w:rsidP="0037211B">
      <w:pPr>
        <w:pStyle w:val="Default"/>
        <w:spacing w:line="276" w:lineRule="auto"/>
        <w:ind w:left="720"/>
        <w:jc w:val="both"/>
        <w:rPr>
          <w:color w:val="auto"/>
          <w:sz w:val="22"/>
          <w:szCs w:val="22"/>
        </w:rPr>
      </w:pPr>
    </w:p>
    <w:p w14:paraId="45B587A9" w14:textId="77777777" w:rsidR="002A32A4" w:rsidRPr="000622DA" w:rsidRDefault="009E3820">
      <w:pPr>
        <w:pStyle w:val="Default"/>
        <w:numPr>
          <w:ilvl w:val="0"/>
          <w:numId w:val="3"/>
        </w:numPr>
        <w:jc w:val="both"/>
        <w:rPr>
          <w:b/>
          <w:color w:val="auto"/>
        </w:rPr>
      </w:pPr>
      <w:r w:rsidRPr="000622DA">
        <w:rPr>
          <w:b/>
          <w:color w:val="auto"/>
        </w:rPr>
        <w:t xml:space="preserve"> </w:t>
      </w:r>
      <w:r w:rsidR="00386A8D" w:rsidRPr="000622DA">
        <w:rPr>
          <w:b/>
          <w:color w:val="auto"/>
        </w:rPr>
        <w:t>SAFETY REQUIREMENTS</w:t>
      </w:r>
    </w:p>
    <w:p w14:paraId="60223F46" w14:textId="77777777" w:rsidR="002A32A4" w:rsidRPr="000622DA" w:rsidRDefault="002A32A4" w:rsidP="009E3820">
      <w:pPr>
        <w:pStyle w:val="Default"/>
        <w:ind w:left="720"/>
        <w:jc w:val="both"/>
        <w:rPr>
          <w:b/>
          <w:color w:val="auto"/>
        </w:rPr>
      </w:pPr>
    </w:p>
    <w:p w14:paraId="1CE25B51" w14:textId="77777777" w:rsidR="002A32A4" w:rsidRPr="000622DA" w:rsidRDefault="00564EBE" w:rsidP="00564EBE">
      <w:pPr>
        <w:pStyle w:val="Default"/>
        <w:jc w:val="both"/>
        <w:rPr>
          <w:color w:val="auto"/>
        </w:rPr>
      </w:pPr>
      <w:r w:rsidRPr="000622DA">
        <w:rPr>
          <w:color w:val="auto"/>
        </w:rPr>
        <w:t xml:space="preserve">      </w:t>
      </w:r>
      <w:r w:rsidR="003F2C33" w:rsidRPr="000622DA">
        <w:rPr>
          <w:color w:val="auto"/>
        </w:rPr>
        <w:t xml:space="preserve">Appearance and conduct: - </w:t>
      </w:r>
    </w:p>
    <w:p w14:paraId="32D5E1B5" w14:textId="77777777" w:rsidR="002A32A4" w:rsidRPr="000622DA" w:rsidRDefault="002A32A4" w:rsidP="009E3820">
      <w:pPr>
        <w:pStyle w:val="Default"/>
        <w:ind w:left="720"/>
        <w:jc w:val="both"/>
        <w:rPr>
          <w:color w:val="auto"/>
        </w:rPr>
      </w:pPr>
    </w:p>
    <w:p w14:paraId="5240A7D5" w14:textId="0A8E64C7" w:rsidR="003F2C33" w:rsidRPr="000622DA" w:rsidRDefault="003F2C33">
      <w:pPr>
        <w:pStyle w:val="Default"/>
        <w:numPr>
          <w:ilvl w:val="0"/>
          <w:numId w:val="2"/>
        </w:numPr>
        <w:jc w:val="both"/>
        <w:rPr>
          <w:color w:val="auto"/>
        </w:rPr>
      </w:pPr>
      <w:r w:rsidRPr="000622DA">
        <w:rPr>
          <w:color w:val="auto"/>
        </w:rPr>
        <w:t xml:space="preserve">All </w:t>
      </w:r>
      <w:r w:rsidR="00937D2F" w:rsidRPr="000622DA">
        <w:rPr>
          <w:color w:val="auto"/>
        </w:rPr>
        <w:t>works</w:t>
      </w:r>
      <w:r w:rsidRPr="000622DA">
        <w:rPr>
          <w:color w:val="auto"/>
        </w:rPr>
        <w:t xml:space="preserve"> must adhere to the occupational health and safety </w:t>
      </w:r>
      <w:proofErr w:type="gramStart"/>
      <w:r w:rsidRPr="000622DA">
        <w:rPr>
          <w:color w:val="auto"/>
        </w:rPr>
        <w:t>act</w:t>
      </w:r>
      <w:r w:rsidR="009A0195" w:rsidRPr="000622DA">
        <w:rPr>
          <w:color w:val="auto"/>
        </w:rPr>
        <w:t xml:space="preserve"> </w:t>
      </w:r>
      <w:r w:rsidR="00B958F4">
        <w:rPr>
          <w:color w:val="auto"/>
        </w:rPr>
        <w:t xml:space="preserve"> </w:t>
      </w:r>
      <w:r w:rsidR="009A0195" w:rsidRPr="000622DA">
        <w:rPr>
          <w:color w:val="auto"/>
        </w:rPr>
        <w:t>and</w:t>
      </w:r>
      <w:proofErr w:type="gramEnd"/>
      <w:r w:rsidR="009A0195" w:rsidRPr="000622DA">
        <w:rPr>
          <w:color w:val="auto"/>
        </w:rPr>
        <w:t xml:space="preserve"> consequently</w:t>
      </w:r>
      <w:r w:rsidRPr="000622DA">
        <w:rPr>
          <w:color w:val="auto"/>
        </w:rPr>
        <w:t xml:space="preserve"> ensuring at all times that protective clothing is</w:t>
      </w:r>
      <w:r w:rsidRPr="000622DA">
        <w:rPr>
          <w:color w:val="auto"/>
          <w:sz w:val="22"/>
          <w:szCs w:val="22"/>
        </w:rPr>
        <w:t xml:space="preserve"> </w:t>
      </w:r>
      <w:r w:rsidRPr="000622DA">
        <w:rPr>
          <w:color w:val="auto"/>
        </w:rPr>
        <w:t xml:space="preserve">worn. </w:t>
      </w:r>
    </w:p>
    <w:p w14:paraId="1573705F" w14:textId="77777777" w:rsidR="003F2C33" w:rsidRPr="000622DA" w:rsidRDefault="003F2C33">
      <w:pPr>
        <w:pStyle w:val="ListParagraph"/>
        <w:numPr>
          <w:ilvl w:val="0"/>
          <w:numId w:val="2"/>
        </w:numPr>
        <w:jc w:val="both"/>
        <w:rPr>
          <w:rFonts w:ascii="Arial" w:hAnsi="Arial" w:cs="Arial"/>
          <w:sz w:val="24"/>
          <w:szCs w:val="24"/>
        </w:rPr>
      </w:pPr>
      <w:r w:rsidRPr="000622DA">
        <w:rPr>
          <w:rFonts w:ascii="Arial" w:hAnsi="Arial" w:cs="Arial"/>
          <w:sz w:val="24"/>
          <w:szCs w:val="24"/>
        </w:rPr>
        <w:t>At any given moment a qualified technician must be on site overseeing work to be done.</w:t>
      </w:r>
    </w:p>
    <w:p w14:paraId="08AAA5C3" w14:textId="77777777" w:rsidR="003F2C33" w:rsidRPr="000622DA" w:rsidRDefault="003F2C33">
      <w:pPr>
        <w:pStyle w:val="ListParagraph"/>
        <w:numPr>
          <w:ilvl w:val="0"/>
          <w:numId w:val="2"/>
        </w:numPr>
        <w:jc w:val="both"/>
        <w:rPr>
          <w:rFonts w:ascii="Arial" w:hAnsi="Arial" w:cs="Arial"/>
          <w:sz w:val="24"/>
          <w:szCs w:val="24"/>
        </w:rPr>
      </w:pPr>
      <w:r w:rsidRPr="000622DA">
        <w:rPr>
          <w:rFonts w:ascii="Arial" w:hAnsi="Arial" w:cs="Arial"/>
          <w:sz w:val="24"/>
          <w:szCs w:val="24"/>
        </w:rPr>
        <w:t>Where electrical work (new circuit) has been drawn in, a certificate of compliance must accompany the invoice before payment will be issued.</w:t>
      </w:r>
    </w:p>
    <w:p w14:paraId="15A5D4A0" w14:textId="77777777" w:rsidR="00AD04BB" w:rsidRPr="000622DA" w:rsidRDefault="00AD04BB">
      <w:pPr>
        <w:pStyle w:val="ListParagraph"/>
        <w:numPr>
          <w:ilvl w:val="0"/>
          <w:numId w:val="2"/>
        </w:numPr>
        <w:jc w:val="both"/>
        <w:rPr>
          <w:rFonts w:ascii="Arial" w:hAnsi="Arial" w:cs="Arial"/>
          <w:sz w:val="24"/>
          <w:szCs w:val="24"/>
        </w:rPr>
      </w:pPr>
      <w:r w:rsidRPr="000622DA">
        <w:rPr>
          <w:rFonts w:ascii="Arial" w:hAnsi="Arial" w:cs="Arial"/>
          <w:sz w:val="24"/>
          <w:szCs w:val="24"/>
        </w:rPr>
        <w:t>Public liability with regards to the project will remain the responsibility of the service provider.</w:t>
      </w:r>
    </w:p>
    <w:p w14:paraId="15DACD1A" w14:textId="77777777" w:rsidR="00722435" w:rsidRPr="000622DA" w:rsidRDefault="00722435" w:rsidP="009E3820">
      <w:pPr>
        <w:pStyle w:val="ListParagraph"/>
        <w:jc w:val="both"/>
        <w:rPr>
          <w:rFonts w:ascii="Arial" w:hAnsi="Arial" w:cs="Arial"/>
        </w:rPr>
      </w:pPr>
    </w:p>
    <w:p w14:paraId="05FB2329" w14:textId="77777777" w:rsidR="00404878" w:rsidRPr="000622DA" w:rsidRDefault="00404878" w:rsidP="009E3820">
      <w:pPr>
        <w:pStyle w:val="ListParagraph"/>
        <w:jc w:val="both"/>
        <w:rPr>
          <w:rFonts w:ascii="Arial" w:hAnsi="Arial" w:cs="Arial"/>
        </w:rPr>
      </w:pPr>
    </w:p>
    <w:p w14:paraId="0E807EAA" w14:textId="77777777" w:rsidR="005D262C" w:rsidRPr="000622DA" w:rsidRDefault="0099459A">
      <w:pPr>
        <w:pStyle w:val="ListParagraph"/>
        <w:numPr>
          <w:ilvl w:val="0"/>
          <w:numId w:val="4"/>
        </w:numPr>
        <w:jc w:val="both"/>
        <w:rPr>
          <w:rFonts w:ascii="Arial" w:hAnsi="Arial" w:cs="Arial"/>
          <w:b/>
          <w:sz w:val="24"/>
          <w:szCs w:val="24"/>
        </w:rPr>
      </w:pPr>
      <w:r w:rsidRPr="000622DA">
        <w:rPr>
          <w:rFonts w:ascii="Arial" w:hAnsi="Arial" w:cs="Arial"/>
          <w:b/>
          <w:sz w:val="24"/>
          <w:szCs w:val="24"/>
        </w:rPr>
        <w:t>LIABILITY</w:t>
      </w:r>
      <w:r w:rsidR="005D262C" w:rsidRPr="000622DA">
        <w:rPr>
          <w:rFonts w:ascii="Arial" w:hAnsi="Arial" w:cs="Arial"/>
          <w:b/>
          <w:sz w:val="24"/>
          <w:szCs w:val="24"/>
        </w:rPr>
        <w:t xml:space="preserve"> </w:t>
      </w:r>
    </w:p>
    <w:p w14:paraId="7287FE05" w14:textId="77777777" w:rsidR="00A55DA0" w:rsidRPr="000622DA" w:rsidRDefault="005D262C" w:rsidP="00352E90">
      <w:pPr>
        <w:ind w:left="360"/>
        <w:jc w:val="both"/>
        <w:rPr>
          <w:rFonts w:ascii="Arial" w:hAnsi="Arial" w:cs="Arial"/>
          <w:sz w:val="24"/>
          <w:szCs w:val="24"/>
        </w:rPr>
      </w:pPr>
      <w:r w:rsidRPr="000622DA">
        <w:rPr>
          <w:rFonts w:ascii="Arial" w:hAnsi="Arial" w:cs="Arial"/>
          <w:sz w:val="24"/>
          <w:szCs w:val="24"/>
        </w:rPr>
        <w:t>The successful bidder</w:t>
      </w:r>
      <w:r w:rsidR="002C3F28" w:rsidRPr="000622DA">
        <w:rPr>
          <w:rFonts w:ascii="Arial" w:hAnsi="Arial" w:cs="Arial"/>
          <w:sz w:val="24"/>
          <w:szCs w:val="24"/>
        </w:rPr>
        <w:t xml:space="preserve"> will be held liable for work not done in terms of the specifications.</w:t>
      </w:r>
      <w:r w:rsidR="002A32A4" w:rsidRPr="000622DA">
        <w:rPr>
          <w:rFonts w:ascii="Arial" w:hAnsi="Arial" w:cs="Arial"/>
          <w:sz w:val="24"/>
          <w:szCs w:val="24"/>
        </w:rPr>
        <w:t xml:space="preserve"> </w:t>
      </w:r>
      <w:r w:rsidR="002C3F28" w:rsidRPr="000622DA">
        <w:rPr>
          <w:rFonts w:ascii="Arial" w:hAnsi="Arial" w:cs="Arial"/>
          <w:sz w:val="24"/>
          <w:szCs w:val="24"/>
        </w:rPr>
        <w:t>The contractor shall take full risk of damage to or destruction of the works by whatever cause during construction of the works.</w:t>
      </w:r>
    </w:p>
    <w:p w14:paraId="662903D8" w14:textId="77777777" w:rsidR="002C3335" w:rsidRPr="000622DA" w:rsidRDefault="002C3335" w:rsidP="00352E90">
      <w:pPr>
        <w:ind w:left="360"/>
        <w:jc w:val="both"/>
        <w:rPr>
          <w:rFonts w:ascii="Arial" w:hAnsi="Arial" w:cs="Arial"/>
          <w:sz w:val="24"/>
          <w:szCs w:val="24"/>
        </w:rPr>
      </w:pPr>
    </w:p>
    <w:p w14:paraId="4E856363" w14:textId="4F4218AD" w:rsidR="002A32A4" w:rsidRPr="000622DA" w:rsidRDefault="009E3820" w:rsidP="009E3820">
      <w:pPr>
        <w:pStyle w:val="Default"/>
        <w:spacing w:line="276" w:lineRule="auto"/>
        <w:jc w:val="both"/>
        <w:rPr>
          <w:b/>
          <w:color w:val="auto"/>
        </w:rPr>
      </w:pPr>
      <w:r w:rsidRPr="000622DA">
        <w:rPr>
          <w:b/>
          <w:color w:val="auto"/>
        </w:rPr>
        <w:t xml:space="preserve">    </w:t>
      </w:r>
      <w:r w:rsidR="00731B9D" w:rsidRPr="000622DA">
        <w:rPr>
          <w:b/>
          <w:color w:val="auto"/>
        </w:rPr>
        <w:t>9</w:t>
      </w:r>
      <w:r w:rsidRPr="000622DA">
        <w:rPr>
          <w:b/>
          <w:color w:val="auto"/>
        </w:rPr>
        <w:t xml:space="preserve">.1 </w:t>
      </w:r>
      <w:r w:rsidR="000A421B">
        <w:rPr>
          <w:b/>
          <w:color w:val="auto"/>
        </w:rPr>
        <w:t>SECURITY</w:t>
      </w:r>
    </w:p>
    <w:p w14:paraId="6E42B8B6" w14:textId="77777777" w:rsidR="002A32A4" w:rsidRPr="000622DA" w:rsidRDefault="002A32A4" w:rsidP="009E3820">
      <w:pPr>
        <w:pStyle w:val="Default"/>
        <w:spacing w:line="276" w:lineRule="auto"/>
        <w:ind w:left="1572"/>
        <w:jc w:val="both"/>
        <w:rPr>
          <w:b/>
          <w:bCs/>
          <w:color w:val="auto"/>
          <w:sz w:val="22"/>
          <w:szCs w:val="22"/>
        </w:rPr>
      </w:pPr>
    </w:p>
    <w:p w14:paraId="0ABE7690" w14:textId="0F2F1A8B" w:rsidR="002C3335" w:rsidRDefault="000A421B" w:rsidP="00937D2F">
      <w:pPr>
        <w:pStyle w:val="Default"/>
        <w:spacing w:line="276" w:lineRule="auto"/>
        <w:ind w:left="426"/>
        <w:jc w:val="both"/>
        <w:rPr>
          <w:color w:val="auto"/>
        </w:rPr>
      </w:pPr>
      <w:r>
        <w:rPr>
          <w:color w:val="auto"/>
        </w:rPr>
        <w:t xml:space="preserve">The successful bidder will be required to provide the entity with </w:t>
      </w:r>
      <w:proofErr w:type="gramStart"/>
      <w:r w:rsidR="00B6598D">
        <w:rPr>
          <w:color w:val="auto"/>
        </w:rPr>
        <w:t xml:space="preserve">performance </w:t>
      </w:r>
      <w:r>
        <w:rPr>
          <w:color w:val="auto"/>
        </w:rPr>
        <w:t xml:space="preserve"> guarante</w:t>
      </w:r>
      <w:r w:rsidR="00B6598D">
        <w:rPr>
          <w:color w:val="auto"/>
        </w:rPr>
        <w:t>e</w:t>
      </w:r>
      <w:proofErr w:type="gramEnd"/>
      <w:r w:rsidR="00B6598D">
        <w:rPr>
          <w:color w:val="auto"/>
        </w:rPr>
        <w:t xml:space="preserve"> and</w:t>
      </w:r>
      <w:r w:rsidR="00B6598D" w:rsidRPr="00B6598D">
        <w:t xml:space="preserve"> </w:t>
      </w:r>
      <w:r w:rsidR="00B6598D" w:rsidRPr="00B6598D">
        <w:rPr>
          <w:color w:val="auto"/>
        </w:rPr>
        <w:t>payment guarantee in case of cessions</w:t>
      </w:r>
      <w:r w:rsidR="00B6598D">
        <w:rPr>
          <w:color w:val="auto"/>
        </w:rPr>
        <w:t xml:space="preserve">. </w:t>
      </w:r>
    </w:p>
    <w:p w14:paraId="2653C37A" w14:textId="767ED677" w:rsidR="00FD7FB7" w:rsidRDefault="00FD7FB7" w:rsidP="00937D2F">
      <w:pPr>
        <w:pStyle w:val="Default"/>
        <w:spacing w:line="276" w:lineRule="auto"/>
        <w:ind w:left="426"/>
        <w:jc w:val="both"/>
        <w:rPr>
          <w:color w:val="auto"/>
        </w:rPr>
      </w:pPr>
    </w:p>
    <w:p w14:paraId="43E8FDED" w14:textId="3E3BB0E5" w:rsidR="00FD7FB7" w:rsidRPr="00FD7FB7" w:rsidRDefault="00FD7FB7" w:rsidP="00FD7FB7">
      <w:pPr>
        <w:pStyle w:val="Default"/>
        <w:jc w:val="both"/>
        <w:rPr>
          <w:b/>
          <w:bCs/>
          <w:color w:val="auto"/>
        </w:rPr>
      </w:pPr>
      <w:r>
        <w:rPr>
          <w:b/>
          <w:bCs/>
          <w:color w:val="auto"/>
        </w:rPr>
        <w:t>10</w:t>
      </w:r>
      <w:r w:rsidRPr="00FD7FB7">
        <w:rPr>
          <w:b/>
          <w:bCs/>
          <w:color w:val="auto"/>
        </w:rPr>
        <w:t>. JOINT VENTURES, CONSORTIUMS AND TRUSTS</w:t>
      </w:r>
    </w:p>
    <w:p w14:paraId="5C62449D" w14:textId="77777777" w:rsidR="00FD7FB7" w:rsidRPr="00FD7FB7" w:rsidRDefault="00FD7FB7" w:rsidP="00FD7FB7">
      <w:pPr>
        <w:pStyle w:val="Default"/>
        <w:ind w:left="426"/>
        <w:jc w:val="both"/>
        <w:rPr>
          <w:color w:val="auto"/>
        </w:rPr>
      </w:pPr>
    </w:p>
    <w:p w14:paraId="24C1ADB5" w14:textId="77777777" w:rsidR="00CA7071" w:rsidRPr="00FD7FB7" w:rsidRDefault="00CA7071" w:rsidP="00CA7071">
      <w:pPr>
        <w:pStyle w:val="Default"/>
        <w:ind w:left="426"/>
        <w:jc w:val="both"/>
        <w:rPr>
          <w:color w:val="auto"/>
        </w:rPr>
      </w:pPr>
      <w:r w:rsidRPr="00FD7FB7">
        <w:rPr>
          <w:color w:val="auto"/>
        </w:rPr>
        <w:t xml:space="preserve">A trust, </w:t>
      </w:r>
      <w:proofErr w:type="gramStart"/>
      <w:r w:rsidRPr="00FD7FB7">
        <w:rPr>
          <w:color w:val="auto"/>
        </w:rPr>
        <w:t>consortium</w:t>
      </w:r>
      <w:proofErr w:type="gramEnd"/>
      <w:r w:rsidRPr="00FD7FB7">
        <w:rPr>
          <w:color w:val="auto"/>
        </w:rPr>
        <w:t xml:space="preserve"> or joint venture, will qualify for points for their BBBEE status level as a legal entity, provided that the entity submits their BBBEE status level Certificate.</w:t>
      </w:r>
    </w:p>
    <w:p w14:paraId="3531C149" w14:textId="77777777" w:rsidR="00CA7071" w:rsidRPr="00FD7FB7" w:rsidRDefault="00CA7071" w:rsidP="00CA7071">
      <w:pPr>
        <w:pStyle w:val="Default"/>
        <w:ind w:left="426"/>
        <w:jc w:val="both"/>
        <w:rPr>
          <w:color w:val="auto"/>
        </w:rPr>
      </w:pPr>
      <w:r w:rsidRPr="00FD7FB7">
        <w:rPr>
          <w:color w:val="auto"/>
        </w:rPr>
        <w:t>Bidders must submit</w:t>
      </w:r>
      <w:r>
        <w:rPr>
          <w:color w:val="auto"/>
        </w:rPr>
        <w:t xml:space="preserve"> </w:t>
      </w:r>
      <w:r w:rsidRPr="00FD7FB7">
        <w:rPr>
          <w:color w:val="auto"/>
        </w:rPr>
        <w:t xml:space="preserve">proof of existence of joint venture and or consortium arrangements. </w:t>
      </w:r>
      <w:r>
        <w:rPr>
          <w:color w:val="auto"/>
        </w:rPr>
        <w:t xml:space="preserve">PACOFS </w:t>
      </w:r>
      <w:r w:rsidRPr="00FD7FB7">
        <w:rPr>
          <w:color w:val="auto"/>
        </w:rPr>
        <w:t>will accept signed agreements as acceptable proof of existence of joint venture and or consortium arrangement.</w:t>
      </w:r>
    </w:p>
    <w:p w14:paraId="50D0E0C4" w14:textId="77777777" w:rsidR="00CA7071" w:rsidRPr="000622DA" w:rsidRDefault="00CA7071" w:rsidP="00CA7071">
      <w:pPr>
        <w:pStyle w:val="Default"/>
        <w:spacing w:line="276" w:lineRule="auto"/>
        <w:ind w:left="426"/>
        <w:jc w:val="both"/>
        <w:rPr>
          <w:color w:val="auto"/>
        </w:rPr>
      </w:pPr>
      <w:r w:rsidRPr="00FD7FB7">
        <w:rPr>
          <w:color w:val="auto"/>
        </w:rPr>
        <w:lastRenderedPageBreak/>
        <w:t>The joint venture and or consortium agreements must clearly set out the roles and responsibilities of</w:t>
      </w:r>
      <w:r>
        <w:rPr>
          <w:color w:val="auto"/>
        </w:rPr>
        <w:t xml:space="preserve"> members of the </w:t>
      </w:r>
      <w:r w:rsidRPr="00FD7FB7">
        <w:rPr>
          <w:color w:val="auto"/>
        </w:rPr>
        <w:t>joint venture and or consortium party. The agreement must clearly</w:t>
      </w:r>
      <w:r>
        <w:rPr>
          <w:color w:val="auto"/>
        </w:rPr>
        <w:t xml:space="preserve"> </w:t>
      </w:r>
      <w:r w:rsidRPr="0068700D">
        <w:rPr>
          <w:color w:val="auto"/>
        </w:rPr>
        <w:t>provide for resolution process in case of dispute between members of joint venture and/or consortium</w:t>
      </w:r>
      <w:r>
        <w:rPr>
          <w:color w:val="auto"/>
        </w:rPr>
        <w:t>.</w:t>
      </w:r>
    </w:p>
    <w:p w14:paraId="250AD9F6" w14:textId="77777777" w:rsidR="00A62251" w:rsidRPr="000622DA" w:rsidRDefault="00A62251" w:rsidP="00937D2F">
      <w:pPr>
        <w:jc w:val="both"/>
        <w:rPr>
          <w:rFonts w:ascii="Arial" w:hAnsi="Arial" w:cs="Arial"/>
        </w:rPr>
      </w:pPr>
    </w:p>
    <w:p w14:paraId="2C58708F" w14:textId="0E959B3B" w:rsidR="002A32A4" w:rsidRPr="000622DA" w:rsidRDefault="001D409F" w:rsidP="001D409F">
      <w:pPr>
        <w:pStyle w:val="Heading1"/>
        <w:numPr>
          <w:ilvl w:val="0"/>
          <w:numId w:val="0"/>
        </w:numPr>
        <w:spacing w:line="240" w:lineRule="auto"/>
      </w:pPr>
      <w:r>
        <w:t>11.</w:t>
      </w:r>
      <w:r w:rsidR="002A32A4" w:rsidRPr="000622DA">
        <w:t>EVALUATION CRITERIA</w:t>
      </w:r>
    </w:p>
    <w:p w14:paraId="57E2EEA5" w14:textId="53695689" w:rsidR="002A32A4" w:rsidRPr="000622DA" w:rsidRDefault="00731B9D" w:rsidP="00731B9D">
      <w:pPr>
        <w:pStyle w:val="Heading1"/>
        <w:numPr>
          <w:ilvl w:val="0"/>
          <w:numId w:val="0"/>
        </w:numPr>
        <w:spacing w:line="240" w:lineRule="auto"/>
      </w:pPr>
      <w:r w:rsidRPr="000622DA">
        <w:t xml:space="preserve">     1</w:t>
      </w:r>
      <w:r w:rsidR="000027BC">
        <w:t>1</w:t>
      </w:r>
      <w:r w:rsidRPr="000622DA">
        <w:t xml:space="preserve">.1 </w:t>
      </w:r>
      <w:r w:rsidR="002A32A4" w:rsidRPr="000622DA">
        <w:t xml:space="preserve">The bid will be evaluated on the 80/20 system. </w:t>
      </w:r>
    </w:p>
    <w:p w14:paraId="37EA21D5" w14:textId="77777777" w:rsidR="002A32A4" w:rsidRPr="000622DA" w:rsidRDefault="002A32A4" w:rsidP="00564EBE">
      <w:pPr>
        <w:pStyle w:val="Header"/>
        <w:spacing w:line="276" w:lineRule="auto"/>
        <w:ind w:left="360"/>
        <w:jc w:val="both"/>
        <w:rPr>
          <w:rFonts w:ascii="Arial" w:hAnsi="Arial" w:cs="Arial"/>
          <w:sz w:val="24"/>
          <w:szCs w:val="24"/>
        </w:rPr>
      </w:pPr>
      <w:r w:rsidRPr="000622DA">
        <w:rPr>
          <w:rFonts w:ascii="Arial" w:hAnsi="Arial" w:cs="Arial"/>
          <w:sz w:val="24"/>
          <w:szCs w:val="24"/>
        </w:rPr>
        <w:t>The 20 points will be awarded to a bidder attaining the B-BBEE status level of contribution in accordance with the table below:</w:t>
      </w:r>
    </w:p>
    <w:p w14:paraId="2C20C5D1" w14:textId="77777777" w:rsidR="00937D2F" w:rsidRPr="000622DA" w:rsidRDefault="00937D2F" w:rsidP="00564EBE">
      <w:pPr>
        <w:pStyle w:val="Header"/>
        <w:spacing w:line="276" w:lineRule="auto"/>
        <w:ind w:left="360"/>
        <w:jc w:val="both"/>
        <w:rPr>
          <w:rFonts w:ascii="Arial" w:hAnsi="Arial" w:cs="Arial"/>
          <w:sz w:val="24"/>
          <w:szCs w:val="24"/>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2461"/>
      </w:tblGrid>
      <w:tr w:rsidR="000622DA" w:rsidRPr="000622DA" w14:paraId="1D03D06E"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0051A9D0" w14:textId="77777777" w:rsidR="002A32A4" w:rsidRPr="000622DA" w:rsidRDefault="002A32A4" w:rsidP="002A32A4">
            <w:pPr>
              <w:pStyle w:val="Header"/>
              <w:jc w:val="both"/>
              <w:rPr>
                <w:rFonts w:ascii="Arial" w:hAnsi="Arial" w:cs="Arial"/>
                <w:b/>
              </w:rPr>
            </w:pPr>
            <w:r w:rsidRPr="000622DA">
              <w:rPr>
                <w:rFonts w:ascii="Arial" w:hAnsi="Arial" w:cs="Arial"/>
                <w:b/>
              </w:rPr>
              <w:t>B-BBEE Status level of Contributor</w:t>
            </w:r>
          </w:p>
        </w:tc>
        <w:tc>
          <w:tcPr>
            <w:tcW w:w="2461" w:type="dxa"/>
            <w:tcBorders>
              <w:top w:val="single" w:sz="4" w:space="0" w:color="auto"/>
              <w:left w:val="single" w:sz="4" w:space="0" w:color="auto"/>
              <w:bottom w:val="single" w:sz="4" w:space="0" w:color="auto"/>
              <w:right w:val="single" w:sz="4" w:space="0" w:color="auto"/>
            </w:tcBorders>
            <w:hideMark/>
          </w:tcPr>
          <w:p w14:paraId="57EC3D98" w14:textId="77777777" w:rsidR="002A32A4" w:rsidRPr="000622DA" w:rsidRDefault="002A32A4" w:rsidP="002A32A4">
            <w:pPr>
              <w:pStyle w:val="Header"/>
              <w:jc w:val="both"/>
              <w:rPr>
                <w:rFonts w:ascii="Arial" w:hAnsi="Arial" w:cs="Arial"/>
                <w:b/>
              </w:rPr>
            </w:pPr>
            <w:r w:rsidRPr="000622DA">
              <w:rPr>
                <w:rFonts w:ascii="Arial" w:hAnsi="Arial" w:cs="Arial"/>
                <w:b/>
              </w:rPr>
              <w:t>Number of points</w:t>
            </w:r>
            <w:proofErr w:type="gramStart"/>
            <w:r w:rsidRPr="000622DA">
              <w:rPr>
                <w:rFonts w:ascii="Arial" w:hAnsi="Arial" w:cs="Arial"/>
                <w:b/>
              </w:rPr>
              <w:t xml:space="preserve">   (</w:t>
            </w:r>
            <w:proofErr w:type="gramEnd"/>
            <w:r w:rsidRPr="000622DA">
              <w:rPr>
                <w:rFonts w:ascii="Arial" w:hAnsi="Arial" w:cs="Arial"/>
                <w:b/>
              </w:rPr>
              <w:t>80/20 system)</w:t>
            </w:r>
          </w:p>
        </w:tc>
      </w:tr>
      <w:tr w:rsidR="000622DA" w:rsidRPr="000622DA" w14:paraId="689EF222"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365FD684" w14:textId="77777777" w:rsidR="002A32A4" w:rsidRPr="000622DA" w:rsidRDefault="002A32A4" w:rsidP="00DA1FC2">
            <w:pPr>
              <w:pStyle w:val="Header"/>
              <w:jc w:val="center"/>
              <w:rPr>
                <w:rFonts w:ascii="Arial" w:hAnsi="Arial" w:cs="Arial"/>
              </w:rPr>
            </w:pPr>
            <w:r w:rsidRPr="000622DA">
              <w:rPr>
                <w:rFonts w:ascii="Arial" w:hAnsi="Arial" w:cs="Arial"/>
              </w:rPr>
              <w:t>1</w:t>
            </w:r>
          </w:p>
        </w:tc>
        <w:tc>
          <w:tcPr>
            <w:tcW w:w="2461" w:type="dxa"/>
            <w:tcBorders>
              <w:top w:val="single" w:sz="4" w:space="0" w:color="auto"/>
              <w:left w:val="single" w:sz="4" w:space="0" w:color="auto"/>
              <w:bottom w:val="single" w:sz="4" w:space="0" w:color="auto"/>
              <w:right w:val="single" w:sz="4" w:space="0" w:color="auto"/>
            </w:tcBorders>
            <w:hideMark/>
          </w:tcPr>
          <w:p w14:paraId="15B55588" w14:textId="77777777" w:rsidR="002A32A4" w:rsidRPr="000622DA" w:rsidRDefault="002A32A4" w:rsidP="00DA1FC2">
            <w:pPr>
              <w:pStyle w:val="Header"/>
              <w:jc w:val="center"/>
              <w:rPr>
                <w:rFonts w:ascii="Arial" w:hAnsi="Arial" w:cs="Arial"/>
              </w:rPr>
            </w:pPr>
            <w:r w:rsidRPr="000622DA">
              <w:rPr>
                <w:rFonts w:ascii="Arial" w:hAnsi="Arial" w:cs="Arial"/>
              </w:rPr>
              <w:t>20</w:t>
            </w:r>
          </w:p>
        </w:tc>
      </w:tr>
      <w:tr w:rsidR="000622DA" w:rsidRPr="000622DA" w14:paraId="2DBEEEE1"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34BBF73E" w14:textId="77777777" w:rsidR="002A32A4" w:rsidRPr="000622DA" w:rsidRDefault="002A32A4" w:rsidP="00DA1FC2">
            <w:pPr>
              <w:pStyle w:val="Header"/>
              <w:jc w:val="center"/>
              <w:rPr>
                <w:rFonts w:ascii="Arial" w:hAnsi="Arial" w:cs="Arial"/>
              </w:rPr>
            </w:pPr>
            <w:r w:rsidRPr="000622DA">
              <w:rPr>
                <w:rFonts w:ascii="Arial" w:hAnsi="Arial" w:cs="Arial"/>
              </w:rPr>
              <w:t>2</w:t>
            </w:r>
          </w:p>
        </w:tc>
        <w:tc>
          <w:tcPr>
            <w:tcW w:w="2461" w:type="dxa"/>
            <w:tcBorders>
              <w:top w:val="single" w:sz="4" w:space="0" w:color="auto"/>
              <w:left w:val="single" w:sz="4" w:space="0" w:color="auto"/>
              <w:bottom w:val="single" w:sz="4" w:space="0" w:color="auto"/>
              <w:right w:val="single" w:sz="4" w:space="0" w:color="auto"/>
            </w:tcBorders>
            <w:hideMark/>
          </w:tcPr>
          <w:p w14:paraId="2A08C6CA" w14:textId="77777777" w:rsidR="002A32A4" w:rsidRPr="000622DA" w:rsidRDefault="002A32A4" w:rsidP="00DA1FC2">
            <w:pPr>
              <w:pStyle w:val="Header"/>
              <w:jc w:val="center"/>
              <w:rPr>
                <w:rFonts w:ascii="Arial" w:hAnsi="Arial" w:cs="Arial"/>
              </w:rPr>
            </w:pPr>
            <w:r w:rsidRPr="000622DA">
              <w:rPr>
                <w:rFonts w:ascii="Arial" w:hAnsi="Arial" w:cs="Arial"/>
              </w:rPr>
              <w:t>18</w:t>
            </w:r>
          </w:p>
        </w:tc>
      </w:tr>
      <w:tr w:rsidR="000622DA" w:rsidRPr="000622DA" w14:paraId="577D2398"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10DEE9C2" w14:textId="77777777" w:rsidR="002A32A4" w:rsidRPr="000622DA" w:rsidRDefault="002A32A4" w:rsidP="00DA1FC2">
            <w:pPr>
              <w:pStyle w:val="Header"/>
              <w:jc w:val="center"/>
              <w:rPr>
                <w:rFonts w:ascii="Arial" w:hAnsi="Arial" w:cs="Arial"/>
              </w:rPr>
            </w:pPr>
            <w:r w:rsidRPr="000622DA">
              <w:rPr>
                <w:rFonts w:ascii="Arial" w:hAnsi="Arial" w:cs="Arial"/>
              </w:rPr>
              <w:t>3</w:t>
            </w:r>
          </w:p>
        </w:tc>
        <w:tc>
          <w:tcPr>
            <w:tcW w:w="2461" w:type="dxa"/>
            <w:tcBorders>
              <w:top w:val="single" w:sz="4" w:space="0" w:color="auto"/>
              <w:left w:val="single" w:sz="4" w:space="0" w:color="auto"/>
              <w:bottom w:val="single" w:sz="4" w:space="0" w:color="auto"/>
              <w:right w:val="single" w:sz="4" w:space="0" w:color="auto"/>
            </w:tcBorders>
            <w:hideMark/>
          </w:tcPr>
          <w:p w14:paraId="52BA7DE9" w14:textId="77777777" w:rsidR="002A32A4" w:rsidRPr="000622DA" w:rsidRDefault="002A32A4" w:rsidP="00DA1FC2">
            <w:pPr>
              <w:pStyle w:val="Header"/>
              <w:jc w:val="center"/>
              <w:rPr>
                <w:rFonts w:ascii="Arial" w:hAnsi="Arial" w:cs="Arial"/>
              </w:rPr>
            </w:pPr>
            <w:r w:rsidRPr="000622DA">
              <w:rPr>
                <w:rFonts w:ascii="Arial" w:hAnsi="Arial" w:cs="Arial"/>
              </w:rPr>
              <w:t>14</w:t>
            </w:r>
          </w:p>
        </w:tc>
      </w:tr>
      <w:tr w:rsidR="000622DA" w:rsidRPr="000622DA" w14:paraId="7102A454"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76CB50C9" w14:textId="77777777" w:rsidR="002A32A4" w:rsidRPr="000622DA" w:rsidRDefault="002A32A4" w:rsidP="00DA1FC2">
            <w:pPr>
              <w:pStyle w:val="Header"/>
              <w:jc w:val="center"/>
              <w:rPr>
                <w:rFonts w:ascii="Arial" w:hAnsi="Arial" w:cs="Arial"/>
              </w:rPr>
            </w:pPr>
            <w:r w:rsidRPr="000622DA">
              <w:rPr>
                <w:rFonts w:ascii="Arial" w:hAnsi="Arial" w:cs="Arial"/>
              </w:rPr>
              <w:t>4</w:t>
            </w:r>
          </w:p>
        </w:tc>
        <w:tc>
          <w:tcPr>
            <w:tcW w:w="2461" w:type="dxa"/>
            <w:tcBorders>
              <w:top w:val="single" w:sz="4" w:space="0" w:color="auto"/>
              <w:left w:val="single" w:sz="4" w:space="0" w:color="auto"/>
              <w:bottom w:val="single" w:sz="4" w:space="0" w:color="auto"/>
              <w:right w:val="single" w:sz="4" w:space="0" w:color="auto"/>
            </w:tcBorders>
            <w:hideMark/>
          </w:tcPr>
          <w:p w14:paraId="70E735AA" w14:textId="77777777" w:rsidR="002A32A4" w:rsidRPr="000622DA" w:rsidRDefault="002A32A4" w:rsidP="00DA1FC2">
            <w:pPr>
              <w:pStyle w:val="Header"/>
              <w:jc w:val="center"/>
              <w:rPr>
                <w:rFonts w:ascii="Arial" w:hAnsi="Arial" w:cs="Arial"/>
              </w:rPr>
            </w:pPr>
            <w:r w:rsidRPr="000622DA">
              <w:rPr>
                <w:rFonts w:ascii="Arial" w:hAnsi="Arial" w:cs="Arial"/>
              </w:rPr>
              <w:t>12</w:t>
            </w:r>
          </w:p>
        </w:tc>
      </w:tr>
      <w:tr w:rsidR="000622DA" w:rsidRPr="000622DA" w14:paraId="584FBEEE"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0D67282C" w14:textId="77777777" w:rsidR="002A32A4" w:rsidRPr="000622DA" w:rsidRDefault="002A32A4" w:rsidP="00DA1FC2">
            <w:pPr>
              <w:pStyle w:val="Header"/>
              <w:jc w:val="center"/>
              <w:rPr>
                <w:rFonts w:ascii="Arial" w:hAnsi="Arial" w:cs="Arial"/>
              </w:rPr>
            </w:pPr>
            <w:r w:rsidRPr="000622DA">
              <w:rPr>
                <w:rFonts w:ascii="Arial" w:hAnsi="Arial" w:cs="Arial"/>
              </w:rPr>
              <w:t>5</w:t>
            </w:r>
          </w:p>
        </w:tc>
        <w:tc>
          <w:tcPr>
            <w:tcW w:w="2461" w:type="dxa"/>
            <w:tcBorders>
              <w:top w:val="single" w:sz="4" w:space="0" w:color="auto"/>
              <w:left w:val="single" w:sz="4" w:space="0" w:color="auto"/>
              <w:bottom w:val="single" w:sz="4" w:space="0" w:color="auto"/>
              <w:right w:val="single" w:sz="4" w:space="0" w:color="auto"/>
            </w:tcBorders>
            <w:hideMark/>
          </w:tcPr>
          <w:p w14:paraId="497CEAFD" w14:textId="77777777" w:rsidR="002A32A4" w:rsidRPr="000622DA" w:rsidRDefault="002A32A4" w:rsidP="00DA1FC2">
            <w:pPr>
              <w:pStyle w:val="Header"/>
              <w:jc w:val="center"/>
              <w:rPr>
                <w:rFonts w:ascii="Arial" w:hAnsi="Arial" w:cs="Arial"/>
              </w:rPr>
            </w:pPr>
            <w:r w:rsidRPr="000622DA">
              <w:rPr>
                <w:rFonts w:ascii="Arial" w:hAnsi="Arial" w:cs="Arial"/>
              </w:rPr>
              <w:t>8</w:t>
            </w:r>
          </w:p>
        </w:tc>
      </w:tr>
      <w:tr w:rsidR="000622DA" w:rsidRPr="000622DA" w14:paraId="335995E6"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065C9432" w14:textId="77777777" w:rsidR="002A32A4" w:rsidRPr="000622DA" w:rsidRDefault="002A32A4" w:rsidP="00DA1FC2">
            <w:pPr>
              <w:pStyle w:val="Header"/>
              <w:jc w:val="center"/>
              <w:rPr>
                <w:rFonts w:ascii="Arial" w:hAnsi="Arial" w:cs="Arial"/>
              </w:rPr>
            </w:pPr>
            <w:r w:rsidRPr="000622DA">
              <w:rPr>
                <w:rFonts w:ascii="Arial" w:hAnsi="Arial" w:cs="Arial"/>
              </w:rPr>
              <w:t>6</w:t>
            </w:r>
          </w:p>
        </w:tc>
        <w:tc>
          <w:tcPr>
            <w:tcW w:w="2461" w:type="dxa"/>
            <w:tcBorders>
              <w:top w:val="single" w:sz="4" w:space="0" w:color="auto"/>
              <w:left w:val="single" w:sz="4" w:space="0" w:color="auto"/>
              <w:bottom w:val="single" w:sz="4" w:space="0" w:color="auto"/>
              <w:right w:val="single" w:sz="4" w:space="0" w:color="auto"/>
            </w:tcBorders>
            <w:hideMark/>
          </w:tcPr>
          <w:p w14:paraId="28ADEC93" w14:textId="77777777" w:rsidR="002A32A4" w:rsidRPr="000622DA" w:rsidRDefault="002A32A4" w:rsidP="00DA1FC2">
            <w:pPr>
              <w:pStyle w:val="Header"/>
              <w:jc w:val="center"/>
              <w:rPr>
                <w:rFonts w:ascii="Arial" w:hAnsi="Arial" w:cs="Arial"/>
              </w:rPr>
            </w:pPr>
            <w:r w:rsidRPr="000622DA">
              <w:rPr>
                <w:rFonts w:ascii="Arial" w:hAnsi="Arial" w:cs="Arial"/>
              </w:rPr>
              <w:t>6</w:t>
            </w:r>
          </w:p>
        </w:tc>
      </w:tr>
      <w:tr w:rsidR="000622DA" w:rsidRPr="000622DA" w14:paraId="18A909F1"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0ED871DF" w14:textId="77777777" w:rsidR="002A32A4" w:rsidRPr="000622DA" w:rsidRDefault="002A32A4" w:rsidP="00DA1FC2">
            <w:pPr>
              <w:pStyle w:val="Header"/>
              <w:jc w:val="center"/>
              <w:rPr>
                <w:rFonts w:ascii="Arial" w:hAnsi="Arial" w:cs="Arial"/>
              </w:rPr>
            </w:pPr>
            <w:r w:rsidRPr="000622DA">
              <w:rPr>
                <w:rFonts w:ascii="Arial" w:hAnsi="Arial" w:cs="Arial"/>
              </w:rPr>
              <w:t>7</w:t>
            </w:r>
          </w:p>
        </w:tc>
        <w:tc>
          <w:tcPr>
            <w:tcW w:w="2461" w:type="dxa"/>
            <w:tcBorders>
              <w:top w:val="single" w:sz="4" w:space="0" w:color="auto"/>
              <w:left w:val="single" w:sz="4" w:space="0" w:color="auto"/>
              <w:bottom w:val="single" w:sz="4" w:space="0" w:color="auto"/>
              <w:right w:val="single" w:sz="4" w:space="0" w:color="auto"/>
            </w:tcBorders>
            <w:hideMark/>
          </w:tcPr>
          <w:p w14:paraId="20953F45" w14:textId="77777777" w:rsidR="002A32A4" w:rsidRPr="000622DA" w:rsidRDefault="002A32A4" w:rsidP="00DA1FC2">
            <w:pPr>
              <w:pStyle w:val="Header"/>
              <w:jc w:val="center"/>
              <w:rPr>
                <w:rFonts w:ascii="Arial" w:hAnsi="Arial" w:cs="Arial"/>
              </w:rPr>
            </w:pPr>
            <w:r w:rsidRPr="000622DA">
              <w:rPr>
                <w:rFonts w:ascii="Arial" w:hAnsi="Arial" w:cs="Arial"/>
              </w:rPr>
              <w:t>4</w:t>
            </w:r>
          </w:p>
        </w:tc>
      </w:tr>
      <w:tr w:rsidR="000622DA" w:rsidRPr="000622DA" w14:paraId="7A9A3429"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27EF2E28" w14:textId="77777777" w:rsidR="002A32A4" w:rsidRPr="000622DA" w:rsidRDefault="002A32A4" w:rsidP="00DA1FC2">
            <w:pPr>
              <w:pStyle w:val="Header"/>
              <w:jc w:val="center"/>
              <w:rPr>
                <w:rFonts w:ascii="Arial" w:hAnsi="Arial" w:cs="Arial"/>
              </w:rPr>
            </w:pPr>
            <w:r w:rsidRPr="000622DA">
              <w:rPr>
                <w:rFonts w:ascii="Arial" w:hAnsi="Arial" w:cs="Arial"/>
              </w:rPr>
              <w:t>8</w:t>
            </w:r>
          </w:p>
        </w:tc>
        <w:tc>
          <w:tcPr>
            <w:tcW w:w="2461" w:type="dxa"/>
            <w:tcBorders>
              <w:top w:val="single" w:sz="4" w:space="0" w:color="auto"/>
              <w:left w:val="single" w:sz="4" w:space="0" w:color="auto"/>
              <w:bottom w:val="single" w:sz="4" w:space="0" w:color="auto"/>
              <w:right w:val="single" w:sz="4" w:space="0" w:color="auto"/>
            </w:tcBorders>
            <w:hideMark/>
          </w:tcPr>
          <w:p w14:paraId="1DCA7293" w14:textId="77777777" w:rsidR="002A32A4" w:rsidRPr="000622DA" w:rsidRDefault="002A32A4" w:rsidP="00DA1FC2">
            <w:pPr>
              <w:pStyle w:val="Header"/>
              <w:jc w:val="center"/>
              <w:rPr>
                <w:rFonts w:ascii="Arial" w:hAnsi="Arial" w:cs="Arial"/>
              </w:rPr>
            </w:pPr>
            <w:r w:rsidRPr="000622DA">
              <w:rPr>
                <w:rFonts w:ascii="Arial" w:hAnsi="Arial" w:cs="Arial"/>
              </w:rPr>
              <w:t>2</w:t>
            </w:r>
          </w:p>
        </w:tc>
      </w:tr>
      <w:tr w:rsidR="000622DA" w:rsidRPr="000622DA" w14:paraId="3A48651A" w14:textId="77777777" w:rsidTr="009E3820">
        <w:tc>
          <w:tcPr>
            <w:tcW w:w="3776" w:type="dxa"/>
            <w:tcBorders>
              <w:top w:val="single" w:sz="4" w:space="0" w:color="auto"/>
              <w:left w:val="single" w:sz="4" w:space="0" w:color="auto"/>
              <w:bottom w:val="single" w:sz="4" w:space="0" w:color="auto"/>
              <w:right w:val="single" w:sz="4" w:space="0" w:color="auto"/>
            </w:tcBorders>
            <w:hideMark/>
          </w:tcPr>
          <w:p w14:paraId="08D00308" w14:textId="77777777" w:rsidR="002A32A4" w:rsidRPr="000622DA" w:rsidRDefault="002A32A4" w:rsidP="00DA1FC2">
            <w:pPr>
              <w:pStyle w:val="Header"/>
              <w:jc w:val="center"/>
              <w:rPr>
                <w:rFonts w:ascii="Arial" w:hAnsi="Arial" w:cs="Arial"/>
              </w:rPr>
            </w:pPr>
            <w:r w:rsidRPr="000622DA">
              <w:rPr>
                <w:rFonts w:ascii="Arial" w:hAnsi="Arial" w:cs="Arial"/>
              </w:rPr>
              <w:t>Non-compliant contributor</w:t>
            </w:r>
          </w:p>
        </w:tc>
        <w:tc>
          <w:tcPr>
            <w:tcW w:w="2461" w:type="dxa"/>
            <w:tcBorders>
              <w:top w:val="single" w:sz="4" w:space="0" w:color="auto"/>
              <w:left w:val="single" w:sz="4" w:space="0" w:color="auto"/>
              <w:bottom w:val="single" w:sz="4" w:space="0" w:color="auto"/>
              <w:right w:val="single" w:sz="4" w:space="0" w:color="auto"/>
            </w:tcBorders>
            <w:hideMark/>
          </w:tcPr>
          <w:p w14:paraId="2F110061" w14:textId="77777777" w:rsidR="002A32A4" w:rsidRPr="000622DA" w:rsidRDefault="002A32A4" w:rsidP="00DA1FC2">
            <w:pPr>
              <w:pStyle w:val="Header"/>
              <w:jc w:val="center"/>
              <w:rPr>
                <w:rFonts w:ascii="Arial" w:hAnsi="Arial" w:cs="Arial"/>
              </w:rPr>
            </w:pPr>
            <w:r w:rsidRPr="000622DA">
              <w:rPr>
                <w:rFonts w:ascii="Arial" w:hAnsi="Arial" w:cs="Arial"/>
              </w:rPr>
              <w:t>0</w:t>
            </w:r>
          </w:p>
        </w:tc>
      </w:tr>
      <w:tr w:rsidR="00937D2F" w:rsidRPr="000622DA" w14:paraId="79874076" w14:textId="77777777" w:rsidTr="009E3820">
        <w:tc>
          <w:tcPr>
            <w:tcW w:w="3776" w:type="dxa"/>
            <w:tcBorders>
              <w:top w:val="single" w:sz="4" w:space="0" w:color="auto"/>
              <w:left w:val="single" w:sz="4" w:space="0" w:color="auto"/>
              <w:bottom w:val="single" w:sz="4" w:space="0" w:color="auto"/>
              <w:right w:val="single" w:sz="4" w:space="0" w:color="auto"/>
            </w:tcBorders>
          </w:tcPr>
          <w:p w14:paraId="065B6473" w14:textId="77777777" w:rsidR="00937D2F" w:rsidRPr="000622DA" w:rsidRDefault="00937D2F" w:rsidP="00DA1FC2">
            <w:pPr>
              <w:pStyle w:val="Header"/>
              <w:jc w:val="center"/>
              <w:rPr>
                <w:rFonts w:ascii="Arial" w:hAnsi="Arial" w:cs="Arial"/>
              </w:rPr>
            </w:pPr>
          </w:p>
        </w:tc>
        <w:tc>
          <w:tcPr>
            <w:tcW w:w="2461" w:type="dxa"/>
            <w:tcBorders>
              <w:top w:val="single" w:sz="4" w:space="0" w:color="auto"/>
              <w:left w:val="single" w:sz="4" w:space="0" w:color="auto"/>
              <w:bottom w:val="single" w:sz="4" w:space="0" w:color="auto"/>
              <w:right w:val="single" w:sz="4" w:space="0" w:color="auto"/>
            </w:tcBorders>
          </w:tcPr>
          <w:p w14:paraId="7B29469F" w14:textId="77777777" w:rsidR="00937D2F" w:rsidRPr="000622DA" w:rsidRDefault="00937D2F" w:rsidP="00DA1FC2">
            <w:pPr>
              <w:pStyle w:val="Header"/>
              <w:jc w:val="center"/>
              <w:rPr>
                <w:rFonts w:ascii="Arial" w:hAnsi="Arial" w:cs="Arial"/>
              </w:rPr>
            </w:pPr>
          </w:p>
        </w:tc>
      </w:tr>
    </w:tbl>
    <w:p w14:paraId="54C0F510" w14:textId="2BD6D0E6" w:rsidR="006E6867" w:rsidRDefault="006E6867" w:rsidP="002A32A4">
      <w:pPr>
        <w:pStyle w:val="Header"/>
        <w:spacing w:line="276" w:lineRule="auto"/>
        <w:jc w:val="both"/>
        <w:rPr>
          <w:rFonts w:ascii="Arial" w:hAnsi="Arial" w:cs="Arial"/>
          <w:sz w:val="24"/>
          <w:szCs w:val="24"/>
        </w:rPr>
      </w:pPr>
    </w:p>
    <w:p w14:paraId="3CB48152" w14:textId="50F5EC02" w:rsidR="001D409F" w:rsidRPr="000622DA" w:rsidRDefault="00885754" w:rsidP="00885754">
      <w:pPr>
        <w:pStyle w:val="Heading1"/>
        <w:numPr>
          <w:ilvl w:val="0"/>
          <w:numId w:val="0"/>
        </w:numPr>
        <w:spacing w:line="276" w:lineRule="auto"/>
      </w:pPr>
      <w:r>
        <w:t>12.</w:t>
      </w:r>
      <w:r w:rsidR="001D409F">
        <w:t xml:space="preserve"> </w:t>
      </w:r>
      <w:r w:rsidR="001D409F" w:rsidRPr="000622DA">
        <w:t>Mandatory Requirements</w:t>
      </w:r>
    </w:p>
    <w:p w14:paraId="73D1EC18" w14:textId="23CE1B52" w:rsidR="001D409F" w:rsidRPr="000622DA" w:rsidRDefault="001D409F" w:rsidP="001D409F">
      <w:pPr>
        <w:rPr>
          <w:rFonts w:ascii="Arial" w:hAnsi="Arial" w:cs="Arial"/>
          <w:sz w:val="24"/>
          <w:szCs w:val="24"/>
        </w:rPr>
      </w:pPr>
      <w:r w:rsidRPr="000622DA">
        <w:rPr>
          <w:rFonts w:ascii="Arial" w:hAnsi="Arial" w:cs="Arial"/>
          <w:sz w:val="24"/>
          <w:szCs w:val="24"/>
        </w:rPr>
        <w:t xml:space="preserve">The bidders are required to provide the following mandatory information. All the forms must be completed in full and signed off.  </w:t>
      </w:r>
      <w:r w:rsidRPr="000622DA">
        <w:rPr>
          <w:rFonts w:ascii="Arial" w:hAnsi="Arial" w:cs="Arial"/>
          <w:b/>
          <w:sz w:val="24"/>
          <w:szCs w:val="24"/>
        </w:rPr>
        <w:t xml:space="preserve">Failure to provide all the required documentation, except </w:t>
      </w:r>
      <w:proofErr w:type="gramStart"/>
      <w:r w:rsidR="0003126C">
        <w:rPr>
          <w:rFonts w:ascii="Arial" w:hAnsi="Arial" w:cs="Arial"/>
          <w:b/>
          <w:sz w:val="24"/>
          <w:szCs w:val="24"/>
        </w:rPr>
        <w:t>where</w:t>
      </w:r>
      <w:proofErr w:type="gramEnd"/>
      <w:r w:rsidRPr="000622DA">
        <w:rPr>
          <w:rFonts w:ascii="Arial" w:hAnsi="Arial" w:cs="Arial"/>
          <w:b/>
          <w:sz w:val="24"/>
          <w:szCs w:val="24"/>
        </w:rPr>
        <w:t xml:space="preserve"> stated otherwise, will result in immediate disqualification of the bidder</w:t>
      </w:r>
      <w:r w:rsidRPr="000622DA">
        <w:rPr>
          <w:rFonts w:ascii="Arial" w:hAnsi="Arial" w:cs="Arial"/>
          <w:sz w:val="24"/>
          <w:szCs w:val="24"/>
        </w:rPr>
        <w:t>.</w:t>
      </w:r>
    </w:p>
    <w:p w14:paraId="575B5598" w14:textId="77777777" w:rsidR="001D409F" w:rsidRPr="000622DA" w:rsidRDefault="001D409F" w:rsidP="001D409F">
      <w:pPr>
        <w:rPr>
          <w:rFonts w:ascii="Arial" w:hAnsi="Arial" w:cs="Arial"/>
          <w:sz w:val="24"/>
          <w:szCs w:val="24"/>
        </w:rPr>
      </w:pPr>
      <w:r w:rsidRPr="000622DA">
        <w:rPr>
          <w:rFonts w:ascii="Arial" w:hAnsi="Arial" w:cs="Arial"/>
          <w:sz w:val="24"/>
          <w:szCs w:val="24"/>
        </w:rPr>
        <w:t>12.1 Invitation to bid</w:t>
      </w:r>
      <w:r w:rsidRPr="000622DA">
        <w:rPr>
          <w:rFonts w:ascii="Arial" w:hAnsi="Arial" w:cs="Arial"/>
          <w:sz w:val="24"/>
          <w:szCs w:val="24"/>
        </w:rPr>
        <w:tab/>
        <w:t xml:space="preserve"> (Please fill in supplier number - </w:t>
      </w:r>
      <w:proofErr w:type="gramStart"/>
      <w:r w:rsidRPr="000622DA">
        <w:rPr>
          <w:rFonts w:ascii="Arial" w:hAnsi="Arial" w:cs="Arial"/>
          <w:sz w:val="24"/>
          <w:szCs w:val="24"/>
        </w:rPr>
        <w:t>i.e.</w:t>
      </w:r>
      <w:proofErr w:type="gramEnd"/>
      <w:r w:rsidRPr="000622DA">
        <w:rPr>
          <w:rFonts w:ascii="Arial" w:hAnsi="Arial" w:cs="Arial"/>
          <w:sz w:val="24"/>
          <w:szCs w:val="24"/>
        </w:rPr>
        <w:t xml:space="preserve"> MAAA number) SBD 1;</w:t>
      </w:r>
    </w:p>
    <w:p w14:paraId="65EF923E" w14:textId="106AAFC1" w:rsidR="001D409F" w:rsidRPr="000622DA" w:rsidRDefault="001D409F" w:rsidP="001D409F">
      <w:pPr>
        <w:rPr>
          <w:rFonts w:ascii="Arial" w:hAnsi="Arial" w:cs="Arial"/>
          <w:sz w:val="24"/>
          <w:szCs w:val="24"/>
        </w:rPr>
      </w:pPr>
      <w:r w:rsidRPr="000622DA">
        <w:rPr>
          <w:rFonts w:ascii="Arial" w:hAnsi="Arial" w:cs="Arial"/>
          <w:sz w:val="24"/>
          <w:szCs w:val="24"/>
        </w:rPr>
        <w:t xml:space="preserve">12.2 Pricing schedule </w:t>
      </w:r>
      <w:r w:rsidRPr="000622DA">
        <w:rPr>
          <w:rFonts w:ascii="Arial" w:hAnsi="Arial" w:cs="Arial"/>
          <w:sz w:val="24"/>
          <w:szCs w:val="24"/>
        </w:rPr>
        <w:tab/>
      </w:r>
      <w:r w:rsidRPr="000622DA">
        <w:rPr>
          <w:rFonts w:ascii="Arial" w:hAnsi="Arial" w:cs="Arial"/>
          <w:sz w:val="24"/>
          <w:szCs w:val="24"/>
        </w:rPr>
        <w:tab/>
        <w:t xml:space="preserve">                                                          SBD </w:t>
      </w:r>
      <w:proofErr w:type="gramStart"/>
      <w:r w:rsidRPr="000622DA">
        <w:rPr>
          <w:rFonts w:ascii="Arial" w:hAnsi="Arial" w:cs="Arial"/>
          <w:sz w:val="24"/>
          <w:szCs w:val="24"/>
        </w:rPr>
        <w:t>3.</w:t>
      </w:r>
      <w:r w:rsidR="00E96BF7">
        <w:rPr>
          <w:rFonts w:ascii="Arial" w:hAnsi="Arial" w:cs="Arial"/>
          <w:sz w:val="24"/>
          <w:szCs w:val="24"/>
        </w:rPr>
        <w:t>3</w:t>
      </w:r>
      <w:r w:rsidRPr="000622DA">
        <w:rPr>
          <w:rFonts w:ascii="Arial" w:hAnsi="Arial" w:cs="Arial"/>
          <w:sz w:val="24"/>
          <w:szCs w:val="24"/>
        </w:rPr>
        <w:t>;</w:t>
      </w:r>
      <w:proofErr w:type="gramEnd"/>
    </w:p>
    <w:p w14:paraId="32CA2F30" w14:textId="137460A7" w:rsidR="001D409F" w:rsidRPr="000622DA" w:rsidRDefault="003D1C21" w:rsidP="001D409F">
      <w:pPr>
        <w:rPr>
          <w:rFonts w:ascii="Arial" w:hAnsi="Arial" w:cs="Arial"/>
          <w:sz w:val="24"/>
          <w:szCs w:val="24"/>
        </w:rPr>
      </w:pPr>
      <w:r w:rsidRPr="000622DA">
        <w:rPr>
          <w:rFonts w:ascii="Arial" w:hAnsi="Arial" w:cs="Arial"/>
          <w:sz w:val="24"/>
          <w:szCs w:val="24"/>
        </w:rPr>
        <w:t xml:space="preserve">12.3 </w:t>
      </w:r>
      <w:r>
        <w:rPr>
          <w:rFonts w:ascii="Arial" w:hAnsi="Arial" w:cs="Arial"/>
          <w:sz w:val="24"/>
          <w:szCs w:val="24"/>
        </w:rPr>
        <w:t>Bidders</w:t>
      </w:r>
      <w:r w:rsidR="0003126C">
        <w:rPr>
          <w:rFonts w:ascii="Arial" w:hAnsi="Arial" w:cs="Arial"/>
          <w:sz w:val="24"/>
          <w:szCs w:val="24"/>
        </w:rPr>
        <w:t xml:space="preserve"> </w:t>
      </w:r>
      <w:r w:rsidR="001D409F" w:rsidRPr="000622DA">
        <w:rPr>
          <w:rFonts w:ascii="Arial" w:hAnsi="Arial" w:cs="Arial"/>
          <w:sz w:val="24"/>
          <w:szCs w:val="24"/>
        </w:rPr>
        <w:t xml:space="preserve">Declaration </w:t>
      </w:r>
      <w:r w:rsidR="001D409F" w:rsidRPr="000622DA">
        <w:rPr>
          <w:rFonts w:ascii="Arial" w:hAnsi="Arial" w:cs="Arial"/>
          <w:sz w:val="24"/>
          <w:szCs w:val="24"/>
        </w:rPr>
        <w:tab/>
      </w:r>
      <w:r w:rsidR="001D409F" w:rsidRPr="000622DA">
        <w:rPr>
          <w:rFonts w:ascii="Arial" w:hAnsi="Arial" w:cs="Arial"/>
          <w:sz w:val="24"/>
          <w:szCs w:val="24"/>
        </w:rPr>
        <w:tab/>
        <w:t xml:space="preserve">   </w:t>
      </w:r>
      <w:r w:rsidR="001D409F" w:rsidRPr="000622DA">
        <w:rPr>
          <w:rFonts w:ascii="Arial" w:hAnsi="Arial" w:cs="Arial"/>
          <w:sz w:val="24"/>
          <w:szCs w:val="24"/>
        </w:rPr>
        <w:tab/>
      </w:r>
      <w:r w:rsidR="001D409F" w:rsidRPr="000622DA">
        <w:rPr>
          <w:rFonts w:ascii="Arial" w:hAnsi="Arial" w:cs="Arial"/>
          <w:sz w:val="24"/>
          <w:szCs w:val="24"/>
        </w:rPr>
        <w:tab/>
      </w:r>
      <w:r w:rsidR="001D409F" w:rsidRPr="000622DA">
        <w:rPr>
          <w:rFonts w:ascii="Arial" w:hAnsi="Arial" w:cs="Arial"/>
          <w:sz w:val="24"/>
          <w:szCs w:val="24"/>
        </w:rPr>
        <w:tab/>
        <w:t xml:space="preserve">               </w:t>
      </w:r>
      <w:r w:rsidR="0003126C">
        <w:rPr>
          <w:rFonts w:ascii="Arial" w:hAnsi="Arial" w:cs="Arial"/>
          <w:sz w:val="24"/>
          <w:szCs w:val="24"/>
        </w:rPr>
        <w:t xml:space="preserve">           </w:t>
      </w:r>
      <w:r w:rsidR="001D409F" w:rsidRPr="000622DA">
        <w:rPr>
          <w:rFonts w:ascii="Arial" w:hAnsi="Arial" w:cs="Arial"/>
          <w:sz w:val="24"/>
          <w:szCs w:val="24"/>
        </w:rPr>
        <w:t xml:space="preserve">SBD </w:t>
      </w:r>
      <w:proofErr w:type="gramStart"/>
      <w:r w:rsidR="001D409F" w:rsidRPr="000622DA">
        <w:rPr>
          <w:rFonts w:ascii="Arial" w:hAnsi="Arial" w:cs="Arial"/>
          <w:sz w:val="24"/>
          <w:szCs w:val="24"/>
        </w:rPr>
        <w:t>4;</w:t>
      </w:r>
      <w:proofErr w:type="gramEnd"/>
    </w:p>
    <w:p w14:paraId="1181160A" w14:textId="77777777" w:rsidR="001D409F" w:rsidRPr="000622DA" w:rsidRDefault="001D409F" w:rsidP="001D409F">
      <w:pPr>
        <w:rPr>
          <w:rFonts w:ascii="Arial" w:hAnsi="Arial" w:cs="Arial"/>
          <w:sz w:val="24"/>
          <w:szCs w:val="24"/>
        </w:rPr>
      </w:pPr>
      <w:r w:rsidRPr="000622DA">
        <w:rPr>
          <w:rFonts w:ascii="Arial" w:hAnsi="Arial" w:cs="Arial"/>
          <w:sz w:val="24"/>
          <w:szCs w:val="24"/>
        </w:rPr>
        <w:t>12.4 Preference points claim form</w:t>
      </w:r>
      <w:r w:rsidRPr="000622DA">
        <w:rPr>
          <w:rFonts w:ascii="Arial" w:hAnsi="Arial" w:cs="Arial"/>
          <w:sz w:val="24"/>
          <w:szCs w:val="24"/>
        </w:rPr>
        <w:tab/>
      </w:r>
      <w:r w:rsidRPr="000622DA">
        <w:rPr>
          <w:rFonts w:ascii="Arial" w:hAnsi="Arial" w:cs="Arial"/>
          <w:sz w:val="24"/>
          <w:szCs w:val="24"/>
        </w:rPr>
        <w:tab/>
      </w:r>
      <w:r w:rsidRPr="000622DA">
        <w:rPr>
          <w:rFonts w:ascii="Arial" w:hAnsi="Arial" w:cs="Arial"/>
          <w:sz w:val="24"/>
          <w:szCs w:val="24"/>
        </w:rPr>
        <w:tab/>
        <w:t xml:space="preserve">     </w:t>
      </w:r>
      <w:r w:rsidRPr="000622DA">
        <w:rPr>
          <w:rFonts w:ascii="Arial" w:hAnsi="Arial" w:cs="Arial"/>
          <w:sz w:val="24"/>
          <w:szCs w:val="24"/>
        </w:rPr>
        <w:tab/>
        <w:t xml:space="preserve">                          SBD </w:t>
      </w:r>
      <w:proofErr w:type="gramStart"/>
      <w:r w:rsidRPr="000622DA">
        <w:rPr>
          <w:rFonts w:ascii="Arial" w:hAnsi="Arial" w:cs="Arial"/>
          <w:sz w:val="24"/>
          <w:szCs w:val="24"/>
        </w:rPr>
        <w:t>6.1;</w:t>
      </w:r>
      <w:proofErr w:type="gramEnd"/>
    </w:p>
    <w:p w14:paraId="6B14D4AE" w14:textId="4E7A59C2" w:rsidR="001D409F" w:rsidRPr="000622DA" w:rsidRDefault="001D409F" w:rsidP="001D409F">
      <w:pPr>
        <w:spacing w:after="0"/>
        <w:ind w:left="567" w:hanging="567"/>
        <w:rPr>
          <w:rFonts w:ascii="Arial" w:hAnsi="Arial" w:cs="Arial"/>
          <w:sz w:val="24"/>
          <w:szCs w:val="24"/>
        </w:rPr>
      </w:pPr>
      <w:r w:rsidRPr="000622DA">
        <w:rPr>
          <w:rFonts w:ascii="Arial" w:hAnsi="Arial" w:cs="Arial"/>
          <w:sz w:val="24"/>
          <w:szCs w:val="24"/>
        </w:rPr>
        <w:t>12.</w:t>
      </w:r>
      <w:r w:rsidR="0003126C">
        <w:rPr>
          <w:rFonts w:ascii="Arial" w:hAnsi="Arial" w:cs="Arial"/>
          <w:sz w:val="24"/>
          <w:szCs w:val="24"/>
        </w:rPr>
        <w:t>5</w:t>
      </w:r>
      <w:r w:rsidRPr="000622DA">
        <w:rPr>
          <w:rFonts w:ascii="Arial" w:hAnsi="Arial" w:cs="Arial"/>
          <w:sz w:val="24"/>
          <w:szCs w:val="24"/>
        </w:rPr>
        <w:t xml:space="preserve"> Recent Central Supplier Database (CSD) </w:t>
      </w:r>
      <w:r w:rsidR="0003126C">
        <w:rPr>
          <w:rFonts w:ascii="Arial" w:hAnsi="Arial" w:cs="Arial"/>
          <w:sz w:val="24"/>
          <w:szCs w:val="24"/>
        </w:rPr>
        <w:t xml:space="preserve">or </w:t>
      </w:r>
      <w:r w:rsidRPr="000622DA">
        <w:rPr>
          <w:rFonts w:ascii="Arial" w:hAnsi="Arial" w:cs="Arial"/>
          <w:sz w:val="24"/>
          <w:szCs w:val="24"/>
        </w:rPr>
        <w:t xml:space="preserve">MAAA number </w:t>
      </w:r>
      <w:r w:rsidR="0003126C">
        <w:rPr>
          <w:rFonts w:ascii="Arial" w:hAnsi="Arial" w:cs="Arial"/>
          <w:sz w:val="24"/>
          <w:szCs w:val="24"/>
        </w:rPr>
        <w:t>should be</w:t>
      </w:r>
      <w:r w:rsidRPr="000622DA">
        <w:rPr>
          <w:rFonts w:ascii="Arial" w:hAnsi="Arial" w:cs="Arial"/>
          <w:sz w:val="24"/>
          <w:szCs w:val="24"/>
        </w:rPr>
        <w:t xml:space="preserve"> </w:t>
      </w:r>
      <w:proofErr w:type="gramStart"/>
      <w:r w:rsidRPr="000622DA">
        <w:rPr>
          <w:rFonts w:ascii="Arial" w:hAnsi="Arial" w:cs="Arial"/>
          <w:sz w:val="24"/>
          <w:szCs w:val="24"/>
        </w:rPr>
        <w:t>supplied;</w:t>
      </w:r>
      <w:proofErr w:type="gramEnd"/>
    </w:p>
    <w:p w14:paraId="19300D3A" w14:textId="77777777" w:rsidR="001D409F" w:rsidRPr="000622DA" w:rsidRDefault="001D409F" w:rsidP="001D409F">
      <w:pPr>
        <w:spacing w:after="0"/>
        <w:ind w:left="567" w:hanging="567"/>
        <w:rPr>
          <w:rFonts w:ascii="Arial" w:hAnsi="Arial" w:cs="Arial"/>
          <w:sz w:val="24"/>
          <w:szCs w:val="24"/>
        </w:rPr>
      </w:pPr>
    </w:p>
    <w:p w14:paraId="637820D7" w14:textId="5DF0E77D" w:rsidR="001D409F" w:rsidRPr="000622DA" w:rsidRDefault="001D409F" w:rsidP="001D409F">
      <w:pPr>
        <w:spacing w:after="0"/>
        <w:ind w:left="567" w:hanging="567"/>
        <w:rPr>
          <w:rFonts w:ascii="Arial" w:hAnsi="Arial" w:cs="Arial"/>
          <w:b/>
          <w:sz w:val="24"/>
          <w:szCs w:val="24"/>
        </w:rPr>
      </w:pPr>
      <w:r w:rsidRPr="000622DA">
        <w:rPr>
          <w:rFonts w:ascii="Arial" w:hAnsi="Arial" w:cs="Arial"/>
          <w:sz w:val="24"/>
          <w:szCs w:val="24"/>
        </w:rPr>
        <w:t xml:space="preserve">        </w:t>
      </w:r>
      <w:r w:rsidRPr="000622DA">
        <w:rPr>
          <w:rFonts w:ascii="Arial" w:hAnsi="Arial" w:cs="Arial"/>
          <w:b/>
          <w:sz w:val="24"/>
          <w:szCs w:val="24"/>
        </w:rPr>
        <w:t>NB. The bidder will be disqualified if the tax status on the CSD report shows non-compliant on the closing date</w:t>
      </w:r>
      <w:r w:rsidR="0003126C">
        <w:rPr>
          <w:rFonts w:ascii="Arial" w:hAnsi="Arial" w:cs="Arial"/>
          <w:b/>
          <w:sz w:val="24"/>
          <w:szCs w:val="24"/>
        </w:rPr>
        <w:t xml:space="preserve"> and time</w:t>
      </w:r>
      <w:r w:rsidRPr="000622DA">
        <w:rPr>
          <w:rFonts w:ascii="Arial" w:hAnsi="Arial" w:cs="Arial"/>
          <w:b/>
          <w:sz w:val="24"/>
          <w:szCs w:val="24"/>
        </w:rPr>
        <w:t xml:space="preserve"> of the bid.</w:t>
      </w:r>
    </w:p>
    <w:p w14:paraId="1290CFD8" w14:textId="77777777" w:rsidR="001D409F" w:rsidRPr="000622DA" w:rsidRDefault="001D409F" w:rsidP="001D409F">
      <w:pPr>
        <w:spacing w:after="0"/>
        <w:ind w:left="567" w:hanging="567"/>
        <w:rPr>
          <w:rFonts w:ascii="Arial" w:hAnsi="Arial" w:cs="Arial"/>
          <w:sz w:val="24"/>
          <w:szCs w:val="24"/>
        </w:rPr>
      </w:pPr>
    </w:p>
    <w:p w14:paraId="58824EFC" w14:textId="0A239D7B" w:rsidR="001D409F" w:rsidRPr="0003126C" w:rsidRDefault="001D409F" w:rsidP="001D409F">
      <w:pPr>
        <w:spacing w:after="0"/>
        <w:ind w:left="567" w:hanging="567"/>
        <w:rPr>
          <w:rFonts w:ascii="Arial" w:hAnsi="Arial" w:cs="Arial"/>
          <w:b/>
          <w:bCs/>
          <w:sz w:val="24"/>
          <w:szCs w:val="24"/>
        </w:rPr>
      </w:pPr>
      <w:r w:rsidRPr="000622DA">
        <w:rPr>
          <w:rFonts w:ascii="Arial" w:hAnsi="Arial" w:cs="Arial"/>
          <w:sz w:val="24"/>
          <w:szCs w:val="24"/>
        </w:rPr>
        <w:t>12.</w:t>
      </w:r>
      <w:r w:rsidR="0003126C">
        <w:rPr>
          <w:rFonts w:ascii="Arial" w:hAnsi="Arial" w:cs="Arial"/>
          <w:sz w:val="24"/>
          <w:szCs w:val="24"/>
        </w:rPr>
        <w:t>6</w:t>
      </w:r>
      <w:r w:rsidRPr="000622DA">
        <w:rPr>
          <w:rFonts w:ascii="Arial" w:hAnsi="Arial" w:cs="Arial"/>
          <w:sz w:val="24"/>
          <w:szCs w:val="24"/>
        </w:rPr>
        <w:t xml:space="preserve"> Valid B-BBEE certificate that is SANAS accredited or Sworn Affidavit for B-BBEE Exempted Micro Enterprises. </w:t>
      </w:r>
      <w:r w:rsidRPr="0003126C">
        <w:rPr>
          <w:rFonts w:ascii="Arial" w:hAnsi="Arial" w:cs="Arial"/>
          <w:b/>
          <w:bCs/>
          <w:sz w:val="24"/>
          <w:szCs w:val="24"/>
        </w:rPr>
        <w:t>Failure to submit will result in zero points awarded. Non-submission will therefore not result in a disqualification.</w:t>
      </w:r>
    </w:p>
    <w:p w14:paraId="1A1CF842" w14:textId="77777777" w:rsidR="001D409F" w:rsidRPr="000622DA" w:rsidRDefault="001D409F" w:rsidP="001D409F">
      <w:pPr>
        <w:spacing w:after="0" w:line="240" w:lineRule="auto"/>
        <w:rPr>
          <w:rFonts w:ascii="Arial" w:hAnsi="Arial" w:cs="Arial"/>
          <w:sz w:val="24"/>
          <w:szCs w:val="24"/>
        </w:rPr>
      </w:pPr>
    </w:p>
    <w:p w14:paraId="0BDCB1B8" w14:textId="09740198" w:rsidR="001D409F" w:rsidRDefault="001D409F" w:rsidP="001D409F">
      <w:pPr>
        <w:spacing w:line="240" w:lineRule="auto"/>
        <w:rPr>
          <w:rFonts w:ascii="Arial" w:hAnsi="Arial" w:cs="Arial"/>
          <w:sz w:val="24"/>
          <w:szCs w:val="24"/>
        </w:rPr>
      </w:pPr>
      <w:r w:rsidRPr="000622DA">
        <w:rPr>
          <w:rFonts w:ascii="Arial" w:hAnsi="Arial" w:cs="Arial"/>
          <w:sz w:val="24"/>
          <w:szCs w:val="24"/>
        </w:rPr>
        <w:t>12.</w:t>
      </w:r>
      <w:r w:rsidR="0003126C">
        <w:rPr>
          <w:rFonts w:ascii="Arial" w:hAnsi="Arial" w:cs="Arial"/>
          <w:sz w:val="24"/>
          <w:szCs w:val="24"/>
        </w:rPr>
        <w:t>7</w:t>
      </w:r>
      <w:r w:rsidRPr="000622DA">
        <w:rPr>
          <w:rFonts w:ascii="Arial" w:hAnsi="Arial" w:cs="Arial"/>
          <w:sz w:val="24"/>
          <w:szCs w:val="24"/>
        </w:rPr>
        <w:t xml:space="preserve"> Letter of Good Standing from the Department of Employment and Labour.</w:t>
      </w:r>
    </w:p>
    <w:p w14:paraId="426DCF9A" w14:textId="7CDA39D2" w:rsidR="0003126C" w:rsidRDefault="0003126C" w:rsidP="001D409F">
      <w:pPr>
        <w:spacing w:line="240" w:lineRule="auto"/>
        <w:rPr>
          <w:rFonts w:ascii="Arial" w:hAnsi="Arial" w:cs="Arial"/>
          <w:sz w:val="24"/>
          <w:szCs w:val="24"/>
        </w:rPr>
      </w:pPr>
      <w:r>
        <w:rPr>
          <w:rFonts w:ascii="Arial" w:hAnsi="Arial" w:cs="Arial"/>
          <w:sz w:val="24"/>
          <w:szCs w:val="24"/>
        </w:rPr>
        <w:lastRenderedPageBreak/>
        <w:t xml:space="preserve">12.8 </w:t>
      </w:r>
      <w:r w:rsidRPr="0003126C">
        <w:rPr>
          <w:rFonts w:ascii="Arial" w:hAnsi="Arial" w:cs="Arial"/>
          <w:sz w:val="24"/>
          <w:szCs w:val="24"/>
        </w:rPr>
        <w:t>Joint venture agreement, if applicable.</w:t>
      </w:r>
    </w:p>
    <w:p w14:paraId="5AE91D4E" w14:textId="0918CDDC" w:rsidR="00887009" w:rsidRDefault="00887009" w:rsidP="001D409F">
      <w:pPr>
        <w:spacing w:line="240" w:lineRule="auto"/>
        <w:rPr>
          <w:rFonts w:ascii="Arial" w:hAnsi="Arial" w:cs="Arial"/>
          <w:sz w:val="24"/>
          <w:szCs w:val="24"/>
        </w:rPr>
      </w:pPr>
      <w:r>
        <w:rPr>
          <w:rFonts w:ascii="Arial" w:hAnsi="Arial" w:cs="Arial"/>
          <w:sz w:val="24"/>
          <w:szCs w:val="24"/>
        </w:rPr>
        <w:t>12.9 Provide proof of CIBD grading.</w:t>
      </w:r>
    </w:p>
    <w:p w14:paraId="435DB449" w14:textId="5065E1B1" w:rsidR="00887009" w:rsidRDefault="00887009" w:rsidP="00887009">
      <w:pPr>
        <w:spacing w:line="240" w:lineRule="auto"/>
        <w:rPr>
          <w:rFonts w:ascii="Arial" w:hAnsi="Arial" w:cs="Arial"/>
          <w:sz w:val="24"/>
          <w:szCs w:val="24"/>
        </w:rPr>
      </w:pPr>
      <w:r>
        <w:rPr>
          <w:rFonts w:ascii="Arial" w:hAnsi="Arial" w:cs="Arial"/>
          <w:sz w:val="24"/>
          <w:szCs w:val="24"/>
        </w:rPr>
        <w:t>12.10 Provide health and safety plan for the project.</w:t>
      </w:r>
    </w:p>
    <w:p w14:paraId="3F26F893" w14:textId="53140DAE" w:rsidR="001D409F" w:rsidRPr="000622DA" w:rsidRDefault="001D409F" w:rsidP="001D409F">
      <w:pPr>
        <w:rPr>
          <w:rFonts w:ascii="Arial" w:hAnsi="Arial" w:cs="Arial"/>
          <w:sz w:val="24"/>
          <w:szCs w:val="24"/>
        </w:rPr>
      </w:pPr>
      <w:r w:rsidRPr="000622DA">
        <w:rPr>
          <w:rFonts w:ascii="Arial" w:hAnsi="Arial" w:cs="Arial"/>
          <w:b/>
          <w:i/>
          <w:sz w:val="24"/>
          <w:szCs w:val="24"/>
        </w:rPr>
        <w:t xml:space="preserve">All SBD forms must be in their original form and not re-typed, completed in full and be signed by an authorised person.  Non-adherence to this request will lead to disqualification. </w:t>
      </w:r>
      <w:r w:rsidRPr="000622DA">
        <w:rPr>
          <w:rFonts w:ascii="Arial" w:hAnsi="Arial" w:cs="Arial"/>
          <w:sz w:val="24"/>
          <w:szCs w:val="24"/>
        </w:rPr>
        <w:t xml:space="preserve"> </w:t>
      </w:r>
    </w:p>
    <w:p w14:paraId="00428322" w14:textId="61167B7C" w:rsidR="002A32A4" w:rsidRPr="000622DA" w:rsidRDefault="00651E20" w:rsidP="001D409F">
      <w:pPr>
        <w:pStyle w:val="Default"/>
        <w:jc w:val="both"/>
        <w:rPr>
          <w:b/>
          <w:color w:val="auto"/>
        </w:rPr>
      </w:pPr>
      <w:r>
        <w:rPr>
          <w:b/>
          <w:color w:val="auto"/>
        </w:rPr>
        <w:t xml:space="preserve">13. </w:t>
      </w:r>
      <w:r w:rsidR="002A32A4" w:rsidRPr="000622DA">
        <w:rPr>
          <w:b/>
          <w:color w:val="auto"/>
        </w:rPr>
        <w:t>F</w:t>
      </w:r>
      <w:r w:rsidR="00DA1FC2" w:rsidRPr="000622DA">
        <w:rPr>
          <w:b/>
          <w:color w:val="auto"/>
        </w:rPr>
        <w:t>UNCTIONALITY</w:t>
      </w:r>
    </w:p>
    <w:p w14:paraId="12AD7111" w14:textId="77777777" w:rsidR="002A32A4" w:rsidRPr="000622DA" w:rsidRDefault="002A32A4" w:rsidP="002A32A4">
      <w:pPr>
        <w:pStyle w:val="Default"/>
        <w:jc w:val="both"/>
        <w:rPr>
          <w:b/>
          <w:color w:val="auto"/>
        </w:rPr>
      </w:pPr>
    </w:p>
    <w:tbl>
      <w:tblPr>
        <w:tblW w:w="4716" w:type="pct"/>
        <w:tblBorders>
          <w:top w:val="single" w:sz="4" w:space="0" w:color="auto"/>
          <w:left w:val="single" w:sz="4" w:space="0" w:color="auto"/>
          <w:bottom w:val="single" w:sz="4" w:space="0" w:color="000000"/>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5161"/>
        <w:gridCol w:w="1235"/>
      </w:tblGrid>
      <w:tr w:rsidR="004E78B5" w:rsidRPr="00AD40D8" w14:paraId="24855E9A" w14:textId="77777777" w:rsidTr="004E78B5">
        <w:trPr>
          <w:trHeight w:val="641"/>
          <w:tblHeader/>
        </w:trPr>
        <w:tc>
          <w:tcPr>
            <w:tcW w:w="4287" w:type="pct"/>
            <w:gridSpan w:val="2"/>
            <w:shd w:val="clear" w:color="auto" w:fill="D9D9D9"/>
            <w:vAlign w:val="center"/>
          </w:tcPr>
          <w:p w14:paraId="48317BBB" w14:textId="77777777" w:rsidR="004E78B5" w:rsidRDefault="004E78B5" w:rsidP="00895A29">
            <w:pPr>
              <w:spacing w:before="60" w:after="60"/>
              <w:ind w:left="72" w:right="72"/>
              <w:jc w:val="center"/>
              <w:rPr>
                <w:rFonts w:ascii="Arial" w:eastAsia="Calibri" w:hAnsi="Arial" w:cs="Arial"/>
                <w:b/>
                <w:bCs/>
                <w:kern w:val="22"/>
                <w:lang w:eastAsia="ja-JP"/>
              </w:rPr>
            </w:pPr>
          </w:p>
          <w:p w14:paraId="4ADD1C83" w14:textId="1FB6F068" w:rsidR="004E78B5" w:rsidRPr="00AD40D8" w:rsidRDefault="004E78B5" w:rsidP="00895A29">
            <w:pPr>
              <w:spacing w:before="60" w:after="60"/>
              <w:ind w:left="72" w:right="72"/>
              <w:jc w:val="center"/>
              <w:rPr>
                <w:rFonts w:ascii="Arial" w:eastAsia="Calibri" w:hAnsi="Arial" w:cs="Arial"/>
                <w:b/>
                <w:bCs/>
                <w:kern w:val="22"/>
                <w:lang w:eastAsia="ja-JP"/>
              </w:rPr>
            </w:pPr>
            <w:r w:rsidRPr="00AD40D8">
              <w:rPr>
                <w:rFonts w:ascii="Arial" w:eastAsia="Calibri" w:hAnsi="Arial" w:cs="Arial"/>
                <w:b/>
                <w:bCs/>
                <w:kern w:val="22"/>
                <w:lang w:eastAsia="ja-JP"/>
              </w:rPr>
              <w:t>CRITERION</w:t>
            </w:r>
          </w:p>
          <w:p w14:paraId="3B4E3FF4" w14:textId="1F9BBD76" w:rsidR="004E78B5" w:rsidRPr="00AD40D8" w:rsidRDefault="004E78B5" w:rsidP="00895A29">
            <w:pPr>
              <w:spacing w:before="60" w:after="60"/>
              <w:ind w:left="72" w:right="72"/>
              <w:jc w:val="center"/>
              <w:rPr>
                <w:rFonts w:ascii="Arial" w:eastAsia="Calibri" w:hAnsi="Arial" w:cs="Arial"/>
                <w:b/>
                <w:bCs/>
                <w:kern w:val="22"/>
                <w:lang w:eastAsia="ja-JP"/>
              </w:rPr>
            </w:pPr>
          </w:p>
        </w:tc>
        <w:tc>
          <w:tcPr>
            <w:tcW w:w="713" w:type="pct"/>
            <w:shd w:val="clear" w:color="auto" w:fill="D9D9D9"/>
            <w:vAlign w:val="center"/>
          </w:tcPr>
          <w:p w14:paraId="43F837E6" w14:textId="77777777" w:rsidR="004E78B5" w:rsidRPr="00AD40D8" w:rsidRDefault="004E78B5" w:rsidP="00895A29">
            <w:pPr>
              <w:spacing w:before="60" w:after="60"/>
              <w:ind w:left="72" w:right="72"/>
              <w:jc w:val="center"/>
              <w:rPr>
                <w:rFonts w:ascii="Arial" w:eastAsia="Calibri" w:hAnsi="Arial" w:cs="Arial"/>
                <w:b/>
                <w:bCs/>
                <w:kern w:val="22"/>
                <w:lang w:eastAsia="ja-JP"/>
              </w:rPr>
            </w:pPr>
            <w:r w:rsidRPr="00AD40D8">
              <w:rPr>
                <w:rFonts w:ascii="Arial" w:eastAsia="Calibri" w:hAnsi="Arial" w:cs="Arial"/>
                <w:b/>
                <w:bCs/>
                <w:kern w:val="22"/>
                <w:lang w:eastAsia="ja-JP"/>
              </w:rPr>
              <w:t>POINTS</w:t>
            </w:r>
          </w:p>
        </w:tc>
      </w:tr>
      <w:tr w:rsidR="00651E20" w:rsidRPr="00AD40D8" w14:paraId="434AB184" w14:textId="77777777" w:rsidTr="00007793">
        <w:trPr>
          <w:trHeight w:val="5051"/>
        </w:trPr>
        <w:tc>
          <w:tcPr>
            <w:tcW w:w="4287" w:type="pct"/>
            <w:gridSpan w:val="2"/>
            <w:shd w:val="clear" w:color="auto" w:fill="auto"/>
            <w:vAlign w:val="center"/>
          </w:tcPr>
          <w:p w14:paraId="138DD30B" w14:textId="7C1D8738" w:rsidR="002760BD" w:rsidRPr="002760BD" w:rsidRDefault="002760BD" w:rsidP="004E78B5">
            <w:pPr>
              <w:spacing w:after="60" w:line="240" w:lineRule="auto"/>
              <w:ind w:right="72"/>
              <w:rPr>
                <w:rFonts w:ascii="Arial" w:eastAsia="Calibri" w:hAnsi="Arial" w:cs="Arial"/>
                <w:b/>
                <w:bCs/>
                <w:kern w:val="22"/>
                <w:lang w:eastAsia="ja-JP"/>
              </w:rPr>
            </w:pPr>
            <w:r>
              <w:rPr>
                <w:rFonts w:ascii="Arial" w:eastAsia="Calibri" w:hAnsi="Arial" w:cs="Arial"/>
                <w:b/>
                <w:bCs/>
                <w:kern w:val="22"/>
                <w:lang w:eastAsia="ja-JP"/>
              </w:rPr>
              <w:t xml:space="preserve">B1: </w:t>
            </w:r>
            <w:r w:rsidRPr="002760BD">
              <w:rPr>
                <w:rFonts w:ascii="Arial" w:eastAsia="Calibri" w:hAnsi="Arial" w:cs="Arial"/>
                <w:b/>
                <w:bCs/>
                <w:kern w:val="22"/>
                <w:lang w:eastAsia="ja-JP"/>
              </w:rPr>
              <w:t>EXPERIENCE AND COMPETENCY IN COMPLETION OF SIMILAR PROJECTS</w:t>
            </w:r>
          </w:p>
          <w:p w14:paraId="766D3C2C" w14:textId="1A4992B4" w:rsidR="004E78B5" w:rsidRPr="00651E20" w:rsidRDefault="004E78B5" w:rsidP="004E78B5">
            <w:pPr>
              <w:spacing w:after="60" w:line="240" w:lineRule="auto"/>
              <w:ind w:right="72"/>
              <w:rPr>
                <w:rFonts w:ascii="Arial" w:eastAsia="Calibri" w:hAnsi="Arial" w:cs="Arial"/>
                <w:kern w:val="22"/>
                <w:lang w:eastAsia="ja-JP"/>
              </w:rPr>
            </w:pPr>
            <w:r w:rsidRPr="00651E20">
              <w:rPr>
                <w:rFonts w:ascii="Arial" w:eastAsia="Calibri" w:hAnsi="Arial" w:cs="Arial"/>
                <w:kern w:val="22"/>
                <w:lang w:eastAsia="ja-JP"/>
              </w:rPr>
              <w:t>Tenderers are required to demonstrate relevant experience and competency</w:t>
            </w:r>
            <w:r>
              <w:rPr>
                <w:rFonts w:ascii="Arial" w:eastAsia="Calibri" w:hAnsi="Arial" w:cs="Arial"/>
                <w:kern w:val="22"/>
                <w:lang w:eastAsia="ja-JP"/>
              </w:rPr>
              <w:t xml:space="preserve"> in completion of similar projects</w:t>
            </w:r>
            <w:r w:rsidRPr="00651E20">
              <w:rPr>
                <w:rFonts w:ascii="Arial" w:eastAsia="Calibri" w:hAnsi="Arial" w:cs="Arial"/>
                <w:kern w:val="22"/>
                <w:lang w:eastAsia="ja-JP"/>
              </w:rPr>
              <w:t xml:space="preserve">. </w:t>
            </w:r>
            <w:r>
              <w:rPr>
                <w:rFonts w:ascii="Arial" w:eastAsia="Calibri" w:hAnsi="Arial" w:cs="Arial"/>
                <w:kern w:val="22"/>
                <w:lang w:eastAsia="ja-JP"/>
              </w:rPr>
              <w:t>Relevant projects</w:t>
            </w:r>
            <w:r w:rsidRPr="00651E20">
              <w:rPr>
                <w:rFonts w:ascii="Arial" w:eastAsia="Calibri" w:hAnsi="Arial" w:cs="Arial"/>
                <w:kern w:val="22"/>
                <w:lang w:eastAsia="ja-JP"/>
              </w:rPr>
              <w:t xml:space="preserve"> must be of similar scope, nature</w:t>
            </w:r>
            <w:r>
              <w:rPr>
                <w:rFonts w:ascii="Arial" w:eastAsia="Calibri" w:hAnsi="Arial" w:cs="Arial"/>
                <w:kern w:val="22"/>
                <w:lang w:eastAsia="ja-JP"/>
              </w:rPr>
              <w:t>,</w:t>
            </w:r>
            <w:r w:rsidRPr="00651E20">
              <w:rPr>
                <w:rFonts w:ascii="Arial" w:eastAsia="Calibri" w:hAnsi="Arial" w:cs="Arial"/>
                <w:kern w:val="22"/>
                <w:lang w:eastAsia="ja-JP"/>
              </w:rPr>
              <w:t xml:space="preserve"> size</w:t>
            </w:r>
            <w:r>
              <w:rPr>
                <w:rFonts w:ascii="Arial" w:eastAsia="Calibri" w:hAnsi="Arial" w:cs="Arial"/>
                <w:kern w:val="22"/>
                <w:lang w:eastAsia="ja-JP"/>
              </w:rPr>
              <w:t xml:space="preserve"> and </w:t>
            </w:r>
            <w:r w:rsidRPr="00651E20">
              <w:rPr>
                <w:rFonts w:ascii="Arial" w:eastAsia="Calibri" w:hAnsi="Arial" w:cs="Arial"/>
                <w:kern w:val="22"/>
                <w:lang w:eastAsia="ja-JP"/>
              </w:rPr>
              <w:t>completed within the last five (5) years.</w:t>
            </w:r>
          </w:p>
          <w:p w14:paraId="227B2745" w14:textId="77777777" w:rsidR="004E78B5" w:rsidRDefault="004E78B5" w:rsidP="00651E20">
            <w:pPr>
              <w:spacing w:after="60" w:line="240" w:lineRule="auto"/>
              <w:ind w:right="72"/>
              <w:rPr>
                <w:rFonts w:ascii="Arial" w:eastAsia="Calibri" w:hAnsi="Arial" w:cs="Arial"/>
                <w:b/>
                <w:bCs/>
                <w:kern w:val="22"/>
                <w:lang w:eastAsia="ja-JP"/>
              </w:rPr>
            </w:pPr>
          </w:p>
          <w:p w14:paraId="282F1C50" w14:textId="3C811748" w:rsidR="00651E20" w:rsidRDefault="004E78B5" w:rsidP="00651E20">
            <w:pPr>
              <w:spacing w:after="60" w:line="240" w:lineRule="auto"/>
              <w:ind w:right="72"/>
              <w:rPr>
                <w:rFonts w:ascii="Arial" w:eastAsia="Calibri" w:hAnsi="Arial" w:cs="Arial"/>
                <w:b/>
                <w:bCs/>
                <w:kern w:val="22"/>
                <w:lang w:eastAsia="ja-JP"/>
              </w:rPr>
            </w:pPr>
            <w:r>
              <w:rPr>
                <w:rFonts w:ascii="Arial" w:eastAsia="Calibri" w:hAnsi="Arial" w:cs="Arial"/>
                <w:b/>
                <w:bCs/>
                <w:kern w:val="22"/>
                <w:lang w:eastAsia="ja-JP"/>
              </w:rPr>
              <w:t>S</w:t>
            </w:r>
            <w:r w:rsidRPr="00651E20">
              <w:rPr>
                <w:rFonts w:ascii="Arial" w:eastAsia="Calibri" w:hAnsi="Arial" w:cs="Arial"/>
                <w:b/>
                <w:bCs/>
                <w:kern w:val="22"/>
                <w:lang w:eastAsia="ja-JP"/>
              </w:rPr>
              <w:t xml:space="preserve">uccessful completion of similar projects in the last five (5) years. </w:t>
            </w:r>
            <w:r>
              <w:rPr>
                <w:rFonts w:ascii="Arial" w:eastAsia="Calibri" w:hAnsi="Arial" w:cs="Arial"/>
                <w:b/>
                <w:bCs/>
                <w:kern w:val="22"/>
                <w:lang w:eastAsia="ja-JP"/>
              </w:rPr>
              <w:t>A</w:t>
            </w:r>
            <w:r w:rsidRPr="00651E20">
              <w:rPr>
                <w:rFonts w:ascii="Arial" w:eastAsia="Calibri" w:hAnsi="Arial" w:cs="Arial"/>
                <w:b/>
                <w:bCs/>
                <w:kern w:val="22"/>
                <w:lang w:eastAsia="ja-JP"/>
              </w:rPr>
              <w:t>ttach completion certificates with appointment letter</w:t>
            </w:r>
            <w:r>
              <w:rPr>
                <w:rFonts w:ascii="Arial" w:eastAsia="Calibri" w:hAnsi="Arial" w:cs="Arial"/>
                <w:b/>
                <w:bCs/>
                <w:kern w:val="22"/>
                <w:lang w:eastAsia="ja-JP"/>
              </w:rPr>
              <w:t>s</w:t>
            </w:r>
            <w:r w:rsidRPr="00651E20">
              <w:rPr>
                <w:rFonts w:ascii="Arial" w:eastAsia="Calibri" w:hAnsi="Arial" w:cs="Arial"/>
                <w:b/>
                <w:bCs/>
                <w:kern w:val="22"/>
                <w:lang w:eastAsia="ja-JP"/>
              </w:rPr>
              <w:t xml:space="preserve">. </w:t>
            </w:r>
          </w:p>
          <w:p w14:paraId="3F6704C4" w14:textId="77777777" w:rsidR="004E78B5" w:rsidRPr="00651E20" w:rsidRDefault="004E78B5" w:rsidP="00651E20">
            <w:pPr>
              <w:spacing w:after="60" w:line="240" w:lineRule="auto"/>
              <w:ind w:right="72"/>
              <w:rPr>
                <w:rFonts w:ascii="Arial" w:eastAsia="Calibri" w:hAnsi="Arial" w:cs="Arial"/>
                <w:b/>
                <w:bCs/>
                <w:kern w:val="22"/>
                <w:lang w:eastAsia="ja-JP"/>
              </w:rPr>
            </w:pPr>
          </w:p>
          <w:p w14:paraId="23D95271" w14:textId="496E8D9D" w:rsidR="004E78B5" w:rsidRPr="004E78B5" w:rsidRDefault="004E78B5" w:rsidP="004E78B5">
            <w:pPr>
              <w:spacing w:after="60" w:line="240" w:lineRule="auto"/>
              <w:ind w:right="72"/>
              <w:rPr>
                <w:rFonts w:ascii="Arial" w:eastAsia="Calibri" w:hAnsi="Arial" w:cs="Arial"/>
                <w:kern w:val="22"/>
                <w:lang w:eastAsia="ja-JP"/>
              </w:rPr>
            </w:pPr>
            <w:r w:rsidRPr="004E78B5">
              <w:rPr>
                <w:rFonts w:ascii="Arial" w:eastAsia="Calibri" w:hAnsi="Arial" w:cs="Arial"/>
                <w:kern w:val="22"/>
                <w:lang w:eastAsia="ja-JP"/>
              </w:rPr>
              <w:t xml:space="preserve">The </w:t>
            </w:r>
            <w:r>
              <w:rPr>
                <w:rFonts w:ascii="Arial" w:eastAsia="Calibri" w:hAnsi="Arial" w:cs="Arial"/>
                <w:kern w:val="22"/>
                <w:lang w:eastAsia="ja-JP"/>
              </w:rPr>
              <w:t>appointment</w:t>
            </w:r>
            <w:r w:rsidRPr="004E78B5">
              <w:rPr>
                <w:rFonts w:ascii="Arial" w:eastAsia="Calibri" w:hAnsi="Arial" w:cs="Arial"/>
                <w:kern w:val="22"/>
                <w:lang w:eastAsia="ja-JP"/>
              </w:rPr>
              <w:t xml:space="preserve"> letter(s) should be on the letterhead of the serviced client and should reflect at least name of the client, full description of the service rendered, contact person, and contact details. The letters must be authorized. </w:t>
            </w:r>
          </w:p>
          <w:p w14:paraId="51C92788" w14:textId="6488AD1C" w:rsidR="00651E20" w:rsidRPr="005E6F5C" w:rsidRDefault="004E78B5">
            <w:pPr>
              <w:pStyle w:val="ListParagraph"/>
              <w:numPr>
                <w:ilvl w:val="0"/>
                <w:numId w:val="5"/>
              </w:numPr>
              <w:spacing w:after="60" w:line="240" w:lineRule="auto"/>
              <w:ind w:right="72"/>
              <w:rPr>
                <w:rFonts w:ascii="Arial" w:eastAsia="Calibri" w:hAnsi="Arial" w:cs="Arial"/>
                <w:b/>
                <w:bCs/>
                <w:kern w:val="22"/>
                <w:lang w:eastAsia="ja-JP"/>
              </w:rPr>
            </w:pPr>
            <w:r w:rsidRPr="005E6F5C">
              <w:rPr>
                <w:rFonts w:ascii="Arial" w:eastAsia="Calibri" w:hAnsi="Arial" w:cs="Arial"/>
                <w:b/>
                <w:bCs/>
                <w:kern w:val="22"/>
                <w:lang w:eastAsia="ja-JP"/>
              </w:rPr>
              <w:t>10 points for each valid appointment letter and the related completion certificate.</w:t>
            </w:r>
          </w:p>
          <w:p w14:paraId="0D1367C8" w14:textId="77777777" w:rsidR="004E78B5" w:rsidRDefault="004E78B5" w:rsidP="004E78B5">
            <w:pPr>
              <w:spacing w:after="60" w:line="240" w:lineRule="auto"/>
              <w:ind w:right="72"/>
              <w:rPr>
                <w:rFonts w:ascii="Arial" w:eastAsia="Calibri" w:hAnsi="Arial" w:cs="Arial"/>
                <w:b/>
                <w:bCs/>
                <w:kern w:val="22"/>
                <w:lang w:eastAsia="ja-JP"/>
              </w:rPr>
            </w:pPr>
          </w:p>
          <w:p w14:paraId="37A29F3C" w14:textId="03F88097" w:rsidR="004E78B5" w:rsidRPr="00651E20" w:rsidRDefault="004E78B5" w:rsidP="004E78B5">
            <w:pPr>
              <w:spacing w:after="60" w:line="240" w:lineRule="auto"/>
              <w:ind w:right="72"/>
              <w:rPr>
                <w:rFonts w:ascii="Arial" w:eastAsia="Calibri" w:hAnsi="Arial" w:cs="Arial"/>
                <w:b/>
                <w:bCs/>
                <w:kern w:val="22"/>
                <w:lang w:eastAsia="ja-JP"/>
              </w:rPr>
            </w:pPr>
            <w:r>
              <w:rPr>
                <w:rFonts w:ascii="Arial" w:eastAsia="Calibri" w:hAnsi="Arial" w:cs="Arial"/>
                <w:b/>
                <w:bCs/>
                <w:kern w:val="22"/>
                <w:lang w:eastAsia="ja-JP"/>
              </w:rPr>
              <w:t>N</w:t>
            </w:r>
            <w:r w:rsidRPr="00651E20">
              <w:rPr>
                <w:rFonts w:ascii="Arial" w:eastAsia="Calibri" w:hAnsi="Arial" w:cs="Arial"/>
                <w:b/>
                <w:bCs/>
                <w:kern w:val="22"/>
                <w:lang w:eastAsia="ja-JP"/>
              </w:rPr>
              <w:t xml:space="preserve">o score will be awarded if completion </w:t>
            </w:r>
            <w:proofErr w:type="gramStart"/>
            <w:r w:rsidRPr="00651E20">
              <w:rPr>
                <w:rFonts w:ascii="Arial" w:eastAsia="Calibri" w:hAnsi="Arial" w:cs="Arial"/>
                <w:b/>
                <w:bCs/>
                <w:kern w:val="22"/>
                <w:lang w:eastAsia="ja-JP"/>
              </w:rPr>
              <w:t>certificates</w:t>
            </w:r>
            <w:proofErr w:type="gramEnd"/>
            <w:r w:rsidRPr="00651E20">
              <w:rPr>
                <w:rFonts w:ascii="Arial" w:eastAsia="Calibri" w:hAnsi="Arial" w:cs="Arial"/>
                <w:b/>
                <w:bCs/>
                <w:kern w:val="22"/>
                <w:lang w:eastAsia="ja-JP"/>
              </w:rPr>
              <w:t xml:space="preserve"> and appointment letter are not attached</w:t>
            </w:r>
            <w:r>
              <w:rPr>
                <w:rFonts w:ascii="Arial" w:eastAsia="Calibri" w:hAnsi="Arial" w:cs="Arial"/>
                <w:b/>
                <w:bCs/>
                <w:kern w:val="22"/>
                <w:lang w:eastAsia="ja-JP"/>
              </w:rPr>
              <w:t xml:space="preserve"> or if appointment letter is provided without a completion certificate or vice versa.</w:t>
            </w:r>
          </w:p>
          <w:p w14:paraId="0C5F1B2F" w14:textId="77777777" w:rsidR="004E78B5" w:rsidRDefault="004E78B5" w:rsidP="004E78B5">
            <w:pPr>
              <w:spacing w:after="60" w:line="240" w:lineRule="auto"/>
              <w:ind w:right="72"/>
              <w:rPr>
                <w:rFonts w:ascii="Arial" w:eastAsia="Calibri" w:hAnsi="Arial" w:cs="Arial"/>
                <w:b/>
                <w:bCs/>
                <w:kern w:val="22"/>
                <w:lang w:eastAsia="ja-JP"/>
              </w:rPr>
            </w:pPr>
          </w:p>
          <w:p w14:paraId="383D7E32" w14:textId="77777777" w:rsidR="004E78B5" w:rsidRDefault="004E78B5" w:rsidP="004E78B5">
            <w:pPr>
              <w:spacing w:after="60" w:line="240" w:lineRule="auto"/>
              <w:ind w:right="72"/>
              <w:rPr>
                <w:rFonts w:ascii="Arial" w:eastAsia="Calibri" w:hAnsi="Arial" w:cs="Arial"/>
                <w:b/>
                <w:bCs/>
                <w:kern w:val="22"/>
                <w:lang w:eastAsia="ja-JP"/>
              </w:rPr>
            </w:pPr>
          </w:p>
          <w:p w14:paraId="1AD3C102" w14:textId="658DECBA" w:rsidR="004E78B5" w:rsidRPr="004E78B5" w:rsidRDefault="004E78B5" w:rsidP="004E78B5">
            <w:pPr>
              <w:spacing w:after="60" w:line="240" w:lineRule="auto"/>
              <w:ind w:right="72"/>
              <w:rPr>
                <w:rFonts w:ascii="Arial" w:eastAsia="Calibri" w:hAnsi="Arial" w:cs="Arial"/>
                <w:b/>
                <w:bCs/>
                <w:kern w:val="22"/>
                <w:lang w:eastAsia="ja-JP"/>
              </w:rPr>
            </w:pPr>
          </w:p>
        </w:tc>
        <w:tc>
          <w:tcPr>
            <w:tcW w:w="713" w:type="pct"/>
            <w:shd w:val="clear" w:color="auto" w:fill="auto"/>
            <w:vAlign w:val="center"/>
          </w:tcPr>
          <w:p w14:paraId="48A028D1" w14:textId="77777777" w:rsidR="00651E20" w:rsidRPr="00AD40D8" w:rsidRDefault="00651E20" w:rsidP="00895A29">
            <w:pPr>
              <w:spacing w:before="60" w:after="60"/>
              <w:ind w:left="72" w:right="72"/>
              <w:jc w:val="center"/>
              <w:rPr>
                <w:rFonts w:ascii="Arial" w:eastAsia="Calibri" w:hAnsi="Arial" w:cs="Arial"/>
                <w:b/>
                <w:bCs/>
                <w:color w:val="000000"/>
                <w:kern w:val="22"/>
                <w:lang w:eastAsia="ja-JP"/>
              </w:rPr>
            </w:pPr>
            <w:r w:rsidRPr="00AD40D8">
              <w:rPr>
                <w:rFonts w:ascii="Arial" w:eastAsia="Calibri" w:hAnsi="Arial" w:cs="Arial"/>
                <w:b/>
                <w:bCs/>
                <w:color w:val="000000"/>
                <w:kern w:val="22"/>
                <w:lang w:eastAsia="ja-JP"/>
              </w:rPr>
              <w:t>40</w:t>
            </w:r>
          </w:p>
        </w:tc>
      </w:tr>
      <w:tr w:rsidR="00611EDA" w:rsidRPr="00AD40D8" w14:paraId="0A2C3A75" w14:textId="77777777" w:rsidTr="00993055">
        <w:trPr>
          <w:trHeight w:val="5817"/>
        </w:trPr>
        <w:tc>
          <w:tcPr>
            <w:tcW w:w="4287" w:type="pct"/>
            <w:gridSpan w:val="2"/>
            <w:shd w:val="clear" w:color="auto" w:fill="auto"/>
            <w:vAlign w:val="center"/>
          </w:tcPr>
          <w:p w14:paraId="11E4DEB6" w14:textId="0BA94901" w:rsidR="0065096F" w:rsidRPr="0065096F" w:rsidRDefault="002760BD" w:rsidP="0065096F">
            <w:pPr>
              <w:tabs>
                <w:tab w:val="left" w:pos="0"/>
              </w:tabs>
              <w:spacing w:after="0" w:line="240" w:lineRule="auto"/>
              <w:rPr>
                <w:rFonts w:ascii="Arial" w:eastAsia="Calibri" w:hAnsi="Arial" w:cs="Arial"/>
                <w:b/>
              </w:rPr>
            </w:pPr>
            <w:r>
              <w:rPr>
                <w:rFonts w:ascii="Arial" w:eastAsia="Calibri" w:hAnsi="Arial" w:cs="Arial"/>
                <w:b/>
              </w:rPr>
              <w:lastRenderedPageBreak/>
              <w:t xml:space="preserve">B2: </w:t>
            </w:r>
            <w:r w:rsidR="0065096F" w:rsidRPr="0065096F">
              <w:rPr>
                <w:rFonts w:ascii="Arial" w:eastAsia="Calibri" w:hAnsi="Arial" w:cs="Arial"/>
                <w:b/>
              </w:rPr>
              <w:t xml:space="preserve">EXPERIENCE OF SITE AGENT </w:t>
            </w:r>
          </w:p>
          <w:p w14:paraId="1440B699" w14:textId="77777777" w:rsidR="0065096F" w:rsidRPr="0065096F" w:rsidRDefault="0065096F" w:rsidP="0065096F">
            <w:pPr>
              <w:tabs>
                <w:tab w:val="left" w:pos="0"/>
              </w:tabs>
              <w:spacing w:after="0" w:line="240" w:lineRule="auto"/>
              <w:rPr>
                <w:rFonts w:ascii="Arial" w:eastAsia="Calibri" w:hAnsi="Arial" w:cs="Arial"/>
                <w:bCs/>
              </w:rPr>
            </w:pPr>
          </w:p>
          <w:p w14:paraId="11A9D431" w14:textId="497EDC9A" w:rsidR="0065096F" w:rsidRPr="0065096F" w:rsidRDefault="0065096F" w:rsidP="0065096F">
            <w:pPr>
              <w:tabs>
                <w:tab w:val="left" w:pos="0"/>
              </w:tabs>
              <w:spacing w:after="0" w:line="240" w:lineRule="auto"/>
              <w:rPr>
                <w:rFonts w:ascii="Arial" w:eastAsia="Calibri" w:hAnsi="Arial" w:cs="Arial"/>
                <w:bCs/>
              </w:rPr>
            </w:pPr>
            <w:r w:rsidRPr="0065096F">
              <w:rPr>
                <w:rFonts w:ascii="Arial" w:eastAsia="Calibri" w:hAnsi="Arial" w:cs="Arial"/>
                <w:bCs/>
              </w:rPr>
              <w:t>This Sub Criteria covers the general average</w:t>
            </w:r>
            <w:r>
              <w:rPr>
                <w:rFonts w:ascii="Arial" w:eastAsia="Calibri" w:hAnsi="Arial" w:cs="Arial"/>
                <w:bCs/>
              </w:rPr>
              <w:t xml:space="preserve"> qualifications and</w:t>
            </w:r>
            <w:r w:rsidRPr="0065096F">
              <w:rPr>
                <w:rFonts w:ascii="Arial" w:eastAsia="Calibri" w:hAnsi="Arial" w:cs="Arial"/>
                <w:bCs/>
              </w:rPr>
              <w:t xml:space="preserve"> experience of the proposed Site Agent (total duration of professional activity at Site Agent level). </w:t>
            </w:r>
          </w:p>
          <w:p w14:paraId="3B3E0FA7" w14:textId="77777777" w:rsidR="0065096F" w:rsidRPr="0065096F" w:rsidRDefault="0065096F" w:rsidP="0065096F">
            <w:pPr>
              <w:tabs>
                <w:tab w:val="left" w:pos="0"/>
              </w:tabs>
              <w:spacing w:after="0" w:line="240" w:lineRule="auto"/>
              <w:rPr>
                <w:rFonts w:ascii="Arial" w:eastAsia="Calibri" w:hAnsi="Arial" w:cs="Arial"/>
                <w:bCs/>
              </w:rPr>
            </w:pPr>
          </w:p>
          <w:p w14:paraId="4FC2AACA" w14:textId="72D3B5ED" w:rsidR="0065096F" w:rsidRDefault="0065096F" w:rsidP="0065096F">
            <w:pPr>
              <w:tabs>
                <w:tab w:val="left" w:pos="0"/>
              </w:tabs>
              <w:spacing w:after="0" w:line="240" w:lineRule="auto"/>
              <w:rPr>
                <w:rFonts w:ascii="Arial" w:eastAsia="Calibri" w:hAnsi="Arial" w:cs="Arial"/>
                <w:bCs/>
              </w:rPr>
            </w:pPr>
            <w:r w:rsidRPr="0065096F">
              <w:rPr>
                <w:rFonts w:ascii="Arial" w:eastAsia="Calibri" w:hAnsi="Arial" w:cs="Arial"/>
                <w:bCs/>
              </w:rPr>
              <w:t xml:space="preserve">The candidate must have a minimum of </w:t>
            </w:r>
            <w:r w:rsidRPr="0065096F">
              <w:rPr>
                <w:rFonts w:ascii="Arial" w:eastAsia="Calibri" w:hAnsi="Arial" w:cs="Arial"/>
                <w:b/>
              </w:rPr>
              <w:t>NQF level 7 in built environment</w:t>
            </w:r>
            <w:r w:rsidRPr="0065096F">
              <w:rPr>
                <w:rFonts w:ascii="Arial" w:eastAsia="Calibri" w:hAnsi="Arial" w:cs="Arial"/>
                <w:bCs/>
              </w:rPr>
              <w:t xml:space="preserve">. </w:t>
            </w:r>
            <w:r>
              <w:rPr>
                <w:rFonts w:ascii="Arial" w:eastAsia="Calibri" w:hAnsi="Arial" w:cs="Arial"/>
                <w:bCs/>
              </w:rPr>
              <w:t>Copies of certified qualifications should be provided.</w:t>
            </w:r>
          </w:p>
          <w:p w14:paraId="3EF73D35" w14:textId="2DF3FAB0" w:rsidR="005E6F5C" w:rsidRDefault="005E6F5C" w:rsidP="0065096F">
            <w:pPr>
              <w:tabs>
                <w:tab w:val="left" w:pos="0"/>
              </w:tabs>
              <w:spacing w:after="0" w:line="240" w:lineRule="auto"/>
              <w:rPr>
                <w:rFonts w:ascii="Arial" w:eastAsia="Calibri" w:hAnsi="Arial" w:cs="Arial"/>
                <w:bCs/>
              </w:rPr>
            </w:pPr>
          </w:p>
          <w:p w14:paraId="03E50304" w14:textId="4A31F4E8" w:rsidR="005E6F5C" w:rsidRDefault="005E6F5C">
            <w:pPr>
              <w:pStyle w:val="ListParagraph"/>
              <w:numPr>
                <w:ilvl w:val="0"/>
                <w:numId w:val="5"/>
              </w:numPr>
              <w:tabs>
                <w:tab w:val="left" w:pos="0"/>
              </w:tabs>
              <w:spacing w:after="0" w:line="240" w:lineRule="auto"/>
              <w:rPr>
                <w:rFonts w:ascii="Arial" w:eastAsia="Calibri" w:hAnsi="Arial" w:cs="Arial"/>
                <w:b/>
              </w:rPr>
            </w:pPr>
            <w:r w:rsidRPr="005E6F5C">
              <w:rPr>
                <w:rFonts w:ascii="Arial" w:eastAsia="Calibri" w:hAnsi="Arial" w:cs="Arial"/>
                <w:b/>
              </w:rPr>
              <w:t>5 points for the relevant qualification.</w:t>
            </w:r>
          </w:p>
          <w:p w14:paraId="798D41AB" w14:textId="7BF90C37" w:rsidR="00CE19B1" w:rsidRDefault="00CE19B1" w:rsidP="00CE19B1">
            <w:pPr>
              <w:tabs>
                <w:tab w:val="left" w:pos="0"/>
              </w:tabs>
              <w:spacing w:after="0" w:line="240" w:lineRule="auto"/>
              <w:rPr>
                <w:rFonts w:ascii="Arial" w:eastAsia="Calibri" w:hAnsi="Arial" w:cs="Arial"/>
                <w:b/>
              </w:rPr>
            </w:pPr>
          </w:p>
          <w:p w14:paraId="4E4E344D" w14:textId="77777777" w:rsidR="00CE19B1" w:rsidRDefault="00CE19B1" w:rsidP="00CE19B1">
            <w:pPr>
              <w:tabs>
                <w:tab w:val="left" w:pos="0"/>
              </w:tabs>
              <w:spacing w:after="0" w:line="240" w:lineRule="auto"/>
              <w:rPr>
                <w:rFonts w:ascii="Arial" w:eastAsia="Calibri" w:hAnsi="Arial" w:cs="Arial"/>
                <w:b/>
              </w:rPr>
            </w:pPr>
            <w:r>
              <w:rPr>
                <w:rFonts w:ascii="Arial" w:eastAsia="Calibri" w:hAnsi="Arial" w:cs="Arial"/>
                <w:b/>
              </w:rPr>
              <w:t>No points for qualifications not relevant to built environment and not</w:t>
            </w:r>
          </w:p>
          <w:p w14:paraId="1C56874E" w14:textId="6352FDC5" w:rsidR="00CE19B1" w:rsidRPr="00CE19B1" w:rsidRDefault="00CE19B1" w:rsidP="00CE19B1">
            <w:pPr>
              <w:tabs>
                <w:tab w:val="left" w:pos="0"/>
              </w:tabs>
              <w:spacing w:after="0" w:line="240" w:lineRule="auto"/>
              <w:rPr>
                <w:rFonts w:ascii="Arial" w:eastAsia="Calibri" w:hAnsi="Arial" w:cs="Arial"/>
                <w:b/>
              </w:rPr>
            </w:pPr>
            <w:r w:rsidRPr="00CE19B1">
              <w:rPr>
                <w:rFonts w:ascii="Arial" w:eastAsia="Calibri" w:hAnsi="Arial" w:cs="Arial"/>
                <w:b/>
              </w:rPr>
              <w:t>a minimum of NQF level 7</w:t>
            </w:r>
            <w:r>
              <w:rPr>
                <w:rFonts w:ascii="Arial" w:eastAsia="Calibri" w:hAnsi="Arial" w:cs="Arial"/>
                <w:b/>
              </w:rPr>
              <w:t>.</w:t>
            </w:r>
          </w:p>
          <w:p w14:paraId="1167AEB4" w14:textId="77777777" w:rsidR="0065096F" w:rsidRDefault="0065096F" w:rsidP="0065096F">
            <w:pPr>
              <w:tabs>
                <w:tab w:val="left" w:pos="0"/>
              </w:tabs>
              <w:spacing w:after="0" w:line="240" w:lineRule="auto"/>
              <w:rPr>
                <w:rFonts w:ascii="Arial" w:eastAsia="Calibri" w:hAnsi="Arial" w:cs="Arial"/>
                <w:bCs/>
              </w:rPr>
            </w:pPr>
          </w:p>
          <w:p w14:paraId="49AAB3AD" w14:textId="394DE434" w:rsidR="0065096F" w:rsidRDefault="0065096F" w:rsidP="0065096F">
            <w:pPr>
              <w:tabs>
                <w:tab w:val="left" w:pos="0"/>
              </w:tabs>
              <w:spacing w:after="0" w:line="240" w:lineRule="auto"/>
              <w:rPr>
                <w:rFonts w:ascii="Arial" w:eastAsia="Calibri" w:hAnsi="Arial" w:cs="Arial"/>
                <w:bCs/>
              </w:rPr>
            </w:pPr>
            <w:r w:rsidRPr="0065096F">
              <w:rPr>
                <w:rFonts w:ascii="Arial" w:eastAsia="Calibri" w:hAnsi="Arial" w:cs="Arial"/>
                <w:b/>
              </w:rPr>
              <w:t xml:space="preserve">At least 5 years’ experience as a </w:t>
            </w:r>
            <w:r w:rsidR="004A7B97">
              <w:rPr>
                <w:rFonts w:ascii="Arial" w:eastAsia="Calibri" w:hAnsi="Arial" w:cs="Arial"/>
                <w:b/>
              </w:rPr>
              <w:t>S</w:t>
            </w:r>
            <w:r w:rsidRPr="0065096F">
              <w:rPr>
                <w:rFonts w:ascii="Arial" w:eastAsia="Calibri" w:hAnsi="Arial" w:cs="Arial"/>
                <w:b/>
              </w:rPr>
              <w:t xml:space="preserve">ite </w:t>
            </w:r>
            <w:r w:rsidR="004A7B97">
              <w:rPr>
                <w:rFonts w:ascii="Arial" w:eastAsia="Calibri" w:hAnsi="Arial" w:cs="Arial"/>
                <w:b/>
              </w:rPr>
              <w:t>A</w:t>
            </w:r>
            <w:r w:rsidRPr="0065096F">
              <w:rPr>
                <w:rFonts w:ascii="Arial" w:eastAsia="Calibri" w:hAnsi="Arial" w:cs="Arial"/>
                <w:b/>
              </w:rPr>
              <w:t>gent.</w:t>
            </w:r>
            <w:r>
              <w:rPr>
                <w:rFonts w:ascii="Arial" w:eastAsia="Calibri" w:hAnsi="Arial" w:cs="Arial"/>
                <w:b/>
              </w:rPr>
              <w:t xml:space="preserve"> </w:t>
            </w:r>
            <w:r w:rsidRPr="0065096F">
              <w:rPr>
                <w:rFonts w:ascii="Arial" w:eastAsia="Calibri" w:hAnsi="Arial" w:cs="Arial"/>
                <w:bCs/>
              </w:rPr>
              <w:t xml:space="preserve">Tenderers are required to submit curriculum vitae for the key personnel proposed to be employed on the project. These curriculum vitae are to include specific details of these individuals including </w:t>
            </w:r>
            <w:proofErr w:type="gramStart"/>
            <w:r w:rsidRPr="0065096F">
              <w:rPr>
                <w:rFonts w:ascii="Arial" w:eastAsia="Calibri" w:hAnsi="Arial" w:cs="Arial"/>
                <w:bCs/>
              </w:rPr>
              <w:t>past experience</w:t>
            </w:r>
            <w:proofErr w:type="gramEnd"/>
            <w:r w:rsidRPr="0065096F">
              <w:rPr>
                <w:rFonts w:ascii="Arial" w:eastAsia="Calibri" w:hAnsi="Arial" w:cs="Arial"/>
                <w:bCs/>
              </w:rPr>
              <w:t xml:space="preserve"> and competence in delivering key similar relevant building project. </w:t>
            </w:r>
          </w:p>
          <w:p w14:paraId="22A977CD" w14:textId="77777777" w:rsidR="0065096F" w:rsidRDefault="0065096F" w:rsidP="0065096F">
            <w:pPr>
              <w:tabs>
                <w:tab w:val="left" w:pos="0"/>
              </w:tabs>
              <w:spacing w:after="0" w:line="240" w:lineRule="auto"/>
              <w:rPr>
                <w:rFonts w:ascii="Arial" w:eastAsia="Calibri" w:hAnsi="Arial" w:cs="Arial"/>
                <w:bCs/>
              </w:rPr>
            </w:pPr>
          </w:p>
          <w:p w14:paraId="1F416AEF" w14:textId="0892FB4A" w:rsidR="00611EDA" w:rsidRDefault="00776DA8">
            <w:pPr>
              <w:pStyle w:val="ListParagraph"/>
              <w:numPr>
                <w:ilvl w:val="0"/>
                <w:numId w:val="5"/>
              </w:numPr>
              <w:tabs>
                <w:tab w:val="left" w:pos="0"/>
              </w:tabs>
              <w:spacing w:after="0" w:line="240" w:lineRule="auto"/>
              <w:rPr>
                <w:rFonts w:ascii="Arial" w:eastAsia="Calibri" w:hAnsi="Arial" w:cs="Arial"/>
                <w:b/>
              </w:rPr>
            </w:pPr>
            <w:r w:rsidRPr="002971C9">
              <w:rPr>
                <w:rFonts w:ascii="Arial" w:eastAsia="Calibri" w:hAnsi="Arial" w:cs="Arial"/>
                <w:bCs/>
              </w:rPr>
              <w:t>5</w:t>
            </w:r>
            <w:r w:rsidR="00993055" w:rsidRPr="002971C9">
              <w:rPr>
                <w:rFonts w:ascii="Arial" w:eastAsia="Calibri" w:hAnsi="Arial" w:cs="Arial"/>
                <w:bCs/>
              </w:rPr>
              <w:t xml:space="preserve"> </w:t>
            </w:r>
            <w:r w:rsidR="00F21989" w:rsidRPr="002971C9">
              <w:rPr>
                <w:rFonts w:ascii="Arial" w:eastAsia="Calibri" w:hAnsi="Arial" w:cs="Arial"/>
                <w:bCs/>
              </w:rPr>
              <w:t>years of</w:t>
            </w:r>
            <w:r w:rsidR="00993055" w:rsidRPr="002971C9">
              <w:rPr>
                <w:rFonts w:ascii="Arial" w:eastAsia="Calibri" w:hAnsi="Arial" w:cs="Arial"/>
                <w:bCs/>
              </w:rPr>
              <w:t xml:space="preserve"> experience</w:t>
            </w:r>
            <w:r w:rsidR="00993055" w:rsidRPr="00993055">
              <w:rPr>
                <w:rFonts w:ascii="Arial" w:eastAsia="Calibri" w:hAnsi="Arial" w:cs="Arial"/>
                <w:b/>
              </w:rPr>
              <w:t xml:space="preserve"> 3 points</w:t>
            </w:r>
          </w:p>
          <w:p w14:paraId="5743BAE3" w14:textId="77777777" w:rsidR="00993055" w:rsidRPr="00993055" w:rsidRDefault="00993055" w:rsidP="00993055">
            <w:pPr>
              <w:pStyle w:val="ListParagraph"/>
              <w:tabs>
                <w:tab w:val="left" w:pos="0"/>
              </w:tabs>
              <w:spacing w:after="0" w:line="240" w:lineRule="auto"/>
              <w:ind w:left="1440"/>
              <w:rPr>
                <w:rFonts w:ascii="Arial" w:eastAsia="Calibri" w:hAnsi="Arial" w:cs="Arial"/>
                <w:b/>
              </w:rPr>
            </w:pPr>
          </w:p>
          <w:p w14:paraId="3E60A62B" w14:textId="41686BE0" w:rsidR="00993055" w:rsidRPr="00993055" w:rsidRDefault="00776DA8">
            <w:pPr>
              <w:pStyle w:val="ListParagraph"/>
              <w:numPr>
                <w:ilvl w:val="0"/>
                <w:numId w:val="5"/>
              </w:numPr>
              <w:tabs>
                <w:tab w:val="left" w:pos="0"/>
              </w:tabs>
              <w:spacing w:after="0" w:line="240" w:lineRule="auto"/>
              <w:rPr>
                <w:rFonts w:ascii="Arial" w:eastAsia="Calibri" w:hAnsi="Arial" w:cs="Arial"/>
                <w:bCs/>
              </w:rPr>
            </w:pPr>
            <w:r w:rsidRPr="002971C9">
              <w:rPr>
                <w:rFonts w:ascii="Arial" w:eastAsia="Calibri" w:hAnsi="Arial" w:cs="Arial"/>
                <w:bCs/>
              </w:rPr>
              <w:t>M</w:t>
            </w:r>
            <w:r w:rsidR="00F21989" w:rsidRPr="002971C9">
              <w:rPr>
                <w:rFonts w:ascii="Arial" w:eastAsia="Calibri" w:hAnsi="Arial" w:cs="Arial"/>
                <w:bCs/>
              </w:rPr>
              <w:t>ore</w:t>
            </w:r>
            <w:r w:rsidRPr="002971C9">
              <w:rPr>
                <w:rFonts w:ascii="Arial" w:eastAsia="Calibri" w:hAnsi="Arial" w:cs="Arial"/>
                <w:bCs/>
              </w:rPr>
              <w:t xml:space="preserve"> than 5</w:t>
            </w:r>
            <w:r w:rsidR="00F21989" w:rsidRPr="002971C9">
              <w:rPr>
                <w:rFonts w:ascii="Arial" w:eastAsia="Calibri" w:hAnsi="Arial" w:cs="Arial"/>
                <w:bCs/>
              </w:rPr>
              <w:t xml:space="preserve"> years of experience</w:t>
            </w:r>
            <w:r w:rsidR="004C4240" w:rsidRPr="00993055">
              <w:rPr>
                <w:rFonts w:ascii="Arial" w:eastAsia="Calibri" w:hAnsi="Arial" w:cs="Arial"/>
                <w:b/>
              </w:rPr>
              <w:t xml:space="preserve"> 5</w:t>
            </w:r>
            <w:r w:rsidR="00993055" w:rsidRPr="00993055">
              <w:rPr>
                <w:rFonts w:ascii="Arial" w:eastAsia="Calibri" w:hAnsi="Arial" w:cs="Arial"/>
                <w:b/>
              </w:rPr>
              <w:t xml:space="preserve"> points</w:t>
            </w:r>
          </w:p>
          <w:p w14:paraId="1CD3890E" w14:textId="77777777" w:rsidR="00993055" w:rsidRPr="00993055" w:rsidRDefault="00993055" w:rsidP="00993055">
            <w:pPr>
              <w:pStyle w:val="ListParagraph"/>
              <w:rPr>
                <w:rFonts w:ascii="Arial" w:eastAsia="Calibri" w:hAnsi="Arial" w:cs="Arial"/>
                <w:bCs/>
              </w:rPr>
            </w:pPr>
          </w:p>
          <w:p w14:paraId="716FB147" w14:textId="5C6589B4" w:rsidR="00993055" w:rsidRPr="00993055" w:rsidRDefault="00993055" w:rsidP="00993055">
            <w:pPr>
              <w:pStyle w:val="ListParagraph"/>
              <w:tabs>
                <w:tab w:val="left" w:pos="0"/>
              </w:tabs>
              <w:spacing w:after="0" w:line="240" w:lineRule="auto"/>
              <w:ind w:left="1440"/>
              <w:rPr>
                <w:rFonts w:ascii="Arial" w:eastAsia="Calibri" w:hAnsi="Arial" w:cs="Arial"/>
                <w:bCs/>
              </w:rPr>
            </w:pPr>
          </w:p>
        </w:tc>
        <w:tc>
          <w:tcPr>
            <w:tcW w:w="713" w:type="pct"/>
            <w:shd w:val="clear" w:color="auto" w:fill="auto"/>
            <w:vAlign w:val="center"/>
          </w:tcPr>
          <w:p w14:paraId="64F0EFCB" w14:textId="77777777" w:rsidR="00611EDA" w:rsidRPr="00AD40D8" w:rsidRDefault="00611EDA" w:rsidP="00895A29">
            <w:pPr>
              <w:spacing w:before="60" w:after="60"/>
              <w:jc w:val="center"/>
              <w:rPr>
                <w:rFonts w:ascii="Arial" w:eastAsia="Calibri" w:hAnsi="Arial" w:cs="Arial"/>
                <w:b/>
                <w:bCs/>
                <w:lang w:val="en-GB" w:eastAsia="en-ZA"/>
              </w:rPr>
            </w:pPr>
            <w:r w:rsidRPr="00AD40D8">
              <w:rPr>
                <w:rFonts w:ascii="Arial" w:eastAsia="Calibri" w:hAnsi="Arial" w:cs="Arial"/>
                <w:b/>
                <w:bCs/>
                <w:lang w:val="en-GB" w:eastAsia="en-ZA"/>
              </w:rPr>
              <w:t>10</w:t>
            </w:r>
          </w:p>
        </w:tc>
      </w:tr>
      <w:tr w:rsidR="00943253" w:rsidRPr="00AD40D8" w14:paraId="70630F18" w14:textId="77777777" w:rsidTr="00943253">
        <w:trPr>
          <w:trHeight w:val="4164"/>
        </w:trPr>
        <w:tc>
          <w:tcPr>
            <w:tcW w:w="4287" w:type="pct"/>
            <w:gridSpan w:val="2"/>
            <w:shd w:val="clear" w:color="auto" w:fill="auto"/>
            <w:vAlign w:val="center"/>
          </w:tcPr>
          <w:p w14:paraId="24174A58" w14:textId="6F031566" w:rsidR="00943253" w:rsidRPr="0065096F" w:rsidRDefault="002760BD" w:rsidP="00943253">
            <w:pPr>
              <w:tabs>
                <w:tab w:val="left" w:pos="0"/>
              </w:tabs>
              <w:spacing w:after="0" w:line="240" w:lineRule="auto"/>
              <w:rPr>
                <w:rFonts w:ascii="Arial" w:eastAsia="Calibri" w:hAnsi="Arial" w:cs="Arial"/>
                <w:b/>
              </w:rPr>
            </w:pPr>
            <w:r>
              <w:rPr>
                <w:rFonts w:ascii="Arial" w:eastAsia="Calibri" w:hAnsi="Arial" w:cs="Arial"/>
                <w:b/>
              </w:rPr>
              <w:t xml:space="preserve">B3: </w:t>
            </w:r>
            <w:r w:rsidR="00943253" w:rsidRPr="0065096F">
              <w:rPr>
                <w:rFonts w:ascii="Arial" w:eastAsia="Calibri" w:hAnsi="Arial" w:cs="Arial"/>
                <w:b/>
              </w:rPr>
              <w:t xml:space="preserve">EXPERIENCE OF </w:t>
            </w:r>
            <w:r w:rsidR="00943253">
              <w:rPr>
                <w:rFonts w:ascii="Arial" w:eastAsia="Calibri" w:hAnsi="Arial" w:cs="Arial"/>
                <w:b/>
              </w:rPr>
              <w:t>FOREMAN</w:t>
            </w:r>
            <w:r w:rsidR="00943253" w:rsidRPr="0065096F">
              <w:rPr>
                <w:rFonts w:ascii="Arial" w:eastAsia="Calibri" w:hAnsi="Arial" w:cs="Arial"/>
                <w:b/>
              </w:rPr>
              <w:t xml:space="preserve"> </w:t>
            </w:r>
          </w:p>
          <w:p w14:paraId="2C8BDE9F" w14:textId="77777777" w:rsidR="00943253" w:rsidRPr="0065096F" w:rsidRDefault="00943253" w:rsidP="00943253">
            <w:pPr>
              <w:tabs>
                <w:tab w:val="left" w:pos="0"/>
              </w:tabs>
              <w:spacing w:after="0" w:line="240" w:lineRule="auto"/>
              <w:rPr>
                <w:rFonts w:ascii="Arial" w:eastAsia="Calibri" w:hAnsi="Arial" w:cs="Arial"/>
                <w:bCs/>
              </w:rPr>
            </w:pPr>
          </w:p>
          <w:p w14:paraId="0CE84CA3" w14:textId="5F23C4E8" w:rsidR="00943253" w:rsidRPr="0065096F" w:rsidRDefault="00943253" w:rsidP="00943253">
            <w:pPr>
              <w:tabs>
                <w:tab w:val="left" w:pos="0"/>
              </w:tabs>
              <w:spacing w:after="0" w:line="240" w:lineRule="auto"/>
              <w:rPr>
                <w:rFonts w:ascii="Arial" w:eastAsia="Calibri" w:hAnsi="Arial" w:cs="Arial"/>
                <w:bCs/>
              </w:rPr>
            </w:pPr>
            <w:r w:rsidRPr="0065096F">
              <w:rPr>
                <w:rFonts w:ascii="Arial" w:eastAsia="Calibri" w:hAnsi="Arial" w:cs="Arial"/>
                <w:bCs/>
              </w:rPr>
              <w:t>This Sub Criteria covers the general average</w:t>
            </w:r>
            <w:r>
              <w:rPr>
                <w:rFonts w:ascii="Arial" w:eastAsia="Calibri" w:hAnsi="Arial" w:cs="Arial"/>
                <w:bCs/>
              </w:rPr>
              <w:t xml:space="preserve"> qualifications and</w:t>
            </w:r>
            <w:r w:rsidRPr="0065096F">
              <w:rPr>
                <w:rFonts w:ascii="Arial" w:eastAsia="Calibri" w:hAnsi="Arial" w:cs="Arial"/>
                <w:bCs/>
              </w:rPr>
              <w:t xml:space="preserve"> experience of the proposed</w:t>
            </w:r>
            <w:r w:rsidR="00D03C8C">
              <w:rPr>
                <w:rFonts w:ascii="Arial" w:eastAsia="Calibri" w:hAnsi="Arial" w:cs="Arial"/>
                <w:bCs/>
              </w:rPr>
              <w:t xml:space="preserve"> Foreman</w:t>
            </w:r>
            <w:r w:rsidRPr="0065096F">
              <w:rPr>
                <w:rFonts w:ascii="Arial" w:eastAsia="Calibri" w:hAnsi="Arial" w:cs="Arial"/>
                <w:bCs/>
              </w:rPr>
              <w:t xml:space="preserve"> (total duration of professional activity at </w:t>
            </w:r>
            <w:r w:rsidR="00D03C8C">
              <w:rPr>
                <w:rFonts w:ascii="Arial" w:eastAsia="Calibri" w:hAnsi="Arial" w:cs="Arial"/>
                <w:bCs/>
              </w:rPr>
              <w:t>Foreman</w:t>
            </w:r>
            <w:r w:rsidRPr="0065096F">
              <w:rPr>
                <w:rFonts w:ascii="Arial" w:eastAsia="Calibri" w:hAnsi="Arial" w:cs="Arial"/>
                <w:bCs/>
              </w:rPr>
              <w:t xml:space="preserve"> level). </w:t>
            </w:r>
          </w:p>
          <w:p w14:paraId="46D0B8A5" w14:textId="77777777" w:rsidR="00943253" w:rsidRPr="0065096F" w:rsidRDefault="00943253" w:rsidP="00943253">
            <w:pPr>
              <w:tabs>
                <w:tab w:val="left" w:pos="0"/>
              </w:tabs>
              <w:spacing w:after="0" w:line="240" w:lineRule="auto"/>
              <w:rPr>
                <w:rFonts w:ascii="Arial" w:eastAsia="Calibri" w:hAnsi="Arial" w:cs="Arial"/>
                <w:bCs/>
              </w:rPr>
            </w:pPr>
          </w:p>
          <w:p w14:paraId="50486AF5" w14:textId="692FDA60" w:rsidR="00943253" w:rsidRDefault="00943253" w:rsidP="00943253">
            <w:pPr>
              <w:tabs>
                <w:tab w:val="left" w:pos="0"/>
              </w:tabs>
              <w:spacing w:after="0" w:line="240" w:lineRule="auto"/>
              <w:rPr>
                <w:rFonts w:ascii="Arial" w:eastAsia="Calibri" w:hAnsi="Arial" w:cs="Arial"/>
                <w:bCs/>
              </w:rPr>
            </w:pPr>
            <w:r w:rsidRPr="0065096F">
              <w:rPr>
                <w:rFonts w:ascii="Arial" w:eastAsia="Calibri" w:hAnsi="Arial" w:cs="Arial"/>
                <w:bCs/>
              </w:rPr>
              <w:t xml:space="preserve">The candidate must have a minimum of </w:t>
            </w:r>
            <w:r w:rsidRPr="0065096F">
              <w:rPr>
                <w:rFonts w:ascii="Arial" w:eastAsia="Calibri" w:hAnsi="Arial" w:cs="Arial"/>
                <w:b/>
              </w:rPr>
              <w:t xml:space="preserve">NQF level </w:t>
            </w:r>
            <w:r w:rsidR="004A7B97">
              <w:rPr>
                <w:rFonts w:ascii="Arial" w:eastAsia="Calibri" w:hAnsi="Arial" w:cs="Arial"/>
                <w:b/>
              </w:rPr>
              <w:t>6</w:t>
            </w:r>
            <w:r w:rsidRPr="0065096F">
              <w:rPr>
                <w:rFonts w:ascii="Arial" w:eastAsia="Calibri" w:hAnsi="Arial" w:cs="Arial"/>
                <w:b/>
              </w:rPr>
              <w:t xml:space="preserve"> in built environment</w:t>
            </w:r>
            <w:r w:rsidRPr="0065096F">
              <w:rPr>
                <w:rFonts w:ascii="Arial" w:eastAsia="Calibri" w:hAnsi="Arial" w:cs="Arial"/>
                <w:bCs/>
              </w:rPr>
              <w:t xml:space="preserve">. </w:t>
            </w:r>
            <w:r>
              <w:rPr>
                <w:rFonts w:ascii="Arial" w:eastAsia="Calibri" w:hAnsi="Arial" w:cs="Arial"/>
                <w:bCs/>
              </w:rPr>
              <w:t>Copies of certified qualifications should be provided.</w:t>
            </w:r>
          </w:p>
          <w:p w14:paraId="053C0AC1" w14:textId="77777777" w:rsidR="00943253" w:rsidRDefault="00943253" w:rsidP="00943253">
            <w:pPr>
              <w:tabs>
                <w:tab w:val="left" w:pos="0"/>
              </w:tabs>
              <w:spacing w:after="0" w:line="240" w:lineRule="auto"/>
              <w:rPr>
                <w:rFonts w:ascii="Arial" w:eastAsia="Calibri" w:hAnsi="Arial" w:cs="Arial"/>
                <w:bCs/>
              </w:rPr>
            </w:pPr>
          </w:p>
          <w:p w14:paraId="6B75481B" w14:textId="77777777" w:rsidR="00943253" w:rsidRPr="00930A9B" w:rsidRDefault="00943253">
            <w:pPr>
              <w:pStyle w:val="ListParagraph"/>
              <w:numPr>
                <w:ilvl w:val="0"/>
                <w:numId w:val="5"/>
              </w:numPr>
              <w:tabs>
                <w:tab w:val="left" w:pos="0"/>
              </w:tabs>
              <w:spacing w:after="0" w:line="240" w:lineRule="auto"/>
              <w:rPr>
                <w:rFonts w:ascii="Arial" w:eastAsia="Calibri" w:hAnsi="Arial" w:cs="Arial"/>
                <w:bCs/>
              </w:rPr>
            </w:pPr>
            <w:r w:rsidRPr="00930A9B">
              <w:rPr>
                <w:rFonts w:ascii="Arial" w:eastAsia="Calibri" w:hAnsi="Arial" w:cs="Arial"/>
                <w:b/>
              </w:rPr>
              <w:t>5 points</w:t>
            </w:r>
            <w:r w:rsidRPr="00930A9B">
              <w:rPr>
                <w:rFonts w:ascii="Arial" w:eastAsia="Calibri" w:hAnsi="Arial" w:cs="Arial"/>
                <w:bCs/>
              </w:rPr>
              <w:t xml:space="preserve"> for the relevant qualification.</w:t>
            </w:r>
          </w:p>
          <w:p w14:paraId="0D5C2448" w14:textId="77777777" w:rsidR="00943253" w:rsidRDefault="00943253" w:rsidP="00943253">
            <w:pPr>
              <w:tabs>
                <w:tab w:val="left" w:pos="0"/>
              </w:tabs>
              <w:spacing w:after="0" w:line="240" w:lineRule="auto"/>
              <w:rPr>
                <w:rFonts w:ascii="Arial" w:eastAsia="Calibri" w:hAnsi="Arial" w:cs="Arial"/>
                <w:b/>
              </w:rPr>
            </w:pPr>
          </w:p>
          <w:p w14:paraId="22E883FF" w14:textId="77777777" w:rsidR="00943253" w:rsidRDefault="00943253" w:rsidP="00943253">
            <w:pPr>
              <w:tabs>
                <w:tab w:val="left" w:pos="0"/>
              </w:tabs>
              <w:spacing w:after="0" w:line="240" w:lineRule="auto"/>
              <w:rPr>
                <w:rFonts w:ascii="Arial" w:eastAsia="Calibri" w:hAnsi="Arial" w:cs="Arial"/>
                <w:b/>
              </w:rPr>
            </w:pPr>
            <w:r>
              <w:rPr>
                <w:rFonts w:ascii="Arial" w:eastAsia="Calibri" w:hAnsi="Arial" w:cs="Arial"/>
                <w:b/>
              </w:rPr>
              <w:t>No points for qualifications not relevant to built environment and not</w:t>
            </w:r>
          </w:p>
          <w:p w14:paraId="4D1C9D0F" w14:textId="105C49F0" w:rsidR="00943253" w:rsidRPr="00CE19B1" w:rsidRDefault="00943253" w:rsidP="00943253">
            <w:pPr>
              <w:tabs>
                <w:tab w:val="left" w:pos="0"/>
              </w:tabs>
              <w:spacing w:after="0" w:line="240" w:lineRule="auto"/>
              <w:rPr>
                <w:rFonts w:ascii="Arial" w:eastAsia="Calibri" w:hAnsi="Arial" w:cs="Arial"/>
                <w:b/>
              </w:rPr>
            </w:pPr>
            <w:r w:rsidRPr="00CE19B1">
              <w:rPr>
                <w:rFonts w:ascii="Arial" w:eastAsia="Calibri" w:hAnsi="Arial" w:cs="Arial"/>
                <w:b/>
              </w:rPr>
              <w:t xml:space="preserve">a minimum of NQF level </w:t>
            </w:r>
            <w:r w:rsidR="004A7B97">
              <w:rPr>
                <w:rFonts w:ascii="Arial" w:eastAsia="Calibri" w:hAnsi="Arial" w:cs="Arial"/>
                <w:b/>
              </w:rPr>
              <w:t>6</w:t>
            </w:r>
            <w:r>
              <w:rPr>
                <w:rFonts w:ascii="Arial" w:eastAsia="Calibri" w:hAnsi="Arial" w:cs="Arial"/>
                <w:b/>
              </w:rPr>
              <w:t>.</w:t>
            </w:r>
          </w:p>
          <w:p w14:paraId="5DC236F8" w14:textId="77777777" w:rsidR="00943253" w:rsidRDefault="00943253" w:rsidP="00943253">
            <w:pPr>
              <w:tabs>
                <w:tab w:val="left" w:pos="0"/>
              </w:tabs>
              <w:spacing w:after="0" w:line="240" w:lineRule="auto"/>
              <w:rPr>
                <w:rFonts w:ascii="Arial" w:eastAsia="Calibri" w:hAnsi="Arial" w:cs="Arial"/>
                <w:bCs/>
              </w:rPr>
            </w:pPr>
          </w:p>
          <w:p w14:paraId="7EC39EDB" w14:textId="18A41D8C" w:rsidR="00943253" w:rsidRDefault="00943253" w:rsidP="00943253">
            <w:pPr>
              <w:tabs>
                <w:tab w:val="left" w:pos="0"/>
              </w:tabs>
              <w:spacing w:after="0" w:line="240" w:lineRule="auto"/>
              <w:rPr>
                <w:rFonts w:ascii="Arial" w:eastAsia="Calibri" w:hAnsi="Arial" w:cs="Arial"/>
                <w:bCs/>
              </w:rPr>
            </w:pPr>
            <w:r w:rsidRPr="0065096F">
              <w:rPr>
                <w:rFonts w:ascii="Arial" w:eastAsia="Calibri" w:hAnsi="Arial" w:cs="Arial"/>
                <w:b/>
              </w:rPr>
              <w:t xml:space="preserve">At least </w:t>
            </w:r>
            <w:r w:rsidR="004A7B97">
              <w:rPr>
                <w:rFonts w:ascii="Arial" w:eastAsia="Calibri" w:hAnsi="Arial" w:cs="Arial"/>
                <w:b/>
              </w:rPr>
              <w:t>3</w:t>
            </w:r>
            <w:r w:rsidRPr="0065096F">
              <w:rPr>
                <w:rFonts w:ascii="Arial" w:eastAsia="Calibri" w:hAnsi="Arial" w:cs="Arial"/>
                <w:b/>
              </w:rPr>
              <w:t xml:space="preserve"> years’ experience as a </w:t>
            </w:r>
            <w:r w:rsidR="004A7B97">
              <w:rPr>
                <w:rFonts w:ascii="Arial" w:eastAsia="Calibri" w:hAnsi="Arial" w:cs="Arial"/>
                <w:b/>
              </w:rPr>
              <w:t>Foreman</w:t>
            </w:r>
            <w:r w:rsidRPr="0065096F">
              <w:rPr>
                <w:rFonts w:ascii="Arial" w:eastAsia="Calibri" w:hAnsi="Arial" w:cs="Arial"/>
                <w:b/>
              </w:rPr>
              <w:t>.</w:t>
            </w:r>
            <w:r>
              <w:rPr>
                <w:rFonts w:ascii="Arial" w:eastAsia="Calibri" w:hAnsi="Arial" w:cs="Arial"/>
                <w:b/>
              </w:rPr>
              <w:t xml:space="preserve"> </w:t>
            </w:r>
            <w:r w:rsidRPr="0065096F">
              <w:rPr>
                <w:rFonts w:ascii="Arial" w:eastAsia="Calibri" w:hAnsi="Arial" w:cs="Arial"/>
                <w:bCs/>
              </w:rPr>
              <w:t xml:space="preserve">Tenderers are required to submit curriculum vitae for the </w:t>
            </w:r>
            <w:r w:rsidR="004A7B97">
              <w:rPr>
                <w:rFonts w:ascii="Arial" w:eastAsia="Calibri" w:hAnsi="Arial" w:cs="Arial"/>
                <w:bCs/>
              </w:rPr>
              <w:t xml:space="preserve">Foreman </w:t>
            </w:r>
            <w:r w:rsidRPr="0065096F">
              <w:rPr>
                <w:rFonts w:ascii="Arial" w:eastAsia="Calibri" w:hAnsi="Arial" w:cs="Arial"/>
                <w:bCs/>
              </w:rPr>
              <w:t xml:space="preserve">proposed to be employed on the project. These curriculum vitae are to include specific details of these individuals including </w:t>
            </w:r>
            <w:proofErr w:type="gramStart"/>
            <w:r w:rsidRPr="0065096F">
              <w:rPr>
                <w:rFonts w:ascii="Arial" w:eastAsia="Calibri" w:hAnsi="Arial" w:cs="Arial"/>
                <w:bCs/>
              </w:rPr>
              <w:t>past experience</w:t>
            </w:r>
            <w:proofErr w:type="gramEnd"/>
            <w:r w:rsidRPr="0065096F">
              <w:rPr>
                <w:rFonts w:ascii="Arial" w:eastAsia="Calibri" w:hAnsi="Arial" w:cs="Arial"/>
                <w:bCs/>
              </w:rPr>
              <w:t xml:space="preserve"> and competence in delivering key similar relevant building project. </w:t>
            </w:r>
          </w:p>
          <w:p w14:paraId="31B244CD" w14:textId="77777777" w:rsidR="00943253" w:rsidRDefault="00943253" w:rsidP="00943253">
            <w:pPr>
              <w:tabs>
                <w:tab w:val="left" w:pos="0"/>
              </w:tabs>
              <w:spacing w:after="0" w:line="240" w:lineRule="auto"/>
              <w:rPr>
                <w:rFonts w:ascii="Arial" w:eastAsia="Calibri" w:hAnsi="Arial" w:cs="Arial"/>
                <w:bCs/>
              </w:rPr>
            </w:pPr>
          </w:p>
          <w:p w14:paraId="1F062F16" w14:textId="09BEE86E" w:rsidR="00943253" w:rsidRDefault="004A7B97">
            <w:pPr>
              <w:pStyle w:val="ListParagraph"/>
              <w:numPr>
                <w:ilvl w:val="0"/>
                <w:numId w:val="5"/>
              </w:numPr>
              <w:tabs>
                <w:tab w:val="left" w:pos="0"/>
              </w:tabs>
              <w:spacing w:after="0" w:line="240" w:lineRule="auto"/>
              <w:rPr>
                <w:rFonts w:ascii="Arial" w:eastAsia="Calibri" w:hAnsi="Arial" w:cs="Arial"/>
                <w:b/>
              </w:rPr>
            </w:pPr>
            <w:r w:rsidRPr="00930A9B">
              <w:rPr>
                <w:rFonts w:ascii="Arial" w:eastAsia="Calibri" w:hAnsi="Arial" w:cs="Arial"/>
                <w:bCs/>
              </w:rPr>
              <w:t>3</w:t>
            </w:r>
            <w:r w:rsidR="00943253" w:rsidRPr="00930A9B">
              <w:rPr>
                <w:rFonts w:ascii="Arial" w:eastAsia="Calibri" w:hAnsi="Arial" w:cs="Arial"/>
                <w:bCs/>
              </w:rPr>
              <w:t xml:space="preserve"> years of experience</w:t>
            </w:r>
            <w:r w:rsidR="00903EAD">
              <w:rPr>
                <w:rFonts w:ascii="Arial" w:eastAsia="Calibri" w:hAnsi="Arial" w:cs="Arial"/>
                <w:bCs/>
              </w:rPr>
              <w:t xml:space="preserve"> =</w:t>
            </w:r>
            <w:r w:rsidR="00943253" w:rsidRPr="00993055">
              <w:rPr>
                <w:rFonts w:ascii="Arial" w:eastAsia="Calibri" w:hAnsi="Arial" w:cs="Arial"/>
                <w:b/>
              </w:rPr>
              <w:t xml:space="preserve"> 3 points</w:t>
            </w:r>
          </w:p>
          <w:p w14:paraId="4B4924D3" w14:textId="77777777" w:rsidR="00943253" w:rsidRPr="00993055" w:rsidRDefault="00943253" w:rsidP="00943253">
            <w:pPr>
              <w:pStyle w:val="ListParagraph"/>
              <w:tabs>
                <w:tab w:val="left" w:pos="0"/>
              </w:tabs>
              <w:spacing w:after="0" w:line="240" w:lineRule="auto"/>
              <w:ind w:left="1440"/>
              <w:rPr>
                <w:rFonts w:ascii="Arial" w:eastAsia="Calibri" w:hAnsi="Arial" w:cs="Arial"/>
                <w:b/>
              </w:rPr>
            </w:pPr>
          </w:p>
          <w:p w14:paraId="50169795" w14:textId="34FBB90F" w:rsidR="00943253" w:rsidRPr="00993055" w:rsidRDefault="00943253">
            <w:pPr>
              <w:pStyle w:val="ListParagraph"/>
              <w:numPr>
                <w:ilvl w:val="0"/>
                <w:numId w:val="5"/>
              </w:numPr>
              <w:tabs>
                <w:tab w:val="left" w:pos="0"/>
              </w:tabs>
              <w:spacing w:after="0" w:line="240" w:lineRule="auto"/>
              <w:rPr>
                <w:rFonts w:ascii="Arial" w:eastAsia="Calibri" w:hAnsi="Arial" w:cs="Arial"/>
                <w:bCs/>
              </w:rPr>
            </w:pPr>
            <w:r w:rsidRPr="00930A9B">
              <w:rPr>
                <w:rFonts w:ascii="Arial" w:eastAsia="Calibri" w:hAnsi="Arial" w:cs="Arial"/>
                <w:bCs/>
              </w:rPr>
              <w:t xml:space="preserve">More than </w:t>
            </w:r>
            <w:r w:rsidR="004A7B97" w:rsidRPr="00930A9B">
              <w:rPr>
                <w:rFonts w:ascii="Arial" w:eastAsia="Calibri" w:hAnsi="Arial" w:cs="Arial"/>
                <w:bCs/>
              </w:rPr>
              <w:t>3</w:t>
            </w:r>
            <w:r w:rsidRPr="00930A9B">
              <w:rPr>
                <w:rFonts w:ascii="Arial" w:eastAsia="Calibri" w:hAnsi="Arial" w:cs="Arial"/>
                <w:bCs/>
              </w:rPr>
              <w:t xml:space="preserve"> years of experience</w:t>
            </w:r>
            <w:r w:rsidR="00903EAD">
              <w:rPr>
                <w:rFonts w:ascii="Arial" w:eastAsia="Calibri" w:hAnsi="Arial" w:cs="Arial"/>
                <w:bCs/>
              </w:rPr>
              <w:t xml:space="preserve"> =</w:t>
            </w:r>
            <w:r w:rsidRPr="00993055">
              <w:rPr>
                <w:rFonts w:ascii="Arial" w:eastAsia="Calibri" w:hAnsi="Arial" w:cs="Arial"/>
                <w:b/>
              </w:rPr>
              <w:t xml:space="preserve"> 5 points</w:t>
            </w:r>
          </w:p>
          <w:p w14:paraId="7731B922" w14:textId="32F1747B" w:rsidR="00943253" w:rsidRPr="00AD40D8" w:rsidRDefault="00943253" w:rsidP="00895A29">
            <w:pPr>
              <w:tabs>
                <w:tab w:val="left" w:pos="0"/>
              </w:tabs>
              <w:spacing w:after="0" w:line="240" w:lineRule="auto"/>
              <w:rPr>
                <w:rFonts w:ascii="Arial" w:eastAsia="Calibri" w:hAnsi="Arial" w:cs="Arial"/>
                <w:lang w:eastAsia="en-GB"/>
              </w:rPr>
            </w:pPr>
          </w:p>
        </w:tc>
        <w:tc>
          <w:tcPr>
            <w:tcW w:w="713" w:type="pct"/>
            <w:shd w:val="clear" w:color="auto" w:fill="auto"/>
            <w:vAlign w:val="center"/>
          </w:tcPr>
          <w:p w14:paraId="49983CD8" w14:textId="77777777" w:rsidR="00943253" w:rsidRPr="00AD40D8" w:rsidRDefault="00943253" w:rsidP="00895A29">
            <w:pPr>
              <w:spacing w:before="60" w:after="60"/>
              <w:jc w:val="center"/>
              <w:rPr>
                <w:rFonts w:ascii="Arial" w:eastAsia="Calibri" w:hAnsi="Arial" w:cs="Arial"/>
                <w:b/>
                <w:bCs/>
                <w:lang w:val="en-GB" w:eastAsia="en-ZA"/>
              </w:rPr>
            </w:pPr>
            <w:r w:rsidRPr="00AD40D8">
              <w:rPr>
                <w:rFonts w:ascii="Arial" w:eastAsia="Calibri" w:hAnsi="Arial" w:cs="Arial"/>
                <w:b/>
                <w:bCs/>
                <w:lang w:val="en-GB" w:eastAsia="en-ZA"/>
              </w:rPr>
              <w:t>10</w:t>
            </w:r>
          </w:p>
        </w:tc>
      </w:tr>
      <w:tr w:rsidR="00016404" w:rsidRPr="00AD40D8" w14:paraId="0C37C746" w14:textId="77777777" w:rsidTr="00016404">
        <w:trPr>
          <w:trHeight w:val="8749"/>
        </w:trPr>
        <w:tc>
          <w:tcPr>
            <w:tcW w:w="4287" w:type="pct"/>
            <w:gridSpan w:val="2"/>
            <w:shd w:val="clear" w:color="auto" w:fill="auto"/>
            <w:vAlign w:val="center"/>
          </w:tcPr>
          <w:p w14:paraId="46FAB4B0" w14:textId="32151384" w:rsidR="00016404" w:rsidRDefault="002760BD" w:rsidP="00895A29">
            <w:pPr>
              <w:spacing w:before="60" w:after="60"/>
              <w:ind w:right="72"/>
              <w:jc w:val="both"/>
              <w:rPr>
                <w:rFonts w:ascii="Arial" w:eastAsia="Calibri" w:hAnsi="Arial" w:cs="Arial"/>
                <w:b/>
                <w:bCs/>
                <w:lang w:val="en-GB" w:eastAsia="en-ZA"/>
              </w:rPr>
            </w:pPr>
            <w:r>
              <w:rPr>
                <w:rFonts w:ascii="Arial" w:eastAsia="Calibri" w:hAnsi="Arial" w:cs="Arial"/>
                <w:b/>
                <w:bCs/>
                <w:lang w:val="en-GB" w:eastAsia="en-ZA"/>
              </w:rPr>
              <w:lastRenderedPageBreak/>
              <w:t xml:space="preserve">B4: </w:t>
            </w:r>
            <w:r w:rsidR="00016404" w:rsidRPr="00AD40D8">
              <w:rPr>
                <w:rFonts w:ascii="Arial" w:eastAsia="Calibri" w:hAnsi="Arial" w:cs="Arial"/>
                <w:b/>
                <w:bCs/>
                <w:lang w:val="en-GB" w:eastAsia="en-ZA"/>
              </w:rPr>
              <w:t xml:space="preserve">METHODOLOGY AND PROJECT UNDERSTANDING   </w:t>
            </w:r>
          </w:p>
          <w:p w14:paraId="18EAF32A" w14:textId="087F4477" w:rsidR="00016404" w:rsidRDefault="00016404" w:rsidP="00895A29">
            <w:pPr>
              <w:spacing w:before="60" w:after="60"/>
              <w:ind w:right="72"/>
              <w:jc w:val="both"/>
              <w:rPr>
                <w:rFonts w:ascii="Arial" w:eastAsia="Calibri" w:hAnsi="Arial" w:cs="Arial"/>
                <w:b/>
                <w:bCs/>
                <w:lang w:val="en-GB" w:eastAsia="en-ZA"/>
              </w:rPr>
            </w:pPr>
          </w:p>
          <w:p w14:paraId="58D51157" w14:textId="3E5EBF69" w:rsidR="00016404" w:rsidRPr="00016404" w:rsidRDefault="00016404" w:rsidP="00016404">
            <w:pPr>
              <w:spacing w:before="60" w:after="60" w:line="240" w:lineRule="auto"/>
              <w:ind w:right="72"/>
              <w:jc w:val="both"/>
              <w:rPr>
                <w:rFonts w:ascii="Arial" w:eastAsia="Calibri" w:hAnsi="Arial" w:cs="Arial"/>
                <w:lang w:val="en-GB" w:eastAsia="en-ZA"/>
              </w:rPr>
            </w:pPr>
            <w:r w:rsidRPr="00016404">
              <w:rPr>
                <w:rFonts w:ascii="Arial" w:eastAsia="Calibri" w:hAnsi="Arial" w:cs="Arial"/>
                <w:lang w:val="en-GB" w:eastAsia="en-ZA"/>
              </w:rPr>
              <w:t>All bidders</w:t>
            </w:r>
            <w:r>
              <w:rPr>
                <w:rFonts w:ascii="Arial" w:eastAsia="Calibri" w:hAnsi="Arial" w:cs="Arial"/>
                <w:lang w:val="en-GB" w:eastAsia="en-ZA"/>
              </w:rPr>
              <w:t xml:space="preserve"> are required</w:t>
            </w:r>
            <w:r w:rsidRPr="00016404">
              <w:rPr>
                <w:rFonts w:ascii="Arial" w:eastAsia="Calibri" w:hAnsi="Arial" w:cs="Arial"/>
                <w:lang w:val="en-GB" w:eastAsia="en-ZA"/>
              </w:rPr>
              <w:t xml:space="preserve"> to submit detailed methodology covering the project objectives, scope of work and deliverables and shows detailed explanation of how supervision of the works will be carried out, indicating tools and resources to be used for the entire project life cycle.  Relevance and suitability of tools and processes to ensure quality control and assurance in all phases of the project.</w:t>
            </w:r>
          </w:p>
          <w:p w14:paraId="1C482DAF" w14:textId="77777777" w:rsidR="00016404" w:rsidRDefault="00016404" w:rsidP="00895A29">
            <w:pPr>
              <w:spacing w:after="120" w:line="240" w:lineRule="auto"/>
              <w:ind w:right="74"/>
              <w:rPr>
                <w:rFonts w:ascii="Arial" w:eastAsia="Calibri" w:hAnsi="Arial" w:cs="Arial"/>
                <w:bCs/>
                <w:kern w:val="22"/>
                <w:lang w:eastAsia="ja-JP"/>
              </w:rPr>
            </w:pPr>
          </w:p>
          <w:p w14:paraId="1AF29BE8" w14:textId="53E1E62D" w:rsidR="00016404" w:rsidRPr="00AD40D8" w:rsidRDefault="00016404" w:rsidP="00895A29">
            <w:pPr>
              <w:spacing w:after="120" w:line="240" w:lineRule="auto"/>
              <w:ind w:right="74"/>
              <w:rPr>
                <w:rFonts w:ascii="Arial" w:eastAsia="Calibri" w:hAnsi="Arial" w:cs="Arial"/>
                <w:bCs/>
                <w:kern w:val="22"/>
                <w:lang w:eastAsia="ja-JP"/>
              </w:rPr>
            </w:pPr>
            <w:r w:rsidRPr="00AD40D8">
              <w:rPr>
                <w:rFonts w:ascii="Arial" w:eastAsia="Calibri" w:hAnsi="Arial" w:cs="Arial"/>
                <w:bCs/>
                <w:kern w:val="22"/>
                <w:lang w:eastAsia="ja-JP"/>
              </w:rPr>
              <w:t xml:space="preserve">Detailed Comprehensive Methodology that demonstrate Project Understanding which comprises of the following </w:t>
            </w:r>
            <w:r w:rsidRPr="00AD40D8">
              <w:rPr>
                <w:rFonts w:ascii="Arial" w:eastAsia="Calibri" w:hAnsi="Arial" w:cs="Arial"/>
                <w:bCs/>
                <w:lang w:val="en-GB" w:eastAsia="en-ZA"/>
              </w:rPr>
              <w:t xml:space="preserve">Five (5) </w:t>
            </w:r>
            <w:r w:rsidRPr="00AD40D8">
              <w:rPr>
                <w:rFonts w:ascii="Arial" w:eastAsia="Calibri" w:hAnsi="Arial" w:cs="Arial"/>
                <w:bCs/>
                <w:kern w:val="22"/>
                <w:lang w:eastAsia="ja-JP"/>
              </w:rPr>
              <w:t xml:space="preserve">components: </w:t>
            </w:r>
          </w:p>
          <w:p w14:paraId="6853D032" w14:textId="77777777" w:rsidR="00016404" w:rsidRPr="00AD40D8" w:rsidRDefault="00016404" w:rsidP="00895A29">
            <w:pPr>
              <w:spacing w:before="60" w:after="60" w:line="240" w:lineRule="auto"/>
              <w:ind w:right="72"/>
              <w:jc w:val="both"/>
              <w:rPr>
                <w:rFonts w:ascii="Arial" w:eastAsia="Calibri" w:hAnsi="Arial" w:cs="Arial"/>
                <w:bCs/>
                <w:kern w:val="22"/>
                <w:lang w:eastAsia="ja-JP"/>
              </w:rPr>
            </w:pPr>
            <w:r w:rsidRPr="00AD40D8">
              <w:rPr>
                <w:rFonts w:ascii="Arial" w:eastAsia="Calibri" w:hAnsi="Arial" w:cs="Arial"/>
                <w:bCs/>
                <w:kern w:val="22"/>
                <w:lang w:eastAsia="ja-JP"/>
              </w:rPr>
              <w:t xml:space="preserve">(1) Project objectives. </w:t>
            </w:r>
          </w:p>
          <w:p w14:paraId="726701DA" w14:textId="77777777" w:rsidR="00016404" w:rsidRPr="00AD40D8" w:rsidRDefault="00016404" w:rsidP="00895A29">
            <w:pPr>
              <w:spacing w:before="60" w:after="60" w:line="240" w:lineRule="auto"/>
              <w:ind w:right="72"/>
              <w:rPr>
                <w:rFonts w:ascii="Arial" w:eastAsia="Calibri" w:hAnsi="Arial" w:cs="Arial"/>
                <w:bCs/>
                <w:kern w:val="22"/>
                <w:lang w:eastAsia="ja-JP"/>
              </w:rPr>
            </w:pPr>
            <w:r w:rsidRPr="00AD40D8">
              <w:rPr>
                <w:rFonts w:ascii="Arial" w:eastAsia="Calibri" w:hAnsi="Arial" w:cs="Arial"/>
                <w:bCs/>
                <w:kern w:val="22"/>
                <w:lang w:eastAsia="ja-JP"/>
              </w:rPr>
              <w:t xml:space="preserve">(2) Scope of work and deliverables. </w:t>
            </w:r>
          </w:p>
          <w:p w14:paraId="74BEF36A" w14:textId="77777777" w:rsidR="00016404" w:rsidRPr="00AD40D8" w:rsidRDefault="00016404" w:rsidP="00895A29">
            <w:pPr>
              <w:spacing w:before="60" w:after="60" w:line="240" w:lineRule="auto"/>
              <w:ind w:right="72"/>
              <w:rPr>
                <w:rFonts w:ascii="Arial" w:eastAsia="Calibri" w:hAnsi="Arial" w:cs="Arial"/>
                <w:bCs/>
                <w:kern w:val="22"/>
                <w:lang w:eastAsia="ja-JP"/>
              </w:rPr>
            </w:pPr>
            <w:r w:rsidRPr="00AD40D8">
              <w:rPr>
                <w:rFonts w:ascii="Arial" w:eastAsia="Calibri" w:hAnsi="Arial" w:cs="Arial"/>
                <w:bCs/>
                <w:kern w:val="22"/>
                <w:lang w:eastAsia="ja-JP"/>
              </w:rPr>
              <w:t>(3) Shows detailed explanation of how supervision of the works will be carried out.</w:t>
            </w:r>
          </w:p>
          <w:p w14:paraId="5C8D2703" w14:textId="77777777" w:rsidR="00016404" w:rsidRPr="00AD40D8" w:rsidRDefault="00016404" w:rsidP="00895A29">
            <w:pPr>
              <w:spacing w:before="60" w:after="60" w:line="240" w:lineRule="auto"/>
              <w:ind w:right="72"/>
              <w:rPr>
                <w:rFonts w:ascii="Arial" w:eastAsia="Calibri" w:hAnsi="Arial" w:cs="Arial"/>
                <w:bCs/>
                <w:kern w:val="22"/>
                <w:lang w:eastAsia="ja-JP"/>
              </w:rPr>
            </w:pPr>
            <w:r w:rsidRPr="00AD40D8">
              <w:rPr>
                <w:rFonts w:ascii="Arial" w:eastAsia="Calibri" w:hAnsi="Arial" w:cs="Arial"/>
                <w:bCs/>
                <w:kern w:val="22"/>
                <w:lang w:eastAsia="ja-JP"/>
              </w:rPr>
              <w:t>(4) Indicating tools and resources to be used for the entire project life cycle.</w:t>
            </w:r>
          </w:p>
          <w:p w14:paraId="635BA694" w14:textId="77777777" w:rsidR="00016404" w:rsidRPr="00AD40D8" w:rsidRDefault="00016404" w:rsidP="00895A29">
            <w:pPr>
              <w:spacing w:before="60" w:after="60" w:line="240" w:lineRule="auto"/>
              <w:ind w:right="72"/>
              <w:rPr>
                <w:rFonts w:ascii="Arial" w:eastAsia="Calibri" w:hAnsi="Arial" w:cs="Arial"/>
                <w:bCs/>
                <w:kern w:val="22"/>
                <w:lang w:eastAsia="ja-JP"/>
              </w:rPr>
            </w:pPr>
            <w:r w:rsidRPr="00AD40D8">
              <w:rPr>
                <w:rFonts w:ascii="Arial" w:eastAsia="Calibri" w:hAnsi="Arial" w:cs="Arial"/>
                <w:bCs/>
                <w:kern w:val="22"/>
                <w:lang w:eastAsia="ja-JP"/>
              </w:rPr>
              <w:t>(5)  Relevance and suitability of tools and processes to ensure quality control and assurance in all phases of the project.</w:t>
            </w:r>
          </w:p>
          <w:p w14:paraId="491252CF" w14:textId="6FBC29C5" w:rsidR="00067BD2" w:rsidRPr="00067BD2" w:rsidRDefault="00016404">
            <w:pPr>
              <w:pStyle w:val="ListParagraph"/>
              <w:numPr>
                <w:ilvl w:val="0"/>
                <w:numId w:val="7"/>
              </w:numPr>
              <w:spacing w:before="120" w:after="0"/>
              <w:rPr>
                <w:rFonts w:ascii="Arial" w:eastAsia="Calibri" w:hAnsi="Arial" w:cs="Arial"/>
                <w:b/>
                <w:bCs/>
                <w:kern w:val="22"/>
                <w:lang w:eastAsia="ja-JP"/>
              </w:rPr>
            </w:pPr>
            <w:r w:rsidRPr="00067BD2">
              <w:rPr>
                <w:rFonts w:ascii="Arial" w:eastAsia="Calibri" w:hAnsi="Arial" w:cs="Arial"/>
                <w:bCs/>
                <w:kern w:val="22"/>
                <w:lang w:eastAsia="ja-JP"/>
              </w:rPr>
              <w:t xml:space="preserve">Tenderer has submitted a detailed Method Statement Inclusive of all 5 </w:t>
            </w:r>
            <w:r w:rsidR="00903EAD" w:rsidRPr="00067BD2">
              <w:rPr>
                <w:rFonts w:ascii="Arial" w:eastAsia="Calibri" w:hAnsi="Arial" w:cs="Arial"/>
                <w:bCs/>
                <w:kern w:val="22"/>
                <w:lang w:eastAsia="ja-JP"/>
              </w:rPr>
              <w:t xml:space="preserve">components </w:t>
            </w:r>
            <w:r w:rsidR="00903EAD">
              <w:rPr>
                <w:rFonts w:ascii="Arial" w:eastAsia="Calibri" w:hAnsi="Arial" w:cs="Arial"/>
                <w:bCs/>
                <w:kern w:val="22"/>
                <w:lang w:eastAsia="ja-JP"/>
              </w:rPr>
              <w:t xml:space="preserve">= </w:t>
            </w:r>
            <w:r w:rsidRPr="00067BD2">
              <w:rPr>
                <w:rFonts w:ascii="Arial" w:eastAsia="Calibri" w:hAnsi="Arial" w:cs="Arial"/>
                <w:b/>
                <w:bCs/>
                <w:kern w:val="22"/>
                <w:lang w:eastAsia="ja-JP"/>
              </w:rPr>
              <w:t>5 points</w:t>
            </w:r>
          </w:p>
          <w:p w14:paraId="1EA0A93C" w14:textId="4A36C6E8" w:rsidR="00016404" w:rsidRPr="00067BD2" w:rsidRDefault="00016404">
            <w:pPr>
              <w:pStyle w:val="ListParagraph"/>
              <w:numPr>
                <w:ilvl w:val="0"/>
                <w:numId w:val="6"/>
              </w:numPr>
              <w:rPr>
                <w:rFonts w:ascii="Arial" w:eastAsia="Calibri" w:hAnsi="Arial" w:cs="Arial"/>
                <w:bCs/>
                <w:kern w:val="22"/>
                <w:lang w:eastAsia="ja-JP"/>
              </w:rPr>
            </w:pPr>
            <w:r w:rsidRPr="00067BD2">
              <w:rPr>
                <w:rFonts w:ascii="Arial" w:eastAsia="Calibri" w:hAnsi="Arial" w:cs="Arial"/>
                <w:bCs/>
                <w:kern w:val="22"/>
                <w:lang w:eastAsia="ja-JP"/>
              </w:rPr>
              <w:t>Tenderer has submitted a detailed Method Statement Inclusive of 4 components</w:t>
            </w:r>
            <w:r w:rsidR="00903EAD">
              <w:rPr>
                <w:rFonts w:ascii="Arial" w:eastAsia="Calibri" w:hAnsi="Arial" w:cs="Arial"/>
                <w:bCs/>
                <w:kern w:val="22"/>
                <w:lang w:eastAsia="ja-JP"/>
              </w:rPr>
              <w:t xml:space="preserve"> = </w:t>
            </w:r>
            <w:r w:rsidRPr="00067BD2">
              <w:rPr>
                <w:rFonts w:ascii="Arial" w:eastAsia="Calibri" w:hAnsi="Arial" w:cs="Arial"/>
                <w:b/>
                <w:bCs/>
                <w:kern w:val="22"/>
                <w:lang w:eastAsia="ja-JP"/>
              </w:rPr>
              <w:t>4 points</w:t>
            </w:r>
          </w:p>
          <w:p w14:paraId="1489385E" w14:textId="6EDE346C" w:rsidR="00016404" w:rsidRPr="00067BD2" w:rsidRDefault="00016404">
            <w:pPr>
              <w:pStyle w:val="ListParagraph"/>
              <w:numPr>
                <w:ilvl w:val="0"/>
                <w:numId w:val="6"/>
              </w:numPr>
              <w:rPr>
                <w:rFonts w:ascii="Arial" w:eastAsia="Calibri" w:hAnsi="Arial" w:cs="Arial"/>
                <w:bCs/>
                <w:kern w:val="22"/>
                <w:lang w:eastAsia="ja-JP"/>
              </w:rPr>
            </w:pPr>
            <w:r w:rsidRPr="00067BD2">
              <w:rPr>
                <w:rFonts w:ascii="Arial" w:eastAsia="Calibri" w:hAnsi="Arial" w:cs="Arial"/>
                <w:bCs/>
                <w:kern w:val="22"/>
                <w:lang w:eastAsia="ja-JP"/>
              </w:rPr>
              <w:t xml:space="preserve">Tenderer has submitted the Method Statement Inclusive of 3 components = </w:t>
            </w:r>
            <w:r w:rsidRPr="00067BD2">
              <w:rPr>
                <w:rFonts w:ascii="Arial" w:eastAsia="Calibri" w:hAnsi="Arial" w:cs="Arial"/>
                <w:b/>
                <w:bCs/>
                <w:kern w:val="22"/>
                <w:lang w:eastAsia="ja-JP"/>
              </w:rPr>
              <w:t>3 points</w:t>
            </w:r>
          </w:p>
          <w:p w14:paraId="6F443241" w14:textId="212442DF" w:rsidR="00016404" w:rsidRPr="00067BD2" w:rsidRDefault="00016404">
            <w:pPr>
              <w:pStyle w:val="ListParagraph"/>
              <w:numPr>
                <w:ilvl w:val="0"/>
                <w:numId w:val="6"/>
              </w:numPr>
              <w:rPr>
                <w:rFonts w:ascii="Arial" w:eastAsia="Calibri" w:hAnsi="Arial" w:cs="Arial"/>
                <w:bCs/>
                <w:kern w:val="22"/>
                <w:lang w:eastAsia="ja-JP"/>
              </w:rPr>
            </w:pPr>
            <w:r w:rsidRPr="00067BD2">
              <w:rPr>
                <w:rFonts w:ascii="Arial" w:eastAsia="Calibri" w:hAnsi="Arial" w:cs="Arial"/>
                <w:bCs/>
                <w:kern w:val="22"/>
                <w:lang w:eastAsia="ja-JP"/>
              </w:rPr>
              <w:t xml:space="preserve">Tenderer has submitted the detailed Method Statement Inclusive of 2 components = </w:t>
            </w:r>
            <w:r w:rsidRPr="00067BD2">
              <w:rPr>
                <w:rFonts w:ascii="Arial" w:eastAsia="Calibri" w:hAnsi="Arial" w:cs="Arial"/>
                <w:b/>
                <w:bCs/>
                <w:kern w:val="22"/>
                <w:lang w:eastAsia="ja-JP"/>
              </w:rPr>
              <w:t>2 points</w:t>
            </w:r>
          </w:p>
          <w:p w14:paraId="2648EC17" w14:textId="209B5724" w:rsidR="00016404" w:rsidRPr="00067BD2" w:rsidRDefault="00016404">
            <w:pPr>
              <w:pStyle w:val="ListParagraph"/>
              <w:numPr>
                <w:ilvl w:val="0"/>
                <w:numId w:val="6"/>
              </w:numPr>
              <w:rPr>
                <w:rFonts w:ascii="Arial" w:eastAsia="Calibri" w:hAnsi="Arial" w:cs="Arial"/>
                <w:bCs/>
                <w:kern w:val="22"/>
                <w:lang w:eastAsia="ja-JP"/>
              </w:rPr>
            </w:pPr>
            <w:r w:rsidRPr="00067BD2">
              <w:rPr>
                <w:rFonts w:ascii="Arial" w:eastAsia="Calibri" w:hAnsi="Arial" w:cs="Arial"/>
                <w:bCs/>
                <w:kern w:val="22"/>
                <w:lang w:eastAsia="ja-JP"/>
              </w:rPr>
              <w:t xml:space="preserve">Tenderer has submitted a Method Statement Inclusive of 1 components = </w:t>
            </w:r>
            <w:r w:rsidRPr="00067BD2">
              <w:rPr>
                <w:rFonts w:ascii="Arial" w:eastAsia="Calibri" w:hAnsi="Arial" w:cs="Arial"/>
                <w:b/>
                <w:bCs/>
                <w:kern w:val="22"/>
                <w:lang w:eastAsia="ja-JP"/>
              </w:rPr>
              <w:t>1 points</w:t>
            </w:r>
          </w:p>
          <w:p w14:paraId="0A22E42D" w14:textId="77777777" w:rsidR="00016404" w:rsidRPr="00067BD2" w:rsidRDefault="00016404">
            <w:pPr>
              <w:pStyle w:val="ListParagraph"/>
              <w:numPr>
                <w:ilvl w:val="0"/>
                <w:numId w:val="6"/>
              </w:numPr>
              <w:rPr>
                <w:rFonts w:ascii="Arial" w:eastAsia="Calibri" w:hAnsi="Arial" w:cs="Arial"/>
                <w:b/>
                <w:bCs/>
                <w:kern w:val="22"/>
                <w:lang w:eastAsia="ja-JP"/>
              </w:rPr>
            </w:pPr>
            <w:r w:rsidRPr="00067BD2">
              <w:rPr>
                <w:rFonts w:ascii="Arial" w:eastAsia="Calibri" w:hAnsi="Arial" w:cs="Arial"/>
                <w:bCs/>
                <w:kern w:val="22"/>
                <w:lang w:eastAsia="ja-JP"/>
              </w:rPr>
              <w:t xml:space="preserve">No submission = </w:t>
            </w:r>
            <w:r w:rsidRPr="00067BD2">
              <w:rPr>
                <w:rFonts w:ascii="Arial" w:eastAsia="Calibri" w:hAnsi="Arial" w:cs="Arial"/>
                <w:b/>
                <w:bCs/>
                <w:kern w:val="22"/>
                <w:lang w:eastAsia="ja-JP"/>
              </w:rPr>
              <w:t>0 points</w:t>
            </w:r>
          </w:p>
          <w:p w14:paraId="28A456DA" w14:textId="77777777" w:rsidR="00067BD2" w:rsidRDefault="00067BD2" w:rsidP="00895A29">
            <w:pPr>
              <w:contextualSpacing/>
              <w:rPr>
                <w:rFonts w:ascii="Arial" w:eastAsia="Calibri" w:hAnsi="Arial" w:cs="Arial"/>
                <w:b/>
                <w:bCs/>
                <w:kern w:val="22"/>
                <w:lang w:eastAsia="ja-JP"/>
              </w:rPr>
            </w:pPr>
          </w:p>
          <w:p w14:paraId="43A4A7C3" w14:textId="08C3FA66" w:rsidR="00067BD2" w:rsidRPr="00AD40D8" w:rsidRDefault="00067BD2" w:rsidP="00067BD2">
            <w:pPr>
              <w:contextualSpacing/>
              <w:rPr>
                <w:rFonts w:ascii="Arial" w:eastAsia="Calibri" w:hAnsi="Arial" w:cs="Arial"/>
                <w:b/>
                <w:bCs/>
                <w:kern w:val="22"/>
                <w:lang w:eastAsia="ja-JP"/>
              </w:rPr>
            </w:pPr>
            <w:r w:rsidRPr="00AD40D8">
              <w:rPr>
                <w:rFonts w:ascii="Arial" w:eastAsia="Calibri" w:hAnsi="Arial" w:cs="Arial"/>
                <w:b/>
                <w:bCs/>
                <w:kern w:val="22"/>
                <w:lang w:eastAsia="ja-JP"/>
              </w:rPr>
              <w:t>Evaluator must be able to identify the 5 components which are guide of understanding the project</w:t>
            </w:r>
          </w:p>
          <w:p w14:paraId="697B2549" w14:textId="77984BE4" w:rsidR="00067BD2" w:rsidRPr="00AD40D8" w:rsidRDefault="00067BD2" w:rsidP="00895A29">
            <w:pPr>
              <w:contextualSpacing/>
              <w:rPr>
                <w:rFonts w:ascii="Arial" w:eastAsia="Calibri" w:hAnsi="Arial" w:cs="Arial"/>
                <w:b/>
                <w:bCs/>
                <w:lang w:val="en-GB" w:eastAsia="en-ZA"/>
              </w:rPr>
            </w:pPr>
          </w:p>
        </w:tc>
        <w:tc>
          <w:tcPr>
            <w:tcW w:w="713" w:type="pct"/>
            <w:shd w:val="clear" w:color="auto" w:fill="auto"/>
            <w:vAlign w:val="center"/>
          </w:tcPr>
          <w:p w14:paraId="345246E6" w14:textId="77777777" w:rsidR="00016404" w:rsidRPr="00AD40D8" w:rsidRDefault="00016404" w:rsidP="00895A29">
            <w:pPr>
              <w:jc w:val="center"/>
              <w:rPr>
                <w:rFonts w:ascii="Arial" w:eastAsia="Calibri" w:hAnsi="Arial" w:cs="Arial"/>
                <w:b/>
                <w:bCs/>
                <w:lang w:val="en-GB" w:eastAsia="en-ZA"/>
              </w:rPr>
            </w:pPr>
            <w:r w:rsidRPr="00AD40D8">
              <w:rPr>
                <w:rFonts w:ascii="Arial" w:eastAsia="Calibri" w:hAnsi="Arial" w:cs="Arial"/>
                <w:b/>
                <w:bCs/>
                <w:lang w:val="en-GB" w:eastAsia="en-ZA"/>
              </w:rPr>
              <w:t>5</w:t>
            </w:r>
          </w:p>
          <w:p w14:paraId="5376B62D" w14:textId="77777777" w:rsidR="00016404" w:rsidRPr="00AD40D8" w:rsidRDefault="00016404" w:rsidP="00895A29">
            <w:pPr>
              <w:spacing w:before="60" w:after="60"/>
              <w:jc w:val="center"/>
              <w:rPr>
                <w:rFonts w:ascii="Arial" w:eastAsia="Calibri" w:hAnsi="Arial" w:cs="Arial"/>
                <w:b/>
                <w:lang w:eastAsia="ja-JP"/>
              </w:rPr>
            </w:pPr>
          </w:p>
        </w:tc>
      </w:tr>
      <w:tr w:rsidR="0084597A" w:rsidRPr="00AD40D8" w14:paraId="64A732DF" w14:textId="77777777" w:rsidTr="00AC5425">
        <w:trPr>
          <w:trHeight w:val="8369"/>
        </w:trPr>
        <w:tc>
          <w:tcPr>
            <w:tcW w:w="4287" w:type="pct"/>
            <w:gridSpan w:val="2"/>
            <w:shd w:val="clear" w:color="auto" w:fill="auto"/>
            <w:vAlign w:val="center"/>
          </w:tcPr>
          <w:p w14:paraId="6CC4A199" w14:textId="088615F8" w:rsidR="0084597A" w:rsidRPr="00AD40D8" w:rsidRDefault="002760BD" w:rsidP="00895A29">
            <w:pPr>
              <w:spacing w:before="60" w:after="60"/>
              <w:ind w:right="72"/>
              <w:jc w:val="both"/>
              <w:rPr>
                <w:rFonts w:ascii="Arial" w:eastAsia="Calibri" w:hAnsi="Arial" w:cs="Arial"/>
                <w:b/>
                <w:bCs/>
                <w:lang w:val="en-GB" w:eastAsia="en-ZA"/>
              </w:rPr>
            </w:pPr>
            <w:r>
              <w:rPr>
                <w:rFonts w:ascii="Arial" w:eastAsia="Calibri" w:hAnsi="Arial" w:cs="Arial"/>
                <w:b/>
                <w:bCs/>
                <w:lang w:val="en-GB" w:eastAsia="en-ZA"/>
              </w:rPr>
              <w:lastRenderedPageBreak/>
              <w:t xml:space="preserve">B5: </w:t>
            </w:r>
            <w:r w:rsidR="00D74A08" w:rsidRPr="00AD40D8">
              <w:rPr>
                <w:rFonts w:ascii="Arial" w:eastAsia="Calibri" w:hAnsi="Arial" w:cs="Arial"/>
                <w:b/>
                <w:bCs/>
                <w:lang w:val="en-GB" w:eastAsia="en-ZA"/>
              </w:rPr>
              <w:t xml:space="preserve">WORK PLAN </w:t>
            </w:r>
          </w:p>
          <w:p w14:paraId="4E786D7B" w14:textId="5E6BC0EB" w:rsidR="0084597A" w:rsidRPr="00AD40D8" w:rsidRDefault="0084597A" w:rsidP="00895A29">
            <w:pPr>
              <w:spacing w:before="60" w:after="60"/>
              <w:ind w:right="72"/>
              <w:rPr>
                <w:rFonts w:ascii="Arial" w:eastAsia="Calibri" w:hAnsi="Arial" w:cs="Arial"/>
                <w:b/>
                <w:bCs/>
                <w:lang w:val="en-GB" w:eastAsia="en-ZA"/>
              </w:rPr>
            </w:pPr>
            <w:r w:rsidRPr="00AD40D8">
              <w:rPr>
                <w:rFonts w:ascii="Arial" w:eastAsia="Calibri" w:hAnsi="Arial" w:cs="Arial"/>
                <w:b/>
                <w:bCs/>
                <w:lang w:val="en-GB" w:eastAsia="en-ZA"/>
              </w:rPr>
              <w:t>Detailed Programme of works and Project associated cash flow</w:t>
            </w:r>
          </w:p>
          <w:p w14:paraId="7D0CEE1B" w14:textId="77777777" w:rsidR="0084597A" w:rsidRPr="00AD40D8" w:rsidRDefault="0084597A" w:rsidP="00895A29">
            <w:pPr>
              <w:spacing w:before="60" w:after="60" w:line="240" w:lineRule="auto"/>
              <w:ind w:right="72"/>
              <w:jc w:val="both"/>
              <w:rPr>
                <w:rFonts w:ascii="Arial" w:eastAsia="Calibri" w:hAnsi="Arial" w:cs="Arial"/>
                <w:bCs/>
                <w:lang w:val="en-GB" w:eastAsia="en-ZA"/>
              </w:rPr>
            </w:pPr>
            <w:r w:rsidRPr="00AD40D8">
              <w:rPr>
                <w:rFonts w:ascii="Arial" w:eastAsia="Calibri" w:hAnsi="Arial" w:cs="Arial"/>
                <w:bCs/>
                <w:lang w:val="en-GB" w:eastAsia="en-ZA"/>
              </w:rPr>
              <w:t xml:space="preserve">Note: For programme and cash flow: </w:t>
            </w:r>
          </w:p>
          <w:p w14:paraId="0F9A436D" w14:textId="08CAA823" w:rsidR="004346FF" w:rsidRDefault="0084597A" w:rsidP="004346FF">
            <w:pPr>
              <w:spacing w:before="60" w:after="240" w:line="240" w:lineRule="auto"/>
              <w:ind w:right="74"/>
              <w:rPr>
                <w:rFonts w:ascii="Arial" w:eastAsia="Calibri" w:hAnsi="Arial" w:cs="Arial"/>
                <w:bCs/>
                <w:lang w:val="en-GB" w:eastAsia="en-ZA"/>
              </w:rPr>
            </w:pPr>
            <w:r w:rsidRPr="00AD40D8">
              <w:rPr>
                <w:rFonts w:ascii="Arial" w:eastAsia="Calibri" w:hAnsi="Arial" w:cs="Arial"/>
                <w:bCs/>
                <w:lang w:val="en-GB" w:eastAsia="en-ZA"/>
              </w:rPr>
              <w:t>Five (5) components must be stated in writing/or be visible on a programme and cash flow spreadsheet</w:t>
            </w:r>
            <w:r w:rsidR="004346FF">
              <w:rPr>
                <w:rFonts w:ascii="Arial" w:eastAsia="Calibri" w:hAnsi="Arial" w:cs="Arial"/>
                <w:bCs/>
                <w:lang w:val="en-GB" w:eastAsia="en-ZA"/>
              </w:rPr>
              <w:t xml:space="preserve"> as </w:t>
            </w:r>
            <w:proofErr w:type="gramStart"/>
            <w:r w:rsidR="004346FF">
              <w:rPr>
                <w:rFonts w:ascii="Arial" w:eastAsia="Calibri" w:hAnsi="Arial" w:cs="Arial"/>
                <w:bCs/>
                <w:lang w:val="en-GB" w:eastAsia="en-ZA"/>
              </w:rPr>
              <w:t>follows;</w:t>
            </w:r>
            <w:proofErr w:type="gramEnd"/>
          </w:p>
          <w:p w14:paraId="69B77AA4" w14:textId="77777777" w:rsidR="004346FF" w:rsidRPr="004346FF" w:rsidRDefault="0084597A" w:rsidP="004346FF">
            <w:pPr>
              <w:pStyle w:val="NoSpacing"/>
              <w:rPr>
                <w:rFonts w:ascii="Arial" w:hAnsi="Arial" w:cs="Arial"/>
                <w:lang w:val="en-GB" w:eastAsia="en-ZA"/>
              </w:rPr>
            </w:pPr>
            <w:r w:rsidRPr="00AD40D8">
              <w:rPr>
                <w:lang w:val="en-GB" w:eastAsia="en-ZA"/>
              </w:rPr>
              <w:t>(</w:t>
            </w:r>
            <w:r w:rsidRPr="004346FF">
              <w:rPr>
                <w:rFonts w:ascii="Arial" w:hAnsi="Arial" w:cs="Arial"/>
                <w:lang w:val="en-GB" w:eastAsia="en-ZA"/>
              </w:rPr>
              <w:t xml:space="preserve">1) Milestones, </w:t>
            </w:r>
          </w:p>
          <w:p w14:paraId="2B2AB51A" w14:textId="776E9E2F" w:rsidR="0084597A" w:rsidRPr="004346FF" w:rsidRDefault="0084597A" w:rsidP="004346FF">
            <w:pPr>
              <w:pStyle w:val="NoSpacing"/>
              <w:rPr>
                <w:rFonts w:ascii="Arial" w:hAnsi="Arial" w:cs="Arial"/>
                <w:lang w:val="en-GB" w:eastAsia="en-ZA"/>
              </w:rPr>
            </w:pPr>
            <w:r w:rsidRPr="004346FF">
              <w:rPr>
                <w:rFonts w:ascii="Arial" w:hAnsi="Arial" w:cs="Arial"/>
                <w:lang w:val="en-GB" w:eastAsia="en-ZA"/>
              </w:rPr>
              <w:t xml:space="preserve">(2) Critical Path </w:t>
            </w:r>
          </w:p>
          <w:p w14:paraId="207260BE" w14:textId="77777777" w:rsidR="0084597A" w:rsidRPr="004346FF" w:rsidRDefault="0084597A" w:rsidP="004346FF">
            <w:pPr>
              <w:pStyle w:val="NoSpacing"/>
              <w:rPr>
                <w:rFonts w:ascii="Arial" w:hAnsi="Arial" w:cs="Arial"/>
                <w:lang w:val="en-GB" w:eastAsia="en-ZA"/>
              </w:rPr>
            </w:pPr>
            <w:r w:rsidRPr="004346FF">
              <w:rPr>
                <w:rFonts w:ascii="Arial" w:hAnsi="Arial" w:cs="Arial"/>
                <w:lang w:val="en-GB" w:eastAsia="en-ZA"/>
              </w:rPr>
              <w:t>(3) Resource allocation</w:t>
            </w:r>
          </w:p>
          <w:p w14:paraId="5EF618A3" w14:textId="77777777" w:rsidR="0084597A" w:rsidRPr="004346FF" w:rsidRDefault="0084597A" w:rsidP="004346FF">
            <w:pPr>
              <w:pStyle w:val="NoSpacing"/>
              <w:rPr>
                <w:rFonts w:ascii="Arial" w:hAnsi="Arial" w:cs="Arial"/>
                <w:lang w:val="en-GB" w:eastAsia="en-ZA"/>
              </w:rPr>
            </w:pPr>
            <w:r w:rsidRPr="004346FF">
              <w:rPr>
                <w:rFonts w:ascii="Arial" w:hAnsi="Arial" w:cs="Arial"/>
                <w:lang w:val="en-GB" w:eastAsia="en-ZA"/>
              </w:rPr>
              <w:t>(4) Task dependency map</w:t>
            </w:r>
          </w:p>
          <w:p w14:paraId="284DDFAA" w14:textId="77777777" w:rsidR="0084597A" w:rsidRPr="004346FF" w:rsidRDefault="0084597A" w:rsidP="004346FF">
            <w:pPr>
              <w:pStyle w:val="NoSpacing"/>
              <w:rPr>
                <w:rFonts w:ascii="Arial" w:hAnsi="Arial" w:cs="Arial"/>
                <w:lang w:val="en-GB" w:eastAsia="en-ZA"/>
              </w:rPr>
            </w:pPr>
            <w:r w:rsidRPr="004346FF">
              <w:rPr>
                <w:rFonts w:ascii="Arial" w:hAnsi="Arial" w:cs="Arial"/>
                <w:lang w:val="en-GB" w:eastAsia="en-ZA"/>
              </w:rPr>
              <w:t>(5) Monthly project cash flow, (cash flow must be in-line with the project cost and programme of works).</w:t>
            </w:r>
          </w:p>
          <w:p w14:paraId="0DBFCF22" w14:textId="221C0739" w:rsidR="0084597A" w:rsidRPr="00AD40D8" w:rsidRDefault="0084597A" w:rsidP="00895A29">
            <w:pPr>
              <w:spacing w:before="60" w:after="60" w:line="240" w:lineRule="auto"/>
              <w:ind w:right="72"/>
              <w:jc w:val="both"/>
              <w:rPr>
                <w:rFonts w:ascii="Arial" w:eastAsia="Calibri" w:hAnsi="Arial" w:cs="Arial"/>
                <w:b/>
                <w:bCs/>
                <w:lang w:val="en-GB" w:eastAsia="en-ZA"/>
              </w:rPr>
            </w:pPr>
            <w:r w:rsidRPr="00AD40D8">
              <w:rPr>
                <w:rFonts w:ascii="Arial" w:eastAsia="Calibri" w:hAnsi="Arial" w:cs="Arial"/>
                <w:b/>
                <w:bCs/>
                <w:kern w:val="22"/>
                <w:lang w:eastAsia="ja-JP"/>
              </w:rPr>
              <w:t>The bidder must clearly write/ show all these 5 components on their submission. (The bidder should not only rely on Microsoft visual illustration).</w:t>
            </w:r>
          </w:p>
          <w:p w14:paraId="4E8A3AF3" w14:textId="77777777" w:rsidR="0084597A" w:rsidRPr="004346FF" w:rsidRDefault="0084597A">
            <w:pPr>
              <w:pStyle w:val="ListParagraph"/>
              <w:numPr>
                <w:ilvl w:val="0"/>
                <w:numId w:val="8"/>
              </w:numPr>
              <w:spacing w:before="60" w:after="60"/>
              <w:ind w:right="72"/>
              <w:rPr>
                <w:rFonts w:ascii="Arial" w:eastAsia="Calibri" w:hAnsi="Arial" w:cs="Arial"/>
                <w:bCs/>
                <w:kern w:val="22"/>
                <w:lang w:eastAsia="ja-JP"/>
              </w:rPr>
            </w:pPr>
            <w:r w:rsidRPr="004346FF">
              <w:rPr>
                <w:rFonts w:ascii="Arial" w:eastAsia="Calibri" w:hAnsi="Arial" w:cs="Arial"/>
                <w:bCs/>
                <w:kern w:val="22"/>
                <w:lang w:eastAsia="ja-JP"/>
              </w:rPr>
              <w:t xml:space="preserve">Tenderer has submitted a work plan Inclusive of all 5 components = </w:t>
            </w:r>
            <w:r w:rsidRPr="004346FF">
              <w:rPr>
                <w:rFonts w:ascii="Arial" w:eastAsia="Calibri" w:hAnsi="Arial" w:cs="Arial"/>
                <w:b/>
                <w:bCs/>
                <w:kern w:val="22"/>
                <w:lang w:eastAsia="ja-JP"/>
              </w:rPr>
              <w:t>5 points</w:t>
            </w:r>
          </w:p>
          <w:p w14:paraId="28044CFA" w14:textId="77777777" w:rsidR="0084597A" w:rsidRPr="004346FF" w:rsidRDefault="0084597A">
            <w:pPr>
              <w:pStyle w:val="ListParagraph"/>
              <w:numPr>
                <w:ilvl w:val="0"/>
                <w:numId w:val="8"/>
              </w:numPr>
              <w:spacing w:before="60" w:after="60"/>
              <w:ind w:right="72"/>
              <w:rPr>
                <w:rFonts w:ascii="Arial" w:eastAsia="Calibri" w:hAnsi="Arial" w:cs="Arial"/>
                <w:bCs/>
                <w:kern w:val="22"/>
                <w:lang w:eastAsia="ja-JP"/>
              </w:rPr>
            </w:pPr>
            <w:r w:rsidRPr="004346FF">
              <w:rPr>
                <w:rFonts w:ascii="Arial" w:eastAsia="Calibri" w:hAnsi="Arial" w:cs="Arial"/>
                <w:bCs/>
                <w:kern w:val="22"/>
                <w:lang w:eastAsia="ja-JP"/>
              </w:rPr>
              <w:t xml:space="preserve">Tenderer has submitted a work plan Inclusive of all 4 components = </w:t>
            </w:r>
            <w:r w:rsidRPr="004346FF">
              <w:rPr>
                <w:rFonts w:ascii="Arial" w:eastAsia="Calibri" w:hAnsi="Arial" w:cs="Arial"/>
                <w:b/>
                <w:bCs/>
                <w:kern w:val="22"/>
                <w:lang w:eastAsia="ja-JP"/>
              </w:rPr>
              <w:t>4 points</w:t>
            </w:r>
          </w:p>
          <w:p w14:paraId="4809DE59" w14:textId="77777777" w:rsidR="0084597A" w:rsidRPr="004346FF" w:rsidRDefault="0084597A">
            <w:pPr>
              <w:pStyle w:val="ListParagraph"/>
              <w:numPr>
                <w:ilvl w:val="0"/>
                <w:numId w:val="8"/>
              </w:numPr>
              <w:spacing w:before="60" w:after="60"/>
              <w:ind w:right="72"/>
              <w:rPr>
                <w:rFonts w:ascii="Arial" w:eastAsia="Calibri" w:hAnsi="Arial" w:cs="Arial"/>
                <w:bCs/>
                <w:kern w:val="22"/>
                <w:lang w:eastAsia="ja-JP"/>
              </w:rPr>
            </w:pPr>
            <w:r w:rsidRPr="004346FF">
              <w:rPr>
                <w:rFonts w:ascii="Arial" w:eastAsia="Calibri" w:hAnsi="Arial" w:cs="Arial"/>
                <w:bCs/>
                <w:kern w:val="22"/>
                <w:lang w:eastAsia="ja-JP"/>
              </w:rPr>
              <w:t xml:space="preserve">Tenderer has submitted a work plan Inclusive of all 3 components = </w:t>
            </w:r>
            <w:r w:rsidRPr="004346FF">
              <w:rPr>
                <w:rFonts w:ascii="Arial" w:eastAsia="Calibri" w:hAnsi="Arial" w:cs="Arial"/>
                <w:b/>
                <w:bCs/>
                <w:kern w:val="22"/>
                <w:lang w:eastAsia="ja-JP"/>
              </w:rPr>
              <w:t>3 points</w:t>
            </w:r>
          </w:p>
          <w:p w14:paraId="3DA3D9C5" w14:textId="77777777" w:rsidR="0084597A" w:rsidRPr="004346FF" w:rsidRDefault="0084597A">
            <w:pPr>
              <w:pStyle w:val="ListParagraph"/>
              <w:numPr>
                <w:ilvl w:val="0"/>
                <w:numId w:val="8"/>
              </w:numPr>
              <w:spacing w:before="60" w:after="60"/>
              <w:ind w:right="72"/>
              <w:rPr>
                <w:rFonts w:ascii="Arial" w:eastAsia="Calibri" w:hAnsi="Arial" w:cs="Arial"/>
                <w:bCs/>
                <w:kern w:val="22"/>
                <w:lang w:eastAsia="ja-JP"/>
              </w:rPr>
            </w:pPr>
            <w:r w:rsidRPr="004346FF">
              <w:rPr>
                <w:rFonts w:ascii="Arial" w:eastAsia="Calibri" w:hAnsi="Arial" w:cs="Arial"/>
                <w:bCs/>
                <w:kern w:val="22"/>
                <w:lang w:eastAsia="ja-JP"/>
              </w:rPr>
              <w:t xml:space="preserve">Tenderer has submitted a work plan Inclusive of 2 components = </w:t>
            </w:r>
            <w:r w:rsidRPr="004346FF">
              <w:rPr>
                <w:rFonts w:ascii="Arial" w:eastAsia="Calibri" w:hAnsi="Arial" w:cs="Arial"/>
                <w:b/>
                <w:bCs/>
                <w:kern w:val="22"/>
                <w:lang w:eastAsia="ja-JP"/>
              </w:rPr>
              <w:t>2 points</w:t>
            </w:r>
            <w:r w:rsidRPr="004346FF">
              <w:rPr>
                <w:rFonts w:ascii="Arial" w:eastAsia="Calibri" w:hAnsi="Arial" w:cs="Arial"/>
                <w:bCs/>
                <w:kern w:val="22"/>
                <w:lang w:eastAsia="ja-JP"/>
              </w:rPr>
              <w:t xml:space="preserve">     </w:t>
            </w:r>
          </w:p>
          <w:p w14:paraId="51E62173" w14:textId="77777777" w:rsidR="0084597A" w:rsidRPr="004346FF" w:rsidRDefault="0084597A">
            <w:pPr>
              <w:pStyle w:val="ListParagraph"/>
              <w:numPr>
                <w:ilvl w:val="0"/>
                <w:numId w:val="8"/>
              </w:numPr>
              <w:spacing w:before="60" w:after="60"/>
              <w:ind w:right="72"/>
              <w:rPr>
                <w:rFonts w:ascii="Arial" w:eastAsia="Calibri" w:hAnsi="Arial" w:cs="Arial"/>
                <w:bCs/>
                <w:kern w:val="22"/>
                <w:lang w:eastAsia="ja-JP"/>
              </w:rPr>
            </w:pPr>
            <w:r w:rsidRPr="004346FF">
              <w:rPr>
                <w:rFonts w:ascii="Arial" w:eastAsia="Calibri" w:hAnsi="Arial" w:cs="Arial"/>
                <w:bCs/>
                <w:kern w:val="22"/>
                <w:lang w:eastAsia="ja-JP"/>
              </w:rPr>
              <w:t xml:space="preserve">Tenderer has submitted a work plan Inclusive of 1 components = </w:t>
            </w:r>
            <w:r w:rsidRPr="004346FF">
              <w:rPr>
                <w:rFonts w:ascii="Arial" w:eastAsia="Calibri" w:hAnsi="Arial" w:cs="Arial"/>
                <w:b/>
                <w:bCs/>
                <w:kern w:val="22"/>
                <w:lang w:eastAsia="ja-JP"/>
              </w:rPr>
              <w:t>1 points</w:t>
            </w:r>
          </w:p>
          <w:p w14:paraId="2B60352A" w14:textId="049E0C2D" w:rsidR="0084597A" w:rsidRPr="004346FF" w:rsidRDefault="0084597A">
            <w:pPr>
              <w:pStyle w:val="ListParagraph"/>
              <w:numPr>
                <w:ilvl w:val="0"/>
                <w:numId w:val="8"/>
              </w:numPr>
              <w:spacing w:before="60" w:after="60"/>
              <w:ind w:right="72"/>
              <w:rPr>
                <w:rFonts w:ascii="Arial" w:eastAsia="Calibri" w:hAnsi="Arial" w:cs="Arial"/>
                <w:b/>
                <w:bCs/>
                <w:lang w:val="en-GB" w:eastAsia="en-ZA"/>
              </w:rPr>
            </w:pPr>
            <w:r w:rsidRPr="004346FF">
              <w:rPr>
                <w:rFonts w:ascii="Arial" w:eastAsia="Calibri" w:hAnsi="Arial" w:cs="Arial"/>
                <w:bCs/>
                <w:kern w:val="22"/>
                <w:lang w:eastAsia="ja-JP"/>
              </w:rPr>
              <w:t xml:space="preserve">Tenderer did not submit the work plan and the cash flow = </w:t>
            </w:r>
            <w:r w:rsidRPr="004346FF">
              <w:rPr>
                <w:rFonts w:ascii="Arial" w:eastAsia="Calibri" w:hAnsi="Arial" w:cs="Arial"/>
                <w:b/>
                <w:bCs/>
                <w:kern w:val="22"/>
                <w:lang w:eastAsia="ja-JP"/>
              </w:rPr>
              <w:t>0 points</w:t>
            </w:r>
          </w:p>
        </w:tc>
        <w:tc>
          <w:tcPr>
            <w:tcW w:w="713" w:type="pct"/>
            <w:shd w:val="clear" w:color="auto" w:fill="auto"/>
            <w:vAlign w:val="center"/>
          </w:tcPr>
          <w:p w14:paraId="24E447E7" w14:textId="77777777" w:rsidR="0084597A" w:rsidRPr="00AD40D8" w:rsidRDefault="0084597A" w:rsidP="00895A29">
            <w:pPr>
              <w:spacing w:before="60" w:after="60"/>
              <w:jc w:val="center"/>
              <w:rPr>
                <w:rFonts w:ascii="Arial" w:eastAsia="Calibri" w:hAnsi="Arial" w:cs="Arial"/>
                <w:b/>
                <w:lang w:eastAsia="ja-JP"/>
              </w:rPr>
            </w:pPr>
            <w:r w:rsidRPr="00AD40D8">
              <w:rPr>
                <w:rFonts w:ascii="Arial" w:eastAsia="Calibri" w:hAnsi="Arial" w:cs="Arial"/>
                <w:b/>
                <w:lang w:eastAsia="ja-JP"/>
              </w:rPr>
              <w:t>5</w:t>
            </w:r>
          </w:p>
        </w:tc>
      </w:tr>
      <w:tr w:rsidR="002760BD" w:rsidRPr="00AD40D8" w14:paraId="5EA4AACB" w14:textId="77777777" w:rsidTr="002760BD">
        <w:trPr>
          <w:trHeight w:val="1707"/>
        </w:trPr>
        <w:tc>
          <w:tcPr>
            <w:tcW w:w="4287" w:type="pct"/>
            <w:gridSpan w:val="2"/>
            <w:shd w:val="clear" w:color="auto" w:fill="auto"/>
            <w:vAlign w:val="center"/>
          </w:tcPr>
          <w:p w14:paraId="3C622333" w14:textId="793EC299" w:rsidR="002760BD" w:rsidRPr="00AD40D8" w:rsidRDefault="002760BD" w:rsidP="00895A29">
            <w:pPr>
              <w:spacing w:before="60" w:after="60"/>
              <w:ind w:left="72" w:right="72"/>
              <w:jc w:val="both"/>
              <w:rPr>
                <w:rFonts w:ascii="Arial" w:eastAsia="Calibri" w:hAnsi="Arial" w:cs="Arial"/>
                <w:b/>
                <w:bCs/>
                <w:kern w:val="22"/>
                <w:lang w:eastAsia="ja-JP"/>
              </w:rPr>
            </w:pPr>
            <w:r>
              <w:rPr>
                <w:rFonts w:ascii="Arial" w:eastAsia="Calibri" w:hAnsi="Arial" w:cs="Arial"/>
                <w:b/>
                <w:bCs/>
                <w:kern w:val="22"/>
                <w:lang w:eastAsia="ja-JP"/>
              </w:rPr>
              <w:t xml:space="preserve">B6: </w:t>
            </w:r>
            <w:r w:rsidRPr="00AD40D8">
              <w:rPr>
                <w:rFonts w:ascii="Arial" w:eastAsia="Calibri" w:hAnsi="Arial" w:cs="Arial"/>
                <w:b/>
                <w:bCs/>
                <w:kern w:val="22"/>
                <w:lang w:eastAsia="ja-JP"/>
              </w:rPr>
              <w:t>COMPANY RESOURCES</w:t>
            </w:r>
          </w:p>
          <w:p w14:paraId="1BED29C2" w14:textId="77777777" w:rsidR="002760BD" w:rsidRPr="00AD40D8" w:rsidRDefault="002760BD" w:rsidP="00895A29">
            <w:pPr>
              <w:spacing w:before="60" w:after="60"/>
              <w:ind w:left="72" w:right="72"/>
              <w:jc w:val="both"/>
              <w:rPr>
                <w:rFonts w:ascii="Arial" w:eastAsia="Calibri" w:hAnsi="Arial" w:cs="Arial"/>
                <w:bCs/>
                <w:kern w:val="22"/>
                <w:lang w:eastAsia="ja-JP"/>
              </w:rPr>
            </w:pPr>
            <w:r w:rsidRPr="00AD40D8">
              <w:rPr>
                <w:rFonts w:ascii="Arial" w:eastAsia="Calibri" w:hAnsi="Arial" w:cs="Arial"/>
                <w:bCs/>
                <w:kern w:val="22"/>
                <w:lang w:eastAsia="ja-JP"/>
              </w:rPr>
              <w:t>NB: Proof of ownership, the firms leased agreement must be attached.</w:t>
            </w:r>
          </w:p>
          <w:p w14:paraId="119FEEFA" w14:textId="3879495A" w:rsidR="002760BD" w:rsidRDefault="002760BD" w:rsidP="00895A29">
            <w:pPr>
              <w:spacing w:before="60" w:after="60"/>
              <w:ind w:left="72" w:right="72"/>
              <w:jc w:val="both"/>
              <w:rPr>
                <w:rFonts w:ascii="Arial" w:eastAsia="Calibri" w:hAnsi="Arial" w:cs="Arial"/>
                <w:bCs/>
                <w:kern w:val="22"/>
                <w:lang w:eastAsia="ja-JP"/>
              </w:rPr>
            </w:pPr>
            <w:r w:rsidRPr="00AD40D8">
              <w:rPr>
                <w:rFonts w:ascii="Arial" w:eastAsia="Calibri" w:hAnsi="Arial" w:cs="Arial"/>
                <w:bCs/>
                <w:kern w:val="22"/>
                <w:lang w:eastAsia="ja-JP"/>
              </w:rPr>
              <w:t xml:space="preserve">Failure to attach proof will result in the firm forfeiting points. </w:t>
            </w:r>
          </w:p>
          <w:p w14:paraId="496C34EC" w14:textId="14AD9CE7" w:rsidR="002760BD" w:rsidRPr="00AD40D8" w:rsidRDefault="002760BD" w:rsidP="00895A29">
            <w:pPr>
              <w:spacing w:before="60" w:after="60"/>
              <w:ind w:left="72" w:right="72"/>
              <w:jc w:val="both"/>
              <w:rPr>
                <w:rFonts w:ascii="Arial" w:eastAsia="Calibri" w:hAnsi="Arial" w:cs="Arial"/>
                <w:b/>
                <w:bCs/>
                <w:kern w:val="22"/>
                <w:lang w:eastAsia="ja-JP"/>
              </w:rPr>
            </w:pPr>
            <w:r w:rsidRPr="00AD40D8">
              <w:rPr>
                <w:rFonts w:ascii="Arial" w:eastAsia="Calibri" w:hAnsi="Arial" w:cs="Arial"/>
                <w:b/>
                <w:bCs/>
                <w:kern w:val="22"/>
                <w:lang w:eastAsia="ja-JP"/>
              </w:rPr>
              <w:t xml:space="preserve">NOTE: leased plant </w:t>
            </w:r>
            <w:r>
              <w:rPr>
                <w:rFonts w:ascii="Arial" w:eastAsia="Calibri" w:hAnsi="Arial" w:cs="Arial"/>
                <w:b/>
                <w:bCs/>
                <w:kern w:val="22"/>
                <w:lang w:eastAsia="ja-JP"/>
              </w:rPr>
              <w:t>will obtain</w:t>
            </w:r>
            <w:r w:rsidRPr="00AD40D8">
              <w:rPr>
                <w:rFonts w:ascii="Arial" w:eastAsia="Calibri" w:hAnsi="Arial" w:cs="Arial"/>
                <w:b/>
                <w:bCs/>
                <w:kern w:val="22"/>
                <w:lang w:eastAsia="ja-JP"/>
              </w:rPr>
              <w:t xml:space="preserve"> half points</w:t>
            </w:r>
          </w:p>
          <w:p w14:paraId="63AE9C5F" w14:textId="7467B3DE" w:rsidR="002760BD" w:rsidRPr="00AD40D8" w:rsidRDefault="002760BD" w:rsidP="00895A29">
            <w:pPr>
              <w:spacing w:before="60" w:after="60"/>
              <w:ind w:left="72" w:right="72"/>
              <w:rPr>
                <w:rFonts w:ascii="Arial" w:eastAsia="Calibri" w:hAnsi="Arial" w:cs="Arial"/>
                <w:b/>
                <w:bCs/>
                <w:color w:val="000000"/>
                <w:kern w:val="22"/>
                <w:lang w:eastAsia="ja-JP"/>
              </w:rPr>
            </w:pPr>
          </w:p>
          <w:tbl>
            <w:tblPr>
              <w:tblW w:w="6506"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1"/>
              <w:gridCol w:w="5245"/>
            </w:tblGrid>
            <w:tr w:rsidR="002760BD" w:rsidRPr="00AD40D8" w14:paraId="40020ABE" w14:textId="77777777" w:rsidTr="000D37BB">
              <w:trPr>
                <w:trHeight w:val="307"/>
              </w:trPr>
              <w:tc>
                <w:tcPr>
                  <w:tcW w:w="1261" w:type="dxa"/>
                  <w:tcBorders>
                    <w:top w:val="single" w:sz="4" w:space="0" w:color="000000"/>
                    <w:left w:val="single" w:sz="4" w:space="0" w:color="000000"/>
                    <w:bottom w:val="single" w:sz="4" w:space="0" w:color="000000"/>
                    <w:right w:val="single" w:sz="4" w:space="0" w:color="000000"/>
                  </w:tcBorders>
                  <w:vAlign w:val="bottom"/>
                </w:tcPr>
                <w:p w14:paraId="3CB1C187" w14:textId="77777777" w:rsidR="002760BD" w:rsidRPr="00AD40D8" w:rsidRDefault="002760BD" w:rsidP="00895A29">
                  <w:pPr>
                    <w:tabs>
                      <w:tab w:val="right" w:pos="9769"/>
                    </w:tabs>
                    <w:spacing w:before="60" w:after="120" w:line="240" w:lineRule="auto"/>
                    <w:jc w:val="center"/>
                    <w:rPr>
                      <w:rFonts w:ascii="Arial" w:eastAsia="Calibri" w:hAnsi="Arial" w:cs="Arial"/>
                      <w:b/>
                    </w:rPr>
                  </w:pPr>
                  <w:r w:rsidRPr="00AD40D8">
                    <w:rPr>
                      <w:rFonts w:ascii="Arial" w:eastAsia="Calibri" w:hAnsi="Arial" w:cs="Arial"/>
                      <w:b/>
                    </w:rPr>
                    <w:t>Points</w:t>
                  </w:r>
                </w:p>
              </w:tc>
              <w:tc>
                <w:tcPr>
                  <w:tcW w:w="5245" w:type="dxa"/>
                  <w:tcBorders>
                    <w:top w:val="single" w:sz="4" w:space="0" w:color="000000"/>
                    <w:left w:val="single" w:sz="4" w:space="0" w:color="000000"/>
                    <w:bottom w:val="single" w:sz="4" w:space="0" w:color="000000"/>
                    <w:right w:val="single" w:sz="4" w:space="0" w:color="000000"/>
                  </w:tcBorders>
                  <w:vAlign w:val="bottom"/>
                </w:tcPr>
                <w:p w14:paraId="0A5A29CB" w14:textId="77777777" w:rsidR="002760BD" w:rsidRPr="00AD40D8" w:rsidRDefault="002760BD" w:rsidP="00895A29">
                  <w:pPr>
                    <w:spacing w:line="240" w:lineRule="auto"/>
                    <w:jc w:val="center"/>
                    <w:rPr>
                      <w:rFonts w:ascii="Arial" w:eastAsia="Calibri" w:hAnsi="Arial" w:cs="Arial"/>
                      <w:b/>
                    </w:rPr>
                  </w:pPr>
                  <w:r w:rsidRPr="00AD40D8">
                    <w:rPr>
                      <w:rFonts w:ascii="Arial" w:eastAsia="Calibri" w:hAnsi="Arial" w:cs="Arial"/>
                      <w:b/>
                    </w:rPr>
                    <w:t>Required Plant</w:t>
                  </w:r>
                </w:p>
              </w:tc>
            </w:tr>
            <w:tr w:rsidR="002760BD" w:rsidRPr="00AD40D8" w14:paraId="6F6E1A5A" w14:textId="77777777" w:rsidTr="000D37BB">
              <w:trPr>
                <w:trHeight w:val="307"/>
              </w:trPr>
              <w:tc>
                <w:tcPr>
                  <w:tcW w:w="1261" w:type="dxa"/>
                  <w:tcBorders>
                    <w:top w:val="single" w:sz="4" w:space="0" w:color="000000"/>
                    <w:left w:val="single" w:sz="4" w:space="0" w:color="000000"/>
                    <w:bottom w:val="single" w:sz="4" w:space="0" w:color="000000"/>
                    <w:right w:val="single" w:sz="4" w:space="0" w:color="000000"/>
                  </w:tcBorders>
                </w:tcPr>
                <w:p w14:paraId="2962E521" w14:textId="61543E1D" w:rsidR="002760BD" w:rsidRPr="00AD40D8" w:rsidRDefault="00481BFD" w:rsidP="00895A29">
                  <w:pPr>
                    <w:tabs>
                      <w:tab w:val="right" w:pos="9769"/>
                    </w:tabs>
                    <w:spacing w:before="60" w:after="120"/>
                    <w:jc w:val="center"/>
                    <w:rPr>
                      <w:rFonts w:ascii="Arial" w:eastAsia="Calibri" w:hAnsi="Arial" w:cs="Arial"/>
                      <w:b/>
                    </w:rPr>
                  </w:pPr>
                  <w:r>
                    <w:rPr>
                      <w:rFonts w:ascii="Arial" w:eastAsia="Calibri" w:hAnsi="Arial" w:cs="Arial"/>
                      <w:b/>
                    </w:rPr>
                    <w:t>6</w:t>
                  </w:r>
                </w:p>
              </w:tc>
              <w:tc>
                <w:tcPr>
                  <w:tcW w:w="5245" w:type="dxa"/>
                  <w:tcBorders>
                    <w:top w:val="single" w:sz="4" w:space="0" w:color="000000"/>
                    <w:left w:val="single" w:sz="4" w:space="0" w:color="000000"/>
                    <w:bottom w:val="single" w:sz="4" w:space="0" w:color="000000"/>
                    <w:right w:val="single" w:sz="4" w:space="0" w:color="000000"/>
                  </w:tcBorders>
                </w:tcPr>
                <w:p w14:paraId="51FCEF1D" w14:textId="77777777" w:rsidR="002760BD" w:rsidRPr="00AD40D8" w:rsidRDefault="002760BD" w:rsidP="00895A29">
                  <w:pPr>
                    <w:rPr>
                      <w:rFonts w:ascii="Arial" w:eastAsia="Calibri" w:hAnsi="Arial" w:cs="Arial"/>
                    </w:rPr>
                  </w:pPr>
                  <w:r w:rsidRPr="00AD40D8">
                    <w:rPr>
                      <w:rFonts w:ascii="Arial" w:eastAsia="Calibri" w:hAnsi="Arial" w:cs="Arial"/>
                    </w:rPr>
                    <w:t>1 x TLB (Tractor Loader Backhoe) or Excavator (or one of each)</w:t>
                  </w:r>
                </w:p>
              </w:tc>
            </w:tr>
            <w:tr w:rsidR="002760BD" w:rsidRPr="00AD40D8" w14:paraId="0123CF12" w14:textId="77777777" w:rsidTr="000D37BB">
              <w:trPr>
                <w:trHeight w:val="307"/>
              </w:trPr>
              <w:tc>
                <w:tcPr>
                  <w:tcW w:w="1261" w:type="dxa"/>
                  <w:tcBorders>
                    <w:top w:val="single" w:sz="4" w:space="0" w:color="000000"/>
                    <w:left w:val="single" w:sz="4" w:space="0" w:color="000000"/>
                    <w:bottom w:val="single" w:sz="4" w:space="0" w:color="000000"/>
                    <w:right w:val="single" w:sz="4" w:space="0" w:color="000000"/>
                  </w:tcBorders>
                </w:tcPr>
                <w:p w14:paraId="6DF5E155" w14:textId="608DE00F" w:rsidR="002760BD" w:rsidRPr="00AD40D8" w:rsidRDefault="00481BFD" w:rsidP="00895A29">
                  <w:pPr>
                    <w:tabs>
                      <w:tab w:val="right" w:pos="9769"/>
                    </w:tabs>
                    <w:spacing w:before="60" w:after="120"/>
                    <w:jc w:val="center"/>
                    <w:rPr>
                      <w:rFonts w:ascii="Arial" w:eastAsia="Calibri" w:hAnsi="Arial" w:cs="Arial"/>
                      <w:b/>
                    </w:rPr>
                  </w:pPr>
                  <w:r>
                    <w:rPr>
                      <w:rFonts w:ascii="Arial" w:eastAsia="Calibri" w:hAnsi="Arial" w:cs="Arial"/>
                      <w:b/>
                    </w:rPr>
                    <w:t>6</w:t>
                  </w:r>
                </w:p>
              </w:tc>
              <w:tc>
                <w:tcPr>
                  <w:tcW w:w="5245" w:type="dxa"/>
                  <w:tcBorders>
                    <w:top w:val="single" w:sz="4" w:space="0" w:color="000000"/>
                    <w:left w:val="single" w:sz="4" w:space="0" w:color="000000"/>
                    <w:bottom w:val="single" w:sz="4" w:space="0" w:color="000000"/>
                    <w:right w:val="single" w:sz="4" w:space="0" w:color="000000"/>
                  </w:tcBorders>
                </w:tcPr>
                <w:p w14:paraId="0CD276CA" w14:textId="77777777" w:rsidR="002760BD" w:rsidRPr="00AD40D8" w:rsidRDefault="002760BD" w:rsidP="00895A29">
                  <w:pPr>
                    <w:rPr>
                      <w:rFonts w:ascii="Arial" w:eastAsia="Calibri" w:hAnsi="Arial" w:cs="Arial"/>
                    </w:rPr>
                  </w:pPr>
                  <w:r w:rsidRPr="00AD40D8">
                    <w:rPr>
                      <w:rFonts w:ascii="Arial" w:eastAsia="Calibri" w:hAnsi="Arial" w:cs="Arial"/>
                    </w:rPr>
                    <w:t>1 x LDV (Light duty vehicle)</w:t>
                  </w:r>
                </w:p>
              </w:tc>
            </w:tr>
            <w:tr w:rsidR="002760BD" w:rsidRPr="00AD40D8" w14:paraId="6C0FC445" w14:textId="77777777" w:rsidTr="000D37BB">
              <w:trPr>
                <w:trHeight w:val="375"/>
              </w:trPr>
              <w:tc>
                <w:tcPr>
                  <w:tcW w:w="1261" w:type="dxa"/>
                  <w:tcBorders>
                    <w:top w:val="single" w:sz="4" w:space="0" w:color="000000"/>
                    <w:left w:val="single" w:sz="4" w:space="0" w:color="000000"/>
                    <w:bottom w:val="single" w:sz="4" w:space="0" w:color="000000"/>
                    <w:right w:val="single" w:sz="4" w:space="0" w:color="000000"/>
                  </w:tcBorders>
                </w:tcPr>
                <w:p w14:paraId="55CB950B" w14:textId="5B485AF7" w:rsidR="002760BD" w:rsidRPr="00AD40D8" w:rsidRDefault="00481BFD" w:rsidP="00895A29">
                  <w:pPr>
                    <w:tabs>
                      <w:tab w:val="right" w:pos="9769"/>
                    </w:tabs>
                    <w:spacing w:before="60" w:after="120"/>
                    <w:jc w:val="center"/>
                    <w:rPr>
                      <w:rFonts w:ascii="Arial" w:eastAsia="Calibri" w:hAnsi="Arial" w:cs="Arial"/>
                      <w:b/>
                    </w:rPr>
                  </w:pPr>
                  <w:r>
                    <w:rPr>
                      <w:rFonts w:ascii="Arial" w:eastAsia="Calibri" w:hAnsi="Arial" w:cs="Arial"/>
                      <w:b/>
                    </w:rPr>
                    <w:t>6</w:t>
                  </w:r>
                </w:p>
              </w:tc>
              <w:tc>
                <w:tcPr>
                  <w:tcW w:w="5245" w:type="dxa"/>
                  <w:tcBorders>
                    <w:top w:val="single" w:sz="4" w:space="0" w:color="000000"/>
                    <w:left w:val="single" w:sz="4" w:space="0" w:color="000000"/>
                    <w:bottom w:val="single" w:sz="4" w:space="0" w:color="000000"/>
                    <w:right w:val="single" w:sz="4" w:space="0" w:color="000000"/>
                  </w:tcBorders>
                </w:tcPr>
                <w:p w14:paraId="7E21A6FA" w14:textId="77777777" w:rsidR="002760BD" w:rsidRPr="00AD40D8" w:rsidRDefault="002760BD" w:rsidP="00895A29">
                  <w:pPr>
                    <w:rPr>
                      <w:rFonts w:ascii="Arial" w:eastAsia="Calibri" w:hAnsi="Arial" w:cs="Arial"/>
                    </w:rPr>
                  </w:pPr>
                  <w:r w:rsidRPr="00AD40D8">
                    <w:rPr>
                      <w:rFonts w:ascii="Arial" w:eastAsia="Calibri" w:hAnsi="Arial" w:cs="Arial"/>
                    </w:rPr>
                    <w:t>1 x Tipper/ Dumper trucks</w:t>
                  </w:r>
                </w:p>
              </w:tc>
            </w:tr>
            <w:tr w:rsidR="002760BD" w:rsidRPr="00AD40D8" w14:paraId="2DC7BE90" w14:textId="77777777" w:rsidTr="000D37BB">
              <w:trPr>
                <w:trHeight w:val="364"/>
              </w:trPr>
              <w:tc>
                <w:tcPr>
                  <w:tcW w:w="1261" w:type="dxa"/>
                  <w:tcBorders>
                    <w:top w:val="single" w:sz="4" w:space="0" w:color="000000"/>
                    <w:left w:val="single" w:sz="4" w:space="0" w:color="000000"/>
                    <w:bottom w:val="single" w:sz="4" w:space="0" w:color="000000"/>
                    <w:right w:val="single" w:sz="4" w:space="0" w:color="000000"/>
                  </w:tcBorders>
                </w:tcPr>
                <w:p w14:paraId="1483E301" w14:textId="7F2E2611" w:rsidR="002760BD" w:rsidRPr="00AD40D8" w:rsidRDefault="00481BFD" w:rsidP="00895A29">
                  <w:pPr>
                    <w:tabs>
                      <w:tab w:val="right" w:pos="9769"/>
                    </w:tabs>
                    <w:spacing w:before="60" w:after="120"/>
                    <w:jc w:val="center"/>
                    <w:rPr>
                      <w:rFonts w:ascii="Arial" w:eastAsia="Calibri" w:hAnsi="Arial" w:cs="Arial"/>
                      <w:b/>
                    </w:rPr>
                  </w:pPr>
                  <w:r>
                    <w:rPr>
                      <w:rFonts w:ascii="Arial" w:eastAsia="Calibri" w:hAnsi="Arial" w:cs="Arial"/>
                      <w:b/>
                    </w:rPr>
                    <w:t>6</w:t>
                  </w:r>
                </w:p>
              </w:tc>
              <w:tc>
                <w:tcPr>
                  <w:tcW w:w="5245" w:type="dxa"/>
                  <w:tcBorders>
                    <w:top w:val="single" w:sz="4" w:space="0" w:color="000000"/>
                    <w:left w:val="single" w:sz="4" w:space="0" w:color="000000"/>
                    <w:bottom w:val="single" w:sz="4" w:space="0" w:color="000000"/>
                    <w:right w:val="single" w:sz="4" w:space="0" w:color="000000"/>
                  </w:tcBorders>
                </w:tcPr>
                <w:p w14:paraId="22A84E12" w14:textId="288FC151" w:rsidR="002760BD" w:rsidRPr="00AD40D8" w:rsidRDefault="002760BD" w:rsidP="00895A29">
                  <w:pPr>
                    <w:rPr>
                      <w:rFonts w:ascii="Arial" w:eastAsia="Calibri" w:hAnsi="Arial" w:cs="Arial"/>
                    </w:rPr>
                  </w:pPr>
                  <w:r w:rsidRPr="00AD40D8">
                    <w:rPr>
                      <w:rFonts w:ascii="Arial" w:eastAsia="Calibri" w:hAnsi="Arial" w:cs="Arial"/>
                    </w:rPr>
                    <w:t xml:space="preserve">1 x </w:t>
                  </w:r>
                  <w:r w:rsidR="00481BFD">
                    <w:rPr>
                      <w:rFonts w:ascii="Arial" w:eastAsia="Calibri" w:hAnsi="Arial" w:cs="Arial"/>
                    </w:rPr>
                    <w:t>Handheld</w:t>
                  </w:r>
                  <w:r w:rsidRPr="00AD40D8">
                    <w:rPr>
                      <w:rFonts w:ascii="Arial" w:eastAsia="Calibri" w:hAnsi="Arial" w:cs="Arial"/>
                    </w:rPr>
                    <w:t xml:space="preserve"> Compactor </w:t>
                  </w:r>
                </w:p>
              </w:tc>
            </w:tr>
            <w:tr w:rsidR="002760BD" w:rsidRPr="00AD40D8" w14:paraId="5D65AE92" w14:textId="77777777" w:rsidTr="000D37BB">
              <w:trPr>
                <w:trHeight w:val="364"/>
              </w:trPr>
              <w:tc>
                <w:tcPr>
                  <w:tcW w:w="1261" w:type="dxa"/>
                  <w:tcBorders>
                    <w:top w:val="single" w:sz="4" w:space="0" w:color="000000"/>
                    <w:left w:val="single" w:sz="4" w:space="0" w:color="000000"/>
                    <w:bottom w:val="single" w:sz="4" w:space="0" w:color="000000"/>
                    <w:right w:val="single" w:sz="4" w:space="0" w:color="000000"/>
                  </w:tcBorders>
                </w:tcPr>
                <w:p w14:paraId="62E672BA" w14:textId="1CDBD084" w:rsidR="002760BD" w:rsidRPr="00AD40D8" w:rsidRDefault="00481BFD" w:rsidP="00895A29">
                  <w:pPr>
                    <w:tabs>
                      <w:tab w:val="right" w:pos="9769"/>
                    </w:tabs>
                    <w:spacing w:before="60" w:after="120"/>
                    <w:jc w:val="center"/>
                    <w:rPr>
                      <w:rFonts w:ascii="Arial" w:eastAsia="Calibri" w:hAnsi="Arial" w:cs="Arial"/>
                      <w:b/>
                    </w:rPr>
                  </w:pPr>
                  <w:r>
                    <w:rPr>
                      <w:rFonts w:ascii="Arial" w:eastAsia="Calibri" w:hAnsi="Arial" w:cs="Arial"/>
                      <w:b/>
                    </w:rPr>
                    <w:lastRenderedPageBreak/>
                    <w:t>6</w:t>
                  </w:r>
                </w:p>
              </w:tc>
              <w:tc>
                <w:tcPr>
                  <w:tcW w:w="5245" w:type="dxa"/>
                  <w:tcBorders>
                    <w:top w:val="single" w:sz="4" w:space="0" w:color="000000"/>
                    <w:left w:val="single" w:sz="4" w:space="0" w:color="000000"/>
                    <w:bottom w:val="single" w:sz="4" w:space="0" w:color="000000"/>
                    <w:right w:val="single" w:sz="4" w:space="0" w:color="000000"/>
                  </w:tcBorders>
                </w:tcPr>
                <w:p w14:paraId="3DCC304C" w14:textId="77777777" w:rsidR="002760BD" w:rsidRPr="00AD40D8" w:rsidRDefault="002760BD" w:rsidP="00895A29">
                  <w:pPr>
                    <w:rPr>
                      <w:rFonts w:ascii="Arial" w:eastAsia="Calibri" w:hAnsi="Arial" w:cs="Arial"/>
                    </w:rPr>
                  </w:pPr>
                  <w:r w:rsidRPr="00AD40D8">
                    <w:rPr>
                      <w:rFonts w:ascii="Arial" w:eastAsia="Calibri" w:hAnsi="Arial" w:cs="Arial"/>
                    </w:rPr>
                    <w:t>1 x Water Cart: Mounted or towed</w:t>
                  </w:r>
                </w:p>
              </w:tc>
            </w:tr>
          </w:tbl>
          <w:p w14:paraId="20E70483" w14:textId="77777777" w:rsidR="002760BD" w:rsidRPr="00AD40D8" w:rsidRDefault="002760BD" w:rsidP="00895A29">
            <w:pPr>
              <w:spacing w:before="60" w:after="60"/>
              <w:ind w:left="72" w:right="72"/>
              <w:rPr>
                <w:rFonts w:ascii="Arial" w:eastAsia="Calibri" w:hAnsi="Arial" w:cs="Arial"/>
                <w:b/>
                <w:bCs/>
                <w:color w:val="000000"/>
                <w:kern w:val="22"/>
                <w:lang w:eastAsia="ja-JP"/>
              </w:rPr>
            </w:pPr>
          </w:p>
          <w:p w14:paraId="59A4D787" w14:textId="77777777" w:rsidR="002760BD" w:rsidRPr="00AD40D8" w:rsidRDefault="002760BD" w:rsidP="00895A29">
            <w:pPr>
              <w:spacing w:before="60" w:after="60"/>
              <w:ind w:left="72" w:right="72"/>
              <w:rPr>
                <w:rFonts w:ascii="Arial" w:eastAsia="Calibri" w:hAnsi="Arial" w:cs="Arial"/>
                <w:b/>
                <w:bCs/>
                <w:color w:val="000000"/>
                <w:kern w:val="22"/>
                <w:lang w:eastAsia="ja-JP"/>
              </w:rPr>
            </w:pPr>
          </w:p>
          <w:p w14:paraId="23ED29E4" w14:textId="77777777" w:rsidR="002760BD" w:rsidRPr="00AD40D8" w:rsidRDefault="002760BD" w:rsidP="00895A29">
            <w:pPr>
              <w:spacing w:before="60" w:after="60"/>
              <w:ind w:left="72" w:right="72"/>
              <w:rPr>
                <w:rFonts w:ascii="Arial" w:eastAsia="Calibri" w:hAnsi="Arial" w:cs="Arial"/>
                <w:b/>
                <w:bCs/>
                <w:color w:val="000000"/>
                <w:kern w:val="22"/>
                <w:lang w:eastAsia="ja-JP"/>
              </w:rPr>
            </w:pPr>
          </w:p>
          <w:p w14:paraId="5C6CCD1E" w14:textId="77777777" w:rsidR="002760BD" w:rsidRPr="00AD40D8" w:rsidRDefault="002760BD" w:rsidP="00895A29">
            <w:pPr>
              <w:spacing w:before="60" w:after="60"/>
              <w:ind w:left="72" w:right="72"/>
              <w:rPr>
                <w:rFonts w:ascii="Arial" w:eastAsia="Calibri" w:hAnsi="Arial" w:cs="Arial"/>
                <w:b/>
                <w:color w:val="000000"/>
                <w:kern w:val="22"/>
                <w:lang w:eastAsia="ja-JP"/>
              </w:rPr>
            </w:pPr>
          </w:p>
        </w:tc>
        <w:tc>
          <w:tcPr>
            <w:tcW w:w="713" w:type="pct"/>
            <w:shd w:val="clear" w:color="auto" w:fill="auto"/>
            <w:vAlign w:val="center"/>
          </w:tcPr>
          <w:p w14:paraId="5505E811" w14:textId="77777777" w:rsidR="002760BD" w:rsidRPr="00AD40D8" w:rsidRDefault="002760BD" w:rsidP="00895A29">
            <w:pPr>
              <w:spacing w:before="60" w:after="60"/>
              <w:jc w:val="center"/>
              <w:rPr>
                <w:rFonts w:ascii="Arial" w:eastAsia="Calibri" w:hAnsi="Arial" w:cs="Arial"/>
                <w:b/>
                <w:lang w:eastAsia="ja-JP"/>
              </w:rPr>
            </w:pPr>
            <w:r w:rsidRPr="00AD40D8">
              <w:rPr>
                <w:rFonts w:ascii="Arial" w:eastAsia="Calibri" w:hAnsi="Arial" w:cs="Arial"/>
                <w:b/>
                <w:lang w:eastAsia="ja-JP"/>
              </w:rPr>
              <w:lastRenderedPageBreak/>
              <w:t>30</w:t>
            </w:r>
          </w:p>
        </w:tc>
      </w:tr>
      <w:tr w:rsidR="001D409F" w:rsidRPr="00AD40D8" w14:paraId="2C4B8ED7" w14:textId="77777777" w:rsidTr="00016404">
        <w:trPr>
          <w:trHeight w:val="1550"/>
        </w:trPr>
        <w:tc>
          <w:tcPr>
            <w:tcW w:w="1307" w:type="pct"/>
            <w:shd w:val="clear" w:color="auto" w:fill="auto"/>
            <w:vAlign w:val="center"/>
          </w:tcPr>
          <w:p w14:paraId="6E3906AF" w14:textId="77777777" w:rsidR="001D409F" w:rsidRPr="00AD40D8" w:rsidRDefault="001D409F" w:rsidP="00895A29">
            <w:pPr>
              <w:spacing w:before="60" w:after="60"/>
              <w:ind w:left="72" w:right="72"/>
              <w:jc w:val="both"/>
              <w:rPr>
                <w:rFonts w:ascii="Arial Narrow" w:eastAsia="Calibri" w:hAnsi="Arial Narrow" w:cs="Arial"/>
                <w:b/>
                <w:bCs/>
                <w:kern w:val="22"/>
                <w:lang w:eastAsia="ja-JP"/>
              </w:rPr>
            </w:pPr>
            <w:r w:rsidRPr="00AD40D8">
              <w:rPr>
                <w:rFonts w:ascii="Arial Narrow" w:eastAsia="Calibri" w:hAnsi="Arial Narrow" w:cs="Arial"/>
                <w:b/>
                <w:bCs/>
                <w:kern w:val="22"/>
                <w:lang w:eastAsia="ja-JP"/>
              </w:rPr>
              <w:t>TOTAL</w:t>
            </w:r>
          </w:p>
        </w:tc>
        <w:tc>
          <w:tcPr>
            <w:tcW w:w="2980" w:type="pct"/>
            <w:shd w:val="clear" w:color="auto" w:fill="auto"/>
            <w:vAlign w:val="center"/>
          </w:tcPr>
          <w:p w14:paraId="1CC258B8" w14:textId="77777777" w:rsidR="001D409F" w:rsidRPr="00E06578" w:rsidRDefault="001D409F" w:rsidP="00895A29">
            <w:pPr>
              <w:spacing w:before="60" w:after="60"/>
              <w:ind w:left="72" w:right="72"/>
              <w:rPr>
                <w:rFonts w:ascii="Arial" w:eastAsia="Calibri" w:hAnsi="Arial" w:cs="Arial"/>
                <w:b/>
                <w:bCs/>
                <w:color w:val="000000"/>
                <w:kern w:val="22"/>
                <w:lang w:eastAsia="ja-JP"/>
              </w:rPr>
            </w:pPr>
            <w:r w:rsidRPr="00E06578">
              <w:rPr>
                <w:rFonts w:ascii="Arial" w:eastAsia="Calibri" w:hAnsi="Arial" w:cs="Arial"/>
                <w:b/>
                <w:bCs/>
                <w:color w:val="000000"/>
                <w:kern w:val="22"/>
                <w:lang w:eastAsia="ja-JP"/>
              </w:rPr>
              <w:t>Bidder must score a minimum of 70 points to be considered for further evaluation.</w:t>
            </w:r>
          </w:p>
        </w:tc>
        <w:tc>
          <w:tcPr>
            <w:tcW w:w="713" w:type="pct"/>
            <w:shd w:val="clear" w:color="auto" w:fill="auto"/>
            <w:vAlign w:val="center"/>
          </w:tcPr>
          <w:p w14:paraId="66D2491B" w14:textId="77777777" w:rsidR="001D409F" w:rsidRPr="00AD40D8" w:rsidRDefault="001D409F" w:rsidP="00895A29">
            <w:pPr>
              <w:spacing w:before="60" w:after="60"/>
              <w:jc w:val="center"/>
              <w:rPr>
                <w:rFonts w:ascii="Arial Narrow" w:eastAsia="Calibri" w:hAnsi="Arial Narrow" w:cs="Arial"/>
                <w:b/>
                <w:lang w:eastAsia="ja-JP"/>
              </w:rPr>
            </w:pPr>
            <w:r w:rsidRPr="00AD40D8">
              <w:rPr>
                <w:rFonts w:ascii="Arial Narrow" w:eastAsia="Calibri" w:hAnsi="Arial Narrow" w:cs="Arial"/>
                <w:b/>
                <w:lang w:eastAsia="ja-JP"/>
              </w:rPr>
              <w:t>100</w:t>
            </w:r>
          </w:p>
        </w:tc>
      </w:tr>
    </w:tbl>
    <w:p w14:paraId="69B39583" w14:textId="77777777" w:rsidR="001D409F" w:rsidRPr="00AD40D8" w:rsidRDefault="001D409F" w:rsidP="001D409F">
      <w:pPr>
        <w:rPr>
          <w:rFonts w:ascii="Calibri" w:eastAsia="Calibri" w:hAnsi="Calibri" w:cs="Times New Roman"/>
        </w:rPr>
      </w:pPr>
    </w:p>
    <w:p w14:paraId="77B61B62" w14:textId="77777777" w:rsidR="00DA1FC2" w:rsidRPr="000622DA" w:rsidRDefault="00DA1FC2" w:rsidP="00DA1FC2">
      <w:pPr>
        <w:tabs>
          <w:tab w:val="left" w:pos="2685"/>
        </w:tabs>
        <w:spacing w:line="240" w:lineRule="auto"/>
        <w:jc w:val="both"/>
        <w:rPr>
          <w:rFonts w:ascii="Arial" w:hAnsi="Arial" w:cs="Arial"/>
        </w:rPr>
      </w:pPr>
    </w:p>
    <w:p w14:paraId="57B086CD" w14:textId="78AFFF4C" w:rsidR="0064464C" w:rsidRDefault="00475282" w:rsidP="00DA1FC2">
      <w:pPr>
        <w:tabs>
          <w:tab w:val="left" w:pos="2685"/>
        </w:tabs>
        <w:jc w:val="both"/>
        <w:rPr>
          <w:rFonts w:ascii="Arial" w:hAnsi="Arial" w:cs="Arial"/>
          <w:sz w:val="24"/>
          <w:szCs w:val="24"/>
        </w:rPr>
      </w:pPr>
      <w:r w:rsidRPr="000622DA">
        <w:rPr>
          <w:rFonts w:ascii="Arial" w:hAnsi="Arial" w:cs="Arial"/>
          <w:sz w:val="24"/>
          <w:szCs w:val="24"/>
        </w:rPr>
        <w:t xml:space="preserve">Bidders who score less than </w:t>
      </w:r>
      <w:r w:rsidR="004022C2">
        <w:rPr>
          <w:rFonts w:ascii="Arial" w:hAnsi="Arial" w:cs="Arial"/>
          <w:b/>
          <w:sz w:val="24"/>
          <w:szCs w:val="24"/>
        </w:rPr>
        <w:t>70</w:t>
      </w:r>
      <w:r w:rsidRPr="000622DA">
        <w:rPr>
          <w:rFonts w:ascii="Arial" w:hAnsi="Arial" w:cs="Arial"/>
          <w:sz w:val="24"/>
          <w:szCs w:val="24"/>
        </w:rPr>
        <w:t xml:space="preserve"> out of </w:t>
      </w:r>
      <w:r w:rsidR="00262568" w:rsidRPr="000622DA">
        <w:rPr>
          <w:rFonts w:ascii="Arial" w:hAnsi="Arial" w:cs="Arial"/>
          <w:sz w:val="24"/>
          <w:szCs w:val="24"/>
        </w:rPr>
        <w:t xml:space="preserve">possible 100 </w:t>
      </w:r>
      <w:r w:rsidR="006E6867" w:rsidRPr="000622DA">
        <w:rPr>
          <w:rFonts w:ascii="Arial" w:hAnsi="Arial" w:cs="Arial"/>
          <w:sz w:val="24"/>
          <w:szCs w:val="24"/>
        </w:rPr>
        <w:t>points</w:t>
      </w:r>
      <w:r w:rsidRPr="000622DA">
        <w:rPr>
          <w:rFonts w:ascii="Arial" w:hAnsi="Arial" w:cs="Arial"/>
          <w:sz w:val="24"/>
          <w:szCs w:val="24"/>
        </w:rPr>
        <w:t xml:space="preserve"> for functionality will be </w:t>
      </w:r>
      <w:r w:rsidR="00584FDF" w:rsidRPr="000622DA">
        <w:rPr>
          <w:rFonts w:ascii="Arial" w:hAnsi="Arial" w:cs="Arial"/>
          <w:sz w:val="24"/>
          <w:szCs w:val="24"/>
        </w:rPr>
        <w:t>disqualified and</w:t>
      </w:r>
      <w:r w:rsidRPr="000622DA">
        <w:rPr>
          <w:rFonts w:ascii="Arial" w:hAnsi="Arial" w:cs="Arial"/>
          <w:sz w:val="24"/>
          <w:szCs w:val="24"/>
        </w:rPr>
        <w:t xml:space="preserve"> will not be evaluated further. The bids that would have scored </w:t>
      </w:r>
      <w:r w:rsidR="004022C2">
        <w:rPr>
          <w:rFonts w:ascii="Arial" w:hAnsi="Arial" w:cs="Arial"/>
          <w:b/>
          <w:sz w:val="24"/>
          <w:szCs w:val="24"/>
        </w:rPr>
        <w:t>70</w:t>
      </w:r>
      <w:r w:rsidRPr="000622DA">
        <w:rPr>
          <w:rFonts w:ascii="Arial" w:hAnsi="Arial" w:cs="Arial"/>
          <w:bCs/>
          <w:sz w:val="24"/>
          <w:szCs w:val="24"/>
        </w:rPr>
        <w:t xml:space="preserve"> or more for functionality </w:t>
      </w:r>
      <w:r w:rsidRPr="000622DA">
        <w:rPr>
          <w:rFonts w:ascii="Arial" w:hAnsi="Arial" w:cs="Arial"/>
          <w:sz w:val="24"/>
          <w:szCs w:val="24"/>
        </w:rPr>
        <w:t xml:space="preserve">will be further evaluated on the </w:t>
      </w:r>
      <w:r w:rsidRPr="000622DA">
        <w:rPr>
          <w:rFonts w:ascii="Arial" w:hAnsi="Arial" w:cs="Arial"/>
          <w:bCs/>
          <w:sz w:val="24"/>
          <w:szCs w:val="24"/>
        </w:rPr>
        <w:t xml:space="preserve">80/20 points system </w:t>
      </w:r>
      <w:r w:rsidRPr="000622DA">
        <w:rPr>
          <w:rFonts w:ascii="Arial" w:hAnsi="Arial" w:cs="Arial"/>
          <w:sz w:val="24"/>
          <w:szCs w:val="24"/>
        </w:rPr>
        <w:t>where 80 points are for Pricing, and 20 points are for preferential procurement requirements.</w:t>
      </w:r>
    </w:p>
    <w:p w14:paraId="059FCA9E" w14:textId="77777777" w:rsidR="0064464C" w:rsidRDefault="0064464C" w:rsidP="00DA1FC2">
      <w:pPr>
        <w:tabs>
          <w:tab w:val="left" w:pos="2685"/>
        </w:tabs>
        <w:jc w:val="both"/>
        <w:rPr>
          <w:rFonts w:ascii="Arial" w:hAnsi="Arial" w:cs="Arial"/>
          <w:sz w:val="24"/>
          <w:szCs w:val="24"/>
        </w:rPr>
      </w:pPr>
    </w:p>
    <w:p w14:paraId="4B4FF064" w14:textId="7641ED81" w:rsidR="0064464C" w:rsidRPr="0064464C" w:rsidRDefault="0064464C" w:rsidP="0064464C">
      <w:pPr>
        <w:tabs>
          <w:tab w:val="left" w:pos="2685"/>
        </w:tabs>
        <w:jc w:val="both"/>
        <w:rPr>
          <w:rFonts w:ascii="Arial" w:hAnsi="Arial" w:cs="Arial"/>
          <w:b/>
          <w:bCs/>
          <w:sz w:val="24"/>
          <w:szCs w:val="24"/>
        </w:rPr>
      </w:pPr>
      <w:r w:rsidRPr="0064464C">
        <w:rPr>
          <w:rFonts w:ascii="Arial" w:hAnsi="Arial" w:cs="Arial"/>
          <w:b/>
          <w:bCs/>
          <w:sz w:val="24"/>
          <w:szCs w:val="24"/>
        </w:rPr>
        <w:t>14. TAX COMPLIANCE</w:t>
      </w:r>
    </w:p>
    <w:p w14:paraId="54C60411" w14:textId="77777777" w:rsidR="0064464C" w:rsidRPr="0064464C" w:rsidRDefault="0064464C" w:rsidP="0064464C">
      <w:pPr>
        <w:tabs>
          <w:tab w:val="left" w:pos="2685"/>
        </w:tabs>
        <w:jc w:val="both"/>
        <w:rPr>
          <w:rFonts w:ascii="Arial" w:hAnsi="Arial" w:cs="Arial"/>
          <w:sz w:val="24"/>
          <w:szCs w:val="24"/>
        </w:rPr>
      </w:pPr>
      <w:r w:rsidRPr="0064464C">
        <w:rPr>
          <w:rFonts w:ascii="Arial" w:hAnsi="Arial" w:cs="Arial"/>
          <w:sz w:val="24"/>
          <w:szCs w:val="24"/>
        </w:rPr>
        <w:t xml:space="preserve">No bid shall be awarded to the bidder who is </w:t>
      </w:r>
      <w:proofErr w:type="gramStart"/>
      <w:r w:rsidRPr="0064464C">
        <w:rPr>
          <w:rFonts w:ascii="Arial" w:hAnsi="Arial" w:cs="Arial"/>
          <w:sz w:val="24"/>
          <w:szCs w:val="24"/>
        </w:rPr>
        <w:t>non tax</w:t>
      </w:r>
      <w:proofErr w:type="gramEnd"/>
      <w:r w:rsidRPr="0064464C">
        <w:rPr>
          <w:rFonts w:ascii="Arial" w:hAnsi="Arial" w:cs="Arial"/>
          <w:sz w:val="24"/>
          <w:szCs w:val="24"/>
        </w:rPr>
        <w:t xml:space="preserve"> compliant. PACOFS reserves the right to withdraw an award made, or cancel the contract concluded with a successful bidder in the event that it is established that such was in fact </w:t>
      </w:r>
      <w:proofErr w:type="gramStart"/>
      <w:r w:rsidRPr="0064464C">
        <w:rPr>
          <w:rFonts w:ascii="Arial" w:hAnsi="Arial" w:cs="Arial"/>
          <w:sz w:val="24"/>
          <w:szCs w:val="24"/>
        </w:rPr>
        <w:t>non tax</w:t>
      </w:r>
      <w:proofErr w:type="gramEnd"/>
      <w:r w:rsidRPr="0064464C">
        <w:rPr>
          <w:rFonts w:ascii="Arial" w:hAnsi="Arial" w:cs="Arial"/>
          <w:sz w:val="24"/>
          <w:szCs w:val="24"/>
        </w:rPr>
        <w:t xml:space="preserve"> compliant at the time of the award, or has submitted a fraudulent tax clearance certificate or whose verification against the Central Supplier Database (CSD) proves non tax compliant. PACOFS further reserves the right cancel a contract with a successful bidder </w:t>
      </w:r>
      <w:proofErr w:type="gramStart"/>
      <w:r w:rsidRPr="0064464C">
        <w:rPr>
          <w:rFonts w:ascii="Arial" w:hAnsi="Arial" w:cs="Arial"/>
          <w:sz w:val="24"/>
          <w:szCs w:val="24"/>
        </w:rPr>
        <w:t>in the event that</w:t>
      </w:r>
      <w:proofErr w:type="gramEnd"/>
      <w:r w:rsidRPr="0064464C">
        <w:rPr>
          <w:rFonts w:ascii="Arial" w:hAnsi="Arial" w:cs="Arial"/>
          <w:sz w:val="24"/>
          <w:szCs w:val="24"/>
        </w:rPr>
        <w:t xml:space="preserve"> such bidder does not remain tax compliant for the full term of the contract.</w:t>
      </w:r>
    </w:p>
    <w:p w14:paraId="4B96F4EA" w14:textId="77777777" w:rsidR="0064464C" w:rsidRPr="0064464C" w:rsidRDefault="0064464C" w:rsidP="0064464C">
      <w:pPr>
        <w:tabs>
          <w:tab w:val="left" w:pos="2685"/>
        </w:tabs>
        <w:jc w:val="both"/>
        <w:rPr>
          <w:rFonts w:ascii="Arial" w:hAnsi="Arial" w:cs="Arial"/>
          <w:sz w:val="24"/>
          <w:szCs w:val="24"/>
        </w:rPr>
      </w:pPr>
    </w:p>
    <w:p w14:paraId="793E8EB2" w14:textId="3EEE827F" w:rsidR="0064464C" w:rsidRDefault="0064464C" w:rsidP="0064464C">
      <w:pPr>
        <w:tabs>
          <w:tab w:val="left" w:pos="2685"/>
        </w:tabs>
        <w:jc w:val="both"/>
        <w:rPr>
          <w:rFonts w:ascii="Arial" w:hAnsi="Arial" w:cs="Arial"/>
          <w:b/>
          <w:bCs/>
          <w:sz w:val="24"/>
          <w:szCs w:val="24"/>
        </w:rPr>
      </w:pPr>
      <w:r w:rsidRPr="0064464C">
        <w:rPr>
          <w:rFonts w:ascii="Arial" w:hAnsi="Arial" w:cs="Arial"/>
          <w:b/>
          <w:bCs/>
          <w:sz w:val="24"/>
          <w:szCs w:val="24"/>
        </w:rPr>
        <w:t>15. TENDER DEFAULTERS AND RESTRICTED SUPPLIERS</w:t>
      </w:r>
    </w:p>
    <w:p w14:paraId="2EC4337C" w14:textId="77777777" w:rsidR="00E75F2D" w:rsidRDefault="00E75F2D" w:rsidP="00E75F2D">
      <w:pPr>
        <w:tabs>
          <w:tab w:val="left" w:pos="2685"/>
        </w:tabs>
        <w:jc w:val="both"/>
        <w:rPr>
          <w:rFonts w:ascii="Arial" w:hAnsi="Arial" w:cs="Arial"/>
          <w:sz w:val="24"/>
          <w:szCs w:val="24"/>
        </w:rPr>
      </w:pPr>
      <w:r w:rsidRPr="0064464C">
        <w:rPr>
          <w:rFonts w:ascii="Arial" w:hAnsi="Arial" w:cs="Arial"/>
          <w:sz w:val="24"/>
          <w:szCs w:val="24"/>
        </w:rPr>
        <w:t xml:space="preserve">No bid shall be awarded to a bidder whose name </w:t>
      </w:r>
      <w:proofErr w:type="gramStart"/>
      <w:r w:rsidRPr="0064464C">
        <w:rPr>
          <w:rFonts w:ascii="Arial" w:hAnsi="Arial" w:cs="Arial"/>
          <w:sz w:val="24"/>
          <w:szCs w:val="24"/>
        </w:rPr>
        <w:t>( or</w:t>
      </w:r>
      <w:proofErr w:type="gramEnd"/>
      <w:r w:rsidRPr="0064464C">
        <w:rPr>
          <w:rFonts w:ascii="Arial" w:hAnsi="Arial" w:cs="Arial"/>
          <w:sz w:val="24"/>
          <w:szCs w:val="24"/>
        </w:rPr>
        <w:t xml:space="preserve"> any of its members, directors, partners or trustees) appear on the register of Tender Defaulters kept </w:t>
      </w:r>
      <w:r>
        <w:rPr>
          <w:rFonts w:ascii="Arial" w:hAnsi="Arial" w:cs="Arial"/>
          <w:sz w:val="24"/>
          <w:szCs w:val="24"/>
        </w:rPr>
        <w:t>at</w:t>
      </w:r>
      <w:r w:rsidRPr="0064464C">
        <w:rPr>
          <w:rFonts w:ascii="Arial" w:hAnsi="Arial" w:cs="Arial"/>
          <w:sz w:val="24"/>
          <w:szCs w:val="24"/>
        </w:rPr>
        <w:t xml:space="preserve"> the National Treasury or who have been place on National Treasury’s list of Restricted Suppliers. The entity reserves the right to withdraw an award, or cancel a contract concluded with a bidder should it be established, at any time, that the bidder has been blacklisted with National Treasury or an</w:t>
      </w:r>
      <w:r>
        <w:rPr>
          <w:rFonts w:ascii="Arial" w:hAnsi="Arial" w:cs="Arial"/>
          <w:sz w:val="24"/>
          <w:szCs w:val="24"/>
        </w:rPr>
        <w:t>y</w:t>
      </w:r>
      <w:r w:rsidRPr="0064464C">
        <w:rPr>
          <w:rFonts w:ascii="Arial" w:hAnsi="Arial" w:cs="Arial"/>
          <w:sz w:val="24"/>
          <w:szCs w:val="24"/>
        </w:rPr>
        <w:t xml:space="preserve"> government institution.</w:t>
      </w:r>
    </w:p>
    <w:p w14:paraId="5F111E4C" w14:textId="77777777" w:rsidR="00E75F2D" w:rsidRPr="0064464C" w:rsidRDefault="00E75F2D" w:rsidP="0064464C">
      <w:pPr>
        <w:tabs>
          <w:tab w:val="left" w:pos="2685"/>
        </w:tabs>
        <w:jc w:val="both"/>
        <w:rPr>
          <w:rFonts w:ascii="Arial" w:hAnsi="Arial" w:cs="Arial"/>
          <w:b/>
          <w:bCs/>
          <w:sz w:val="24"/>
          <w:szCs w:val="24"/>
        </w:rPr>
      </w:pPr>
    </w:p>
    <w:p w14:paraId="7373FCD6" w14:textId="36BAC93D" w:rsidR="00441310" w:rsidRPr="0064464C" w:rsidRDefault="00731B9D" w:rsidP="0064464C">
      <w:pPr>
        <w:tabs>
          <w:tab w:val="left" w:pos="2685"/>
        </w:tabs>
        <w:jc w:val="both"/>
        <w:rPr>
          <w:rFonts w:ascii="Arial" w:hAnsi="Arial" w:cs="Arial"/>
          <w:sz w:val="24"/>
          <w:szCs w:val="24"/>
        </w:rPr>
      </w:pPr>
      <w:r w:rsidRPr="000622DA">
        <w:rPr>
          <w:rFonts w:ascii="Arial" w:hAnsi="Arial" w:cs="Arial"/>
          <w:b/>
          <w:sz w:val="24"/>
          <w:szCs w:val="24"/>
        </w:rPr>
        <w:lastRenderedPageBreak/>
        <w:t>1</w:t>
      </w:r>
      <w:r w:rsidR="0064464C">
        <w:rPr>
          <w:rFonts w:ascii="Arial" w:hAnsi="Arial" w:cs="Arial"/>
          <w:b/>
          <w:sz w:val="24"/>
          <w:szCs w:val="24"/>
        </w:rPr>
        <w:t>6</w:t>
      </w:r>
      <w:r w:rsidR="00611ACB" w:rsidRPr="000622DA">
        <w:rPr>
          <w:rFonts w:ascii="Arial" w:hAnsi="Arial" w:cs="Arial"/>
          <w:b/>
          <w:sz w:val="24"/>
          <w:szCs w:val="24"/>
        </w:rPr>
        <w:t>. SITE</w:t>
      </w:r>
      <w:r w:rsidR="00441310" w:rsidRPr="000622DA">
        <w:rPr>
          <w:rFonts w:ascii="Arial" w:hAnsi="Arial" w:cs="Arial"/>
          <w:b/>
          <w:sz w:val="24"/>
          <w:szCs w:val="24"/>
        </w:rPr>
        <w:t xml:space="preserve"> VIEW </w:t>
      </w:r>
    </w:p>
    <w:p w14:paraId="56CFE89A" w14:textId="77777777" w:rsidR="00016AF4" w:rsidRPr="000622DA" w:rsidRDefault="00016AF4" w:rsidP="00016AF4">
      <w:pPr>
        <w:jc w:val="both"/>
        <w:rPr>
          <w:rFonts w:ascii="Arial" w:hAnsi="Arial" w:cs="Arial"/>
          <w:sz w:val="24"/>
          <w:szCs w:val="24"/>
        </w:rPr>
      </w:pPr>
      <w:r w:rsidRPr="000622DA">
        <w:rPr>
          <w:rFonts w:ascii="Arial" w:hAnsi="Arial" w:cs="Arial"/>
          <w:sz w:val="24"/>
          <w:szCs w:val="24"/>
        </w:rPr>
        <w:t>Before submitting bids, the bidder(s) shall visit the site and satisfy themselves as to the nature and extent of the work to be done and the value of the materials contained in the</w:t>
      </w:r>
      <w:r>
        <w:rPr>
          <w:rFonts w:ascii="Arial" w:hAnsi="Arial" w:cs="Arial"/>
          <w:sz w:val="24"/>
          <w:szCs w:val="24"/>
        </w:rPr>
        <w:t xml:space="preserve"> Bill of Quantities</w:t>
      </w:r>
      <w:r w:rsidRPr="000622DA">
        <w:rPr>
          <w:rFonts w:ascii="Arial" w:hAnsi="Arial" w:cs="Arial"/>
          <w:sz w:val="24"/>
          <w:szCs w:val="24"/>
        </w:rPr>
        <w:t xml:space="preserve">. No claims for variations of the contract sum in respect of the nature and extent of the work or of inferior material will be entertained. </w:t>
      </w:r>
    </w:p>
    <w:p w14:paraId="1AA8CE8E" w14:textId="5908EE5C" w:rsidR="005168BD" w:rsidRPr="005168BD" w:rsidRDefault="00016AF4" w:rsidP="005168BD">
      <w:pPr>
        <w:jc w:val="both"/>
        <w:rPr>
          <w:rFonts w:ascii="Arial" w:hAnsi="Arial" w:cs="Arial"/>
          <w:b/>
          <w:sz w:val="24"/>
          <w:szCs w:val="24"/>
        </w:rPr>
      </w:pPr>
      <w:r w:rsidRPr="000622DA">
        <w:rPr>
          <w:rFonts w:ascii="Arial" w:hAnsi="Arial" w:cs="Arial"/>
          <w:b/>
          <w:sz w:val="24"/>
          <w:szCs w:val="24"/>
        </w:rPr>
        <w:t>Please note that proposals will</w:t>
      </w:r>
      <w:r>
        <w:rPr>
          <w:rFonts w:ascii="Arial" w:hAnsi="Arial" w:cs="Arial"/>
          <w:b/>
          <w:sz w:val="24"/>
          <w:szCs w:val="24"/>
        </w:rPr>
        <w:t xml:space="preserve"> only</w:t>
      </w:r>
      <w:r w:rsidRPr="000622DA">
        <w:rPr>
          <w:rFonts w:ascii="Arial" w:hAnsi="Arial" w:cs="Arial"/>
          <w:b/>
          <w:sz w:val="24"/>
          <w:szCs w:val="24"/>
        </w:rPr>
        <w:t xml:space="preserve"> be accepted from only service providers that have attended the site </w:t>
      </w:r>
      <w:r>
        <w:rPr>
          <w:rFonts w:ascii="Arial" w:hAnsi="Arial" w:cs="Arial"/>
          <w:b/>
          <w:sz w:val="24"/>
          <w:szCs w:val="24"/>
        </w:rPr>
        <w:t>compulsory briefing</w:t>
      </w:r>
      <w:r w:rsidRPr="000622DA">
        <w:rPr>
          <w:rFonts w:ascii="Arial" w:hAnsi="Arial" w:cs="Arial"/>
          <w:b/>
          <w:sz w:val="24"/>
          <w:szCs w:val="24"/>
        </w:rPr>
        <w:t>.</w:t>
      </w:r>
    </w:p>
    <w:p w14:paraId="3E5828E0" w14:textId="11F6DBCD" w:rsidR="00810582" w:rsidRPr="000622DA" w:rsidRDefault="0064464C" w:rsidP="0064464C">
      <w:pPr>
        <w:pStyle w:val="Heading1"/>
        <w:numPr>
          <w:ilvl w:val="0"/>
          <w:numId w:val="0"/>
        </w:numPr>
        <w:spacing w:line="276" w:lineRule="auto"/>
      </w:pPr>
      <w:r>
        <w:t xml:space="preserve">17. </w:t>
      </w:r>
      <w:r w:rsidR="00810582" w:rsidRPr="000622DA">
        <w:t>OUT CLAUSE</w:t>
      </w:r>
    </w:p>
    <w:p w14:paraId="5724E49A" w14:textId="27127CD7" w:rsidR="00810582" w:rsidRPr="000622DA" w:rsidRDefault="00810582" w:rsidP="00F83538">
      <w:pPr>
        <w:spacing w:line="240" w:lineRule="auto"/>
        <w:jc w:val="both"/>
        <w:rPr>
          <w:rFonts w:ascii="Arial" w:hAnsi="Arial" w:cs="Arial"/>
          <w:sz w:val="24"/>
          <w:szCs w:val="24"/>
        </w:rPr>
      </w:pPr>
      <w:r w:rsidRPr="000622DA">
        <w:rPr>
          <w:rFonts w:ascii="Arial" w:hAnsi="Arial" w:cs="Arial"/>
          <w:sz w:val="24"/>
          <w:szCs w:val="24"/>
        </w:rPr>
        <w:t>PACOFS reserves the right not to appoint any service provider</w:t>
      </w:r>
      <w:r w:rsidR="0064464C">
        <w:rPr>
          <w:rFonts w:ascii="Arial" w:hAnsi="Arial" w:cs="Arial"/>
          <w:sz w:val="24"/>
          <w:szCs w:val="24"/>
        </w:rPr>
        <w:t>.</w:t>
      </w:r>
    </w:p>
    <w:p w14:paraId="3D62CFDF" w14:textId="77777777" w:rsidR="00F83538" w:rsidRPr="000622DA" w:rsidRDefault="00F83538" w:rsidP="00F83538">
      <w:pPr>
        <w:spacing w:line="240" w:lineRule="auto"/>
        <w:jc w:val="both"/>
        <w:rPr>
          <w:rFonts w:ascii="Arial" w:hAnsi="Arial" w:cs="Arial"/>
          <w:sz w:val="24"/>
          <w:szCs w:val="24"/>
        </w:rPr>
      </w:pPr>
    </w:p>
    <w:p w14:paraId="12CD7562" w14:textId="7D4AC447" w:rsidR="00810582" w:rsidRPr="000622DA" w:rsidRDefault="00F524EE" w:rsidP="00F524EE">
      <w:pPr>
        <w:pStyle w:val="Heading1"/>
        <w:numPr>
          <w:ilvl w:val="0"/>
          <w:numId w:val="0"/>
        </w:numPr>
        <w:spacing w:line="276" w:lineRule="auto"/>
      </w:pPr>
      <w:r w:rsidRPr="000622DA">
        <w:t>1</w:t>
      </w:r>
      <w:r w:rsidR="00252C59">
        <w:t>8</w:t>
      </w:r>
      <w:r w:rsidR="00611ACB" w:rsidRPr="000622DA">
        <w:t>. VALIDITY</w:t>
      </w:r>
      <w:r w:rsidR="00810582" w:rsidRPr="000622DA">
        <w:t xml:space="preserve"> PERIOD</w:t>
      </w:r>
    </w:p>
    <w:p w14:paraId="6F1CDC22" w14:textId="48005A02" w:rsidR="0045283B" w:rsidRPr="000622DA" w:rsidRDefault="00810582" w:rsidP="0064464C">
      <w:pPr>
        <w:rPr>
          <w:rFonts w:ascii="Arial" w:hAnsi="Arial" w:cs="Arial"/>
          <w:sz w:val="24"/>
          <w:szCs w:val="24"/>
        </w:rPr>
      </w:pPr>
      <w:r w:rsidRPr="000622DA">
        <w:rPr>
          <w:rFonts w:ascii="Arial" w:hAnsi="Arial" w:cs="Arial"/>
          <w:sz w:val="24"/>
          <w:szCs w:val="24"/>
        </w:rPr>
        <w:t>Bids must be valid for a period of 90 days.</w:t>
      </w:r>
      <w:r w:rsidR="0064464C">
        <w:rPr>
          <w:rFonts w:ascii="Arial" w:hAnsi="Arial" w:cs="Arial"/>
          <w:sz w:val="24"/>
          <w:szCs w:val="24"/>
        </w:rPr>
        <w:t xml:space="preserve"> </w:t>
      </w:r>
      <w:r w:rsidR="0064464C" w:rsidRPr="0064464C">
        <w:rPr>
          <w:rFonts w:ascii="Arial" w:hAnsi="Arial" w:cs="Arial"/>
          <w:sz w:val="24"/>
          <w:szCs w:val="24"/>
        </w:rPr>
        <w:t>PACOFS reserves the right to extend the validity period should need arise.</w:t>
      </w:r>
    </w:p>
    <w:p w14:paraId="4135F2A5" w14:textId="77777777" w:rsidR="00244FC1" w:rsidRPr="000622DA" w:rsidRDefault="00244FC1" w:rsidP="00244FC1">
      <w:pPr>
        <w:rPr>
          <w:rFonts w:ascii="Arial" w:hAnsi="Arial" w:cs="Arial"/>
          <w:sz w:val="24"/>
          <w:szCs w:val="24"/>
        </w:rPr>
      </w:pPr>
    </w:p>
    <w:p w14:paraId="4DAA8C2B" w14:textId="4101D5BB" w:rsidR="00810582" w:rsidRPr="000622DA" w:rsidRDefault="00F524EE" w:rsidP="00810582">
      <w:pPr>
        <w:spacing w:after="0" w:line="240" w:lineRule="auto"/>
        <w:jc w:val="both"/>
        <w:rPr>
          <w:rFonts w:ascii="Arial" w:hAnsi="Arial" w:cs="Arial"/>
          <w:b/>
          <w:sz w:val="24"/>
          <w:szCs w:val="24"/>
        </w:rPr>
      </w:pPr>
      <w:r w:rsidRPr="000622DA">
        <w:rPr>
          <w:rFonts w:ascii="Arial" w:hAnsi="Arial" w:cs="Arial"/>
          <w:b/>
          <w:sz w:val="24"/>
          <w:szCs w:val="24"/>
        </w:rPr>
        <w:t xml:space="preserve"> 1</w:t>
      </w:r>
      <w:r w:rsidR="00252C59">
        <w:rPr>
          <w:rFonts w:ascii="Arial" w:hAnsi="Arial" w:cs="Arial"/>
          <w:b/>
          <w:sz w:val="24"/>
          <w:szCs w:val="24"/>
        </w:rPr>
        <w:t>9</w:t>
      </w:r>
      <w:r w:rsidR="00611ACB" w:rsidRPr="000622DA">
        <w:rPr>
          <w:rFonts w:ascii="Arial" w:hAnsi="Arial" w:cs="Arial"/>
          <w:b/>
          <w:sz w:val="24"/>
          <w:szCs w:val="24"/>
        </w:rPr>
        <w:t>. SUBMISSION</w:t>
      </w:r>
    </w:p>
    <w:p w14:paraId="22D01A80" w14:textId="77777777" w:rsidR="00810582" w:rsidRPr="000622DA" w:rsidRDefault="00810582" w:rsidP="00810582">
      <w:pPr>
        <w:spacing w:after="0" w:line="240" w:lineRule="auto"/>
        <w:jc w:val="both"/>
        <w:rPr>
          <w:rFonts w:ascii="Arial" w:hAnsi="Arial" w:cs="Arial"/>
          <w:b/>
          <w:sz w:val="24"/>
          <w:szCs w:val="24"/>
        </w:rPr>
      </w:pPr>
    </w:p>
    <w:p w14:paraId="249561EA" w14:textId="7912D1BF" w:rsidR="009F07E8" w:rsidRDefault="00810582" w:rsidP="00564EBE">
      <w:pPr>
        <w:spacing w:after="0"/>
        <w:jc w:val="both"/>
        <w:outlineLvl w:val="0"/>
        <w:rPr>
          <w:rFonts w:ascii="Arial" w:eastAsia="Times New Roman" w:hAnsi="Arial" w:cs="Arial"/>
          <w:bCs/>
          <w:kern w:val="32"/>
          <w:sz w:val="24"/>
          <w:szCs w:val="24"/>
        </w:rPr>
      </w:pPr>
      <w:r w:rsidRPr="000622DA">
        <w:rPr>
          <w:rFonts w:ascii="Arial" w:eastAsia="Times New Roman" w:hAnsi="Arial" w:cs="Arial"/>
          <w:bCs/>
          <w:kern w:val="32"/>
          <w:sz w:val="24"/>
          <w:szCs w:val="24"/>
        </w:rPr>
        <w:t xml:space="preserve">Proposals must be </w:t>
      </w:r>
      <w:r w:rsidR="00657A1B" w:rsidRPr="000622DA">
        <w:rPr>
          <w:rFonts w:ascii="Arial" w:eastAsia="Times New Roman" w:hAnsi="Arial" w:cs="Arial"/>
          <w:bCs/>
          <w:kern w:val="32"/>
          <w:sz w:val="24"/>
          <w:szCs w:val="24"/>
        </w:rPr>
        <w:t xml:space="preserve">hand delivered and placed in the bid box </w:t>
      </w:r>
      <w:r w:rsidR="0045283B" w:rsidRPr="000622DA">
        <w:rPr>
          <w:rFonts w:ascii="Arial" w:eastAsia="Times New Roman" w:hAnsi="Arial" w:cs="Arial"/>
          <w:bCs/>
          <w:kern w:val="32"/>
          <w:sz w:val="24"/>
          <w:szCs w:val="24"/>
        </w:rPr>
        <w:t>at PACOFS</w:t>
      </w:r>
      <w:r w:rsidR="00657A1B" w:rsidRPr="000622DA">
        <w:rPr>
          <w:rFonts w:ascii="Arial" w:eastAsia="Times New Roman" w:hAnsi="Arial" w:cs="Arial"/>
          <w:bCs/>
          <w:kern w:val="32"/>
          <w:sz w:val="24"/>
          <w:szCs w:val="24"/>
        </w:rPr>
        <w:t xml:space="preserve"> Security entrance, 12 First Avenue, Bloemfontein.</w:t>
      </w:r>
      <w:r w:rsidR="00252C59">
        <w:rPr>
          <w:rFonts w:ascii="Arial" w:eastAsia="Times New Roman" w:hAnsi="Arial" w:cs="Arial"/>
          <w:bCs/>
          <w:kern w:val="32"/>
          <w:sz w:val="24"/>
          <w:szCs w:val="24"/>
        </w:rPr>
        <w:t xml:space="preserve"> </w:t>
      </w:r>
      <w:r w:rsidR="00252C59" w:rsidRPr="00252C59">
        <w:rPr>
          <w:rFonts w:ascii="Arial" w:eastAsia="Times New Roman" w:hAnsi="Arial" w:cs="Arial"/>
          <w:bCs/>
          <w:kern w:val="32"/>
          <w:sz w:val="24"/>
          <w:szCs w:val="24"/>
        </w:rPr>
        <w:t>Service providers are required to sign and date the bid register available with security on submission of the proposal. No emailed proposals will be accepted.</w:t>
      </w:r>
    </w:p>
    <w:p w14:paraId="52C2EE11" w14:textId="77777777" w:rsidR="00252C59" w:rsidRPr="000622DA" w:rsidRDefault="00252C59" w:rsidP="00564EBE">
      <w:pPr>
        <w:spacing w:after="0"/>
        <w:jc w:val="both"/>
        <w:outlineLvl w:val="0"/>
        <w:rPr>
          <w:rFonts w:ascii="Arial" w:eastAsia="Times New Roman" w:hAnsi="Arial" w:cs="Arial"/>
          <w:bCs/>
          <w:kern w:val="32"/>
          <w:sz w:val="24"/>
          <w:szCs w:val="24"/>
        </w:rPr>
      </w:pPr>
    </w:p>
    <w:p w14:paraId="76C1FDD3" w14:textId="77777777" w:rsidR="00657A1B" w:rsidRPr="000622DA" w:rsidRDefault="00657A1B" w:rsidP="00657A1B">
      <w:pPr>
        <w:spacing w:after="0" w:line="240" w:lineRule="auto"/>
        <w:jc w:val="both"/>
        <w:outlineLvl w:val="0"/>
        <w:rPr>
          <w:rFonts w:ascii="Arial" w:eastAsia="Times New Roman" w:hAnsi="Arial" w:cs="Arial"/>
          <w:bCs/>
          <w:kern w:val="32"/>
          <w:sz w:val="24"/>
          <w:szCs w:val="24"/>
        </w:rPr>
      </w:pPr>
    </w:p>
    <w:p w14:paraId="0B337533" w14:textId="583AE0F6" w:rsidR="00810582" w:rsidRPr="000622DA" w:rsidRDefault="00810582" w:rsidP="00810582">
      <w:pPr>
        <w:spacing w:after="0" w:line="240" w:lineRule="auto"/>
        <w:jc w:val="both"/>
        <w:rPr>
          <w:rFonts w:ascii="Arial" w:hAnsi="Arial" w:cs="Arial"/>
          <w:b/>
          <w:sz w:val="24"/>
          <w:szCs w:val="24"/>
        </w:rPr>
      </w:pPr>
      <w:r w:rsidRPr="000622DA">
        <w:rPr>
          <w:rFonts w:ascii="Arial" w:hAnsi="Arial" w:cs="Arial"/>
          <w:b/>
          <w:sz w:val="24"/>
          <w:szCs w:val="24"/>
        </w:rPr>
        <w:t xml:space="preserve"> </w:t>
      </w:r>
      <w:r w:rsidR="00D56BBE">
        <w:rPr>
          <w:rFonts w:ascii="Arial" w:hAnsi="Arial" w:cs="Arial"/>
          <w:b/>
          <w:sz w:val="24"/>
          <w:szCs w:val="24"/>
        </w:rPr>
        <w:t>20</w:t>
      </w:r>
      <w:r w:rsidR="00F524EE" w:rsidRPr="000622DA">
        <w:rPr>
          <w:rFonts w:ascii="Arial" w:hAnsi="Arial" w:cs="Arial"/>
          <w:b/>
          <w:sz w:val="24"/>
          <w:szCs w:val="24"/>
        </w:rPr>
        <w:t>.</w:t>
      </w:r>
      <w:r w:rsidR="00DA2751" w:rsidRPr="000622DA">
        <w:rPr>
          <w:rFonts w:ascii="Arial" w:hAnsi="Arial" w:cs="Arial"/>
          <w:b/>
          <w:sz w:val="24"/>
          <w:szCs w:val="24"/>
        </w:rPr>
        <w:t xml:space="preserve"> </w:t>
      </w:r>
      <w:r w:rsidRPr="000622DA">
        <w:rPr>
          <w:rFonts w:ascii="Arial" w:hAnsi="Arial" w:cs="Arial"/>
          <w:b/>
          <w:sz w:val="24"/>
          <w:szCs w:val="24"/>
        </w:rPr>
        <w:t>ENQUIRIES</w:t>
      </w:r>
    </w:p>
    <w:p w14:paraId="5023EE95" w14:textId="77777777" w:rsidR="00810582" w:rsidRPr="000622DA" w:rsidRDefault="00810582" w:rsidP="00810582">
      <w:pPr>
        <w:spacing w:after="0" w:line="240" w:lineRule="auto"/>
        <w:jc w:val="both"/>
        <w:rPr>
          <w:rFonts w:ascii="Arial" w:hAnsi="Arial" w:cs="Arial"/>
        </w:rPr>
      </w:pPr>
    </w:p>
    <w:p w14:paraId="0D84A7CB" w14:textId="2B09A8AA" w:rsidR="00564EBE" w:rsidRPr="00D56BBE" w:rsidRDefault="00810582">
      <w:pPr>
        <w:pStyle w:val="ListParagraph"/>
        <w:numPr>
          <w:ilvl w:val="1"/>
          <w:numId w:val="9"/>
        </w:numPr>
        <w:spacing w:before="120" w:after="120"/>
        <w:rPr>
          <w:rFonts w:ascii="Arial" w:hAnsi="Arial" w:cs="Arial"/>
          <w:b/>
          <w:sz w:val="24"/>
          <w:szCs w:val="24"/>
        </w:rPr>
      </w:pPr>
      <w:r w:rsidRPr="00D56BBE">
        <w:rPr>
          <w:rFonts w:ascii="Arial" w:hAnsi="Arial" w:cs="Arial"/>
          <w:sz w:val="24"/>
          <w:szCs w:val="24"/>
        </w:rPr>
        <w:t xml:space="preserve">For </w:t>
      </w:r>
      <w:r w:rsidRPr="00015DF5">
        <w:rPr>
          <w:rFonts w:ascii="Arial" w:hAnsi="Arial" w:cs="Arial"/>
          <w:bCs/>
          <w:sz w:val="24"/>
          <w:szCs w:val="24"/>
        </w:rPr>
        <w:t>Supply Chain Management information</w:t>
      </w:r>
      <w:r w:rsidRPr="00D56BBE">
        <w:rPr>
          <w:rFonts w:ascii="Arial" w:hAnsi="Arial" w:cs="Arial"/>
          <w:sz w:val="24"/>
          <w:szCs w:val="24"/>
        </w:rPr>
        <w:t xml:space="preserve"> please </w:t>
      </w:r>
      <w:r w:rsidR="0072535B" w:rsidRPr="00D56BBE">
        <w:rPr>
          <w:rFonts w:ascii="Arial" w:hAnsi="Arial" w:cs="Arial"/>
          <w:sz w:val="24"/>
          <w:szCs w:val="24"/>
        </w:rPr>
        <w:t xml:space="preserve">contact </w:t>
      </w:r>
      <w:r w:rsidR="0072535B" w:rsidRPr="00015DF5">
        <w:rPr>
          <w:rFonts w:ascii="Arial" w:hAnsi="Arial" w:cs="Arial"/>
          <w:b/>
          <w:bCs/>
          <w:sz w:val="24"/>
          <w:szCs w:val="24"/>
        </w:rPr>
        <w:t>M</w:t>
      </w:r>
      <w:r w:rsidR="005E6F7B" w:rsidRPr="00015DF5">
        <w:rPr>
          <w:rFonts w:ascii="Arial" w:hAnsi="Arial" w:cs="Arial"/>
          <w:b/>
          <w:bCs/>
          <w:sz w:val="24"/>
          <w:szCs w:val="24"/>
        </w:rPr>
        <w:t>s</w:t>
      </w:r>
      <w:r w:rsidRPr="00015DF5">
        <w:rPr>
          <w:rFonts w:ascii="Arial" w:hAnsi="Arial" w:cs="Arial"/>
          <w:b/>
          <w:bCs/>
          <w:sz w:val="24"/>
          <w:szCs w:val="24"/>
        </w:rPr>
        <w:t xml:space="preserve"> </w:t>
      </w:r>
      <w:r w:rsidR="0072535B" w:rsidRPr="00015DF5">
        <w:rPr>
          <w:rFonts w:ascii="Arial" w:hAnsi="Arial" w:cs="Arial"/>
          <w:b/>
          <w:bCs/>
          <w:sz w:val="24"/>
          <w:szCs w:val="24"/>
        </w:rPr>
        <w:t>Nomza</w:t>
      </w:r>
      <w:r w:rsidRPr="00D56BBE">
        <w:rPr>
          <w:rFonts w:ascii="Arial" w:hAnsi="Arial" w:cs="Arial"/>
          <w:b/>
          <w:sz w:val="24"/>
          <w:szCs w:val="24"/>
        </w:rPr>
        <w:t xml:space="preserve"> </w:t>
      </w:r>
      <w:r w:rsidR="00564EBE" w:rsidRPr="00D56BBE">
        <w:rPr>
          <w:rFonts w:ascii="Arial" w:hAnsi="Arial" w:cs="Arial"/>
          <w:b/>
          <w:sz w:val="24"/>
          <w:szCs w:val="24"/>
        </w:rPr>
        <w:t xml:space="preserve"> </w:t>
      </w:r>
    </w:p>
    <w:p w14:paraId="3525CC2C" w14:textId="77777777" w:rsidR="00564EBE" w:rsidRPr="000622DA" w:rsidRDefault="00564EBE" w:rsidP="00F2237A">
      <w:pPr>
        <w:pStyle w:val="ListParagraph"/>
        <w:spacing w:before="120" w:after="120"/>
        <w:ind w:left="480"/>
        <w:rPr>
          <w:rFonts w:ascii="Arial" w:hAnsi="Arial" w:cs="Arial"/>
          <w:sz w:val="24"/>
          <w:szCs w:val="24"/>
        </w:rPr>
      </w:pPr>
      <w:r w:rsidRPr="000622DA">
        <w:rPr>
          <w:rFonts w:ascii="Arial" w:hAnsi="Arial" w:cs="Arial"/>
          <w:b/>
          <w:sz w:val="24"/>
          <w:szCs w:val="24"/>
        </w:rPr>
        <w:t xml:space="preserve">   </w:t>
      </w:r>
      <w:r w:rsidR="00F2237A" w:rsidRPr="000622DA">
        <w:rPr>
          <w:rFonts w:ascii="Arial" w:hAnsi="Arial" w:cs="Arial"/>
          <w:b/>
          <w:sz w:val="24"/>
          <w:szCs w:val="24"/>
        </w:rPr>
        <w:t>T</w:t>
      </w:r>
      <w:r w:rsidR="0072535B" w:rsidRPr="000622DA">
        <w:rPr>
          <w:rFonts w:ascii="Arial" w:hAnsi="Arial" w:cs="Arial"/>
          <w:b/>
          <w:sz w:val="24"/>
          <w:szCs w:val="24"/>
        </w:rPr>
        <w:t>opo</w:t>
      </w:r>
      <w:r w:rsidR="00F2237A" w:rsidRPr="000622DA">
        <w:rPr>
          <w:rFonts w:ascii="Arial" w:hAnsi="Arial" w:cs="Arial"/>
          <w:b/>
          <w:sz w:val="24"/>
          <w:szCs w:val="24"/>
        </w:rPr>
        <w:t>,</w:t>
      </w:r>
      <w:r w:rsidR="00F2237A" w:rsidRPr="000622DA">
        <w:rPr>
          <w:rFonts w:ascii="Arial" w:hAnsi="Arial" w:cs="Arial"/>
          <w:sz w:val="24"/>
          <w:szCs w:val="24"/>
        </w:rPr>
        <w:t xml:space="preserve"> </w:t>
      </w:r>
      <w:r w:rsidR="0072535B" w:rsidRPr="000622DA">
        <w:rPr>
          <w:rFonts w:ascii="Arial" w:hAnsi="Arial" w:cs="Arial"/>
          <w:sz w:val="24"/>
          <w:szCs w:val="24"/>
        </w:rPr>
        <w:t xml:space="preserve">Acting </w:t>
      </w:r>
      <w:r w:rsidR="00F2237A" w:rsidRPr="000622DA">
        <w:rPr>
          <w:rFonts w:ascii="Arial" w:hAnsi="Arial" w:cs="Arial"/>
          <w:sz w:val="24"/>
          <w:szCs w:val="24"/>
        </w:rPr>
        <w:t>SCM</w:t>
      </w:r>
      <w:r w:rsidR="00810582" w:rsidRPr="000622DA">
        <w:rPr>
          <w:rFonts w:ascii="Arial" w:hAnsi="Arial" w:cs="Arial"/>
          <w:sz w:val="24"/>
          <w:szCs w:val="24"/>
        </w:rPr>
        <w:t xml:space="preserve"> Manager on 051 - 4477771 ext. 2234 or via e-mail at </w:t>
      </w:r>
      <w:r w:rsidRPr="000622DA">
        <w:rPr>
          <w:rFonts w:ascii="Arial" w:hAnsi="Arial" w:cs="Arial"/>
          <w:sz w:val="24"/>
          <w:szCs w:val="24"/>
        </w:rPr>
        <w:t xml:space="preserve">        </w:t>
      </w:r>
    </w:p>
    <w:p w14:paraId="06167B05" w14:textId="375E0587" w:rsidR="00810582" w:rsidRPr="000622DA" w:rsidRDefault="00564EBE" w:rsidP="00F2237A">
      <w:pPr>
        <w:pStyle w:val="ListParagraph"/>
        <w:spacing w:before="120" w:after="120"/>
        <w:ind w:left="480"/>
        <w:rPr>
          <w:rFonts w:ascii="Arial" w:hAnsi="Arial" w:cs="Arial"/>
          <w:sz w:val="24"/>
          <w:szCs w:val="24"/>
        </w:rPr>
      </w:pPr>
      <w:r w:rsidRPr="000622DA">
        <w:rPr>
          <w:rFonts w:ascii="Arial" w:hAnsi="Arial" w:cs="Arial"/>
          <w:b/>
          <w:sz w:val="24"/>
          <w:szCs w:val="24"/>
        </w:rPr>
        <w:t xml:space="preserve">    </w:t>
      </w:r>
      <w:hyperlink r:id="rId8" w:history="1">
        <w:r w:rsidR="00015DF5" w:rsidRPr="0054299A">
          <w:rPr>
            <w:rStyle w:val="Hyperlink"/>
            <w:rFonts w:ascii="Arial" w:hAnsi="Arial" w:cs="Arial"/>
            <w:sz w:val="24"/>
            <w:szCs w:val="24"/>
          </w:rPr>
          <w:t>nomza@pacofs.co.za</w:t>
        </w:r>
      </w:hyperlink>
      <w:r w:rsidR="00810582" w:rsidRPr="000622DA">
        <w:rPr>
          <w:rFonts w:ascii="Arial" w:hAnsi="Arial" w:cs="Arial"/>
          <w:sz w:val="24"/>
          <w:szCs w:val="24"/>
        </w:rPr>
        <w:t xml:space="preserve">. </w:t>
      </w:r>
    </w:p>
    <w:p w14:paraId="14A1DBFD" w14:textId="5A1879F5" w:rsidR="00564EBE" w:rsidRPr="00D56BBE" w:rsidRDefault="00810582">
      <w:pPr>
        <w:pStyle w:val="ListParagraph"/>
        <w:numPr>
          <w:ilvl w:val="1"/>
          <w:numId w:val="9"/>
        </w:numPr>
        <w:spacing w:before="120" w:after="120"/>
        <w:rPr>
          <w:rFonts w:ascii="Arial" w:hAnsi="Arial" w:cs="Arial"/>
          <w:sz w:val="24"/>
          <w:szCs w:val="24"/>
        </w:rPr>
      </w:pPr>
      <w:r w:rsidRPr="00D56BBE">
        <w:rPr>
          <w:rFonts w:ascii="Arial" w:hAnsi="Arial" w:cs="Arial"/>
          <w:sz w:val="24"/>
          <w:szCs w:val="24"/>
        </w:rPr>
        <w:t xml:space="preserve">For all technical enquiries please contact </w:t>
      </w:r>
      <w:r w:rsidRPr="00D56BBE">
        <w:rPr>
          <w:rFonts w:ascii="Arial" w:hAnsi="Arial" w:cs="Arial"/>
          <w:b/>
          <w:sz w:val="24"/>
          <w:szCs w:val="24"/>
        </w:rPr>
        <w:t xml:space="preserve">Mr </w:t>
      </w:r>
      <w:r w:rsidR="00D56BBE">
        <w:rPr>
          <w:rFonts w:ascii="Arial" w:hAnsi="Arial" w:cs="Arial"/>
          <w:b/>
          <w:sz w:val="24"/>
          <w:szCs w:val="24"/>
        </w:rPr>
        <w:t>Mzwakhe Mabaso</w:t>
      </w:r>
      <w:r w:rsidRPr="00D56BBE">
        <w:rPr>
          <w:rFonts w:ascii="Arial" w:hAnsi="Arial" w:cs="Arial"/>
          <w:sz w:val="24"/>
          <w:szCs w:val="24"/>
        </w:rPr>
        <w:t xml:space="preserve"> on 051 - </w:t>
      </w:r>
      <w:r w:rsidR="00564EBE" w:rsidRPr="00D56BBE">
        <w:rPr>
          <w:rFonts w:ascii="Arial" w:hAnsi="Arial" w:cs="Arial"/>
          <w:sz w:val="24"/>
          <w:szCs w:val="24"/>
        </w:rPr>
        <w:t xml:space="preserve"> </w:t>
      </w:r>
    </w:p>
    <w:p w14:paraId="208135D4" w14:textId="17A2873E" w:rsidR="00810582" w:rsidRPr="000622DA" w:rsidRDefault="00564EBE" w:rsidP="00F2237A">
      <w:pPr>
        <w:pStyle w:val="ListParagraph"/>
        <w:spacing w:before="120" w:after="120"/>
        <w:ind w:left="480"/>
        <w:rPr>
          <w:rFonts w:ascii="Arial" w:hAnsi="Arial" w:cs="Arial"/>
          <w:sz w:val="24"/>
          <w:szCs w:val="24"/>
        </w:rPr>
      </w:pPr>
      <w:r w:rsidRPr="000622DA">
        <w:rPr>
          <w:rFonts w:ascii="Arial" w:hAnsi="Arial" w:cs="Arial"/>
          <w:sz w:val="24"/>
          <w:szCs w:val="24"/>
        </w:rPr>
        <w:t xml:space="preserve">    </w:t>
      </w:r>
      <w:r w:rsidR="00810582" w:rsidRPr="000622DA">
        <w:rPr>
          <w:rFonts w:ascii="Arial" w:hAnsi="Arial" w:cs="Arial"/>
          <w:sz w:val="24"/>
          <w:szCs w:val="24"/>
        </w:rPr>
        <w:t>4477771</w:t>
      </w:r>
      <w:r w:rsidRPr="000622DA">
        <w:rPr>
          <w:rFonts w:ascii="Arial" w:hAnsi="Arial" w:cs="Arial"/>
          <w:sz w:val="24"/>
          <w:szCs w:val="24"/>
        </w:rPr>
        <w:t xml:space="preserve"> </w:t>
      </w:r>
      <w:r w:rsidR="00810582" w:rsidRPr="000622DA">
        <w:rPr>
          <w:rFonts w:ascii="Arial" w:hAnsi="Arial" w:cs="Arial"/>
          <w:sz w:val="24"/>
          <w:szCs w:val="24"/>
        </w:rPr>
        <w:t xml:space="preserve">ext. 2228 or via e-mail at </w:t>
      </w:r>
      <w:hyperlink r:id="rId9" w:history="1">
        <w:r w:rsidR="00015DF5" w:rsidRPr="0054299A">
          <w:rPr>
            <w:rStyle w:val="Hyperlink"/>
            <w:rFonts w:ascii="Arial" w:hAnsi="Arial" w:cs="Arial"/>
            <w:sz w:val="24"/>
            <w:szCs w:val="24"/>
          </w:rPr>
          <w:t>smfacilities@pacofs.co.za</w:t>
        </w:r>
      </w:hyperlink>
      <w:r w:rsidR="00810582" w:rsidRPr="000622DA">
        <w:rPr>
          <w:rFonts w:ascii="Arial" w:hAnsi="Arial" w:cs="Arial"/>
          <w:sz w:val="24"/>
          <w:szCs w:val="24"/>
        </w:rPr>
        <w:t>.</w:t>
      </w:r>
    </w:p>
    <w:p w14:paraId="17FAD358" w14:textId="69455C58" w:rsidR="009F07E8" w:rsidRDefault="009F07E8" w:rsidP="00F2237A">
      <w:pPr>
        <w:pStyle w:val="ListParagraph"/>
        <w:spacing w:before="120" w:after="120"/>
        <w:ind w:left="480"/>
        <w:rPr>
          <w:rFonts w:ascii="Arial" w:hAnsi="Arial" w:cs="Arial"/>
        </w:rPr>
      </w:pPr>
    </w:p>
    <w:p w14:paraId="24F49DAC" w14:textId="57519312" w:rsidR="002570CE" w:rsidRDefault="002570CE" w:rsidP="00F2237A">
      <w:pPr>
        <w:pStyle w:val="ListParagraph"/>
        <w:spacing w:before="120" w:after="120"/>
        <w:ind w:left="480"/>
        <w:rPr>
          <w:rFonts w:ascii="Arial" w:hAnsi="Arial" w:cs="Arial"/>
        </w:rPr>
      </w:pPr>
    </w:p>
    <w:p w14:paraId="6F83ED3B" w14:textId="3330EC84" w:rsidR="002570CE" w:rsidRDefault="002570CE" w:rsidP="00F2237A">
      <w:pPr>
        <w:pStyle w:val="ListParagraph"/>
        <w:spacing w:before="120" w:after="120"/>
        <w:ind w:left="480"/>
        <w:rPr>
          <w:rFonts w:ascii="Arial" w:hAnsi="Arial" w:cs="Arial"/>
        </w:rPr>
      </w:pPr>
    </w:p>
    <w:p w14:paraId="76EE55FF" w14:textId="306613DE" w:rsidR="002570CE" w:rsidRDefault="002570CE" w:rsidP="00F2237A">
      <w:pPr>
        <w:pStyle w:val="ListParagraph"/>
        <w:spacing w:before="120" w:after="120"/>
        <w:ind w:left="480"/>
        <w:rPr>
          <w:rFonts w:ascii="Arial" w:hAnsi="Arial" w:cs="Arial"/>
        </w:rPr>
      </w:pPr>
    </w:p>
    <w:p w14:paraId="57150BC8" w14:textId="5D71D338" w:rsidR="002570CE" w:rsidRDefault="002570CE" w:rsidP="00F2237A">
      <w:pPr>
        <w:pStyle w:val="ListParagraph"/>
        <w:spacing w:before="120" w:after="120"/>
        <w:ind w:left="480"/>
        <w:rPr>
          <w:rFonts w:ascii="Arial" w:hAnsi="Arial" w:cs="Arial"/>
        </w:rPr>
      </w:pPr>
    </w:p>
    <w:p w14:paraId="72C0E3D5" w14:textId="6CF15012" w:rsidR="002570CE" w:rsidRDefault="002570CE" w:rsidP="00F2237A">
      <w:pPr>
        <w:pStyle w:val="ListParagraph"/>
        <w:spacing w:before="120" w:after="120"/>
        <w:ind w:left="480"/>
        <w:rPr>
          <w:rFonts w:ascii="Arial" w:hAnsi="Arial" w:cs="Arial"/>
        </w:rPr>
      </w:pPr>
    </w:p>
    <w:p w14:paraId="0099BFC0" w14:textId="77777777" w:rsidR="002570CE" w:rsidRPr="000622DA" w:rsidRDefault="002570CE" w:rsidP="00F2237A">
      <w:pPr>
        <w:pStyle w:val="ListParagraph"/>
        <w:spacing w:before="120" w:after="120"/>
        <w:ind w:left="480"/>
        <w:rPr>
          <w:rFonts w:ascii="Arial" w:hAnsi="Arial" w:cs="Arial"/>
        </w:rPr>
      </w:pPr>
    </w:p>
    <w:p w14:paraId="0C8A9BD5" w14:textId="19C6717F" w:rsidR="009F07E8" w:rsidRDefault="009F07E8" w:rsidP="00F2237A">
      <w:pPr>
        <w:pStyle w:val="ListParagraph"/>
        <w:spacing w:before="120" w:after="120"/>
        <w:ind w:left="480"/>
        <w:rPr>
          <w:rFonts w:ascii="Arial" w:hAnsi="Arial" w:cs="Arial"/>
          <w:b/>
        </w:rPr>
      </w:pPr>
    </w:p>
    <w:p w14:paraId="6CFCD8A5" w14:textId="77777777" w:rsidR="00A14C3A" w:rsidRDefault="00A14C3A" w:rsidP="00F2237A">
      <w:pPr>
        <w:pStyle w:val="ListParagraph"/>
        <w:spacing w:before="120" w:after="120"/>
        <w:ind w:left="480"/>
        <w:rPr>
          <w:rFonts w:ascii="Arial" w:hAnsi="Arial" w:cs="Arial"/>
          <w:b/>
        </w:rPr>
      </w:pPr>
    </w:p>
    <w:p w14:paraId="2D6B9D63" w14:textId="77777777" w:rsidR="00423C6D" w:rsidRPr="000622DA" w:rsidRDefault="00423C6D" w:rsidP="00F2237A">
      <w:pPr>
        <w:pStyle w:val="ListParagraph"/>
        <w:spacing w:before="120" w:after="120"/>
        <w:ind w:left="480"/>
        <w:rPr>
          <w:rFonts w:ascii="Arial" w:hAnsi="Arial" w:cs="Arial"/>
          <w:b/>
        </w:rPr>
      </w:pPr>
    </w:p>
    <w:p w14:paraId="3C88EB15" w14:textId="77777777" w:rsidR="002C3335" w:rsidRPr="000622DA" w:rsidRDefault="002C3335" w:rsidP="00F2237A">
      <w:pPr>
        <w:pStyle w:val="ListParagraph"/>
        <w:spacing w:before="120" w:after="120"/>
        <w:ind w:left="480"/>
        <w:rPr>
          <w:rFonts w:ascii="Arial" w:hAnsi="Arial" w:cs="Arial"/>
          <w:b/>
        </w:rPr>
      </w:pPr>
    </w:p>
    <w:p w14:paraId="6BAF6103" w14:textId="77777777" w:rsidR="00810582" w:rsidRPr="000622DA" w:rsidRDefault="00810582" w:rsidP="00810582">
      <w:pPr>
        <w:pBdr>
          <w:top w:val="thinThickSmallGap" w:sz="24" w:space="1" w:color="auto"/>
          <w:left w:val="thinThickSmallGap" w:sz="24" w:space="4" w:color="auto"/>
          <w:bottom w:val="thickThinSmallGap" w:sz="24" w:space="1" w:color="auto"/>
          <w:right w:val="thickThinSmallGap" w:sz="24" w:space="4" w:color="auto"/>
        </w:pBdr>
        <w:tabs>
          <w:tab w:val="left" w:pos="1605"/>
        </w:tabs>
        <w:spacing w:line="240" w:lineRule="auto"/>
        <w:jc w:val="center"/>
        <w:rPr>
          <w:rFonts w:ascii="Arial" w:eastAsia="Calibri" w:hAnsi="Arial" w:cs="Arial"/>
          <w:b/>
        </w:rPr>
      </w:pPr>
    </w:p>
    <w:p w14:paraId="4229AEDE" w14:textId="77777777" w:rsidR="00810582" w:rsidRPr="000622DA" w:rsidRDefault="00810582" w:rsidP="00810582">
      <w:pPr>
        <w:pBdr>
          <w:top w:val="thinThickSmallGap" w:sz="24" w:space="1" w:color="auto"/>
          <w:left w:val="thinThickSmallGap" w:sz="24" w:space="4" w:color="auto"/>
          <w:bottom w:val="thickThinSmallGap" w:sz="24" w:space="1" w:color="auto"/>
          <w:right w:val="thickThinSmallGap" w:sz="24" w:space="4" w:color="auto"/>
        </w:pBdr>
        <w:tabs>
          <w:tab w:val="left" w:pos="1605"/>
        </w:tabs>
        <w:spacing w:line="240" w:lineRule="auto"/>
        <w:jc w:val="center"/>
        <w:rPr>
          <w:rFonts w:ascii="Arial" w:eastAsia="Calibri" w:hAnsi="Arial" w:cs="Arial"/>
          <w:b/>
          <w:sz w:val="28"/>
          <w:szCs w:val="28"/>
        </w:rPr>
      </w:pPr>
      <w:r w:rsidRPr="000622DA">
        <w:rPr>
          <w:rFonts w:ascii="Arial" w:eastAsia="Calibri" w:hAnsi="Arial" w:cs="Arial"/>
          <w:b/>
          <w:sz w:val="28"/>
          <w:szCs w:val="28"/>
        </w:rPr>
        <w:t>CLOSING DATE FOR BIDS:</w:t>
      </w:r>
    </w:p>
    <w:p w14:paraId="54266160" w14:textId="3C3E30F3" w:rsidR="00810582" w:rsidRPr="000622DA" w:rsidRDefault="00645823" w:rsidP="00810582">
      <w:pPr>
        <w:pBdr>
          <w:top w:val="thinThickSmallGap" w:sz="24" w:space="1" w:color="auto"/>
          <w:left w:val="thinThickSmallGap" w:sz="24" w:space="4" w:color="auto"/>
          <w:bottom w:val="thickThinSmallGap" w:sz="24" w:space="1" w:color="auto"/>
          <w:right w:val="thickThinSmallGap" w:sz="24" w:space="4" w:color="auto"/>
        </w:pBdr>
        <w:tabs>
          <w:tab w:val="left" w:pos="1605"/>
        </w:tabs>
        <w:spacing w:line="240" w:lineRule="auto"/>
        <w:jc w:val="center"/>
        <w:rPr>
          <w:rFonts w:ascii="Arial" w:eastAsia="Calibri" w:hAnsi="Arial" w:cs="Arial"/>
          <w:b/>
          <w:sz w:val="28"/>
          <w:szCs w:val="28"/>
        </w:rPr>
      </w:pPr>
      <w:r>
        <w:rPr>
          <w:rFonts w:ascii="Arial" w:eastAsia="Calibri" w:hAnsi="Arial" w:cs="Arial"/>
          <w:b/>
          <w:sz w:val="28"/>
          <w:szCs w:val="28"/>
        </w:rPr>
        <w:t>THURSDAY</w:t>
      </w:r>
      <w:r w:rsidR="00810582" w:rsidRPr="000622DA">
        <w:rPr>
          <w:rFonts w:ascii="Arial" w:eastAsia="Calibri" w:hAnsi="Arial" w:cs="Arial"/>
          <w:b/>
          <w:sz w:val="28"/>
          <w:szCs w:val="28"/>
        </w:rPr>
        <w:t xml:space="preserve">, </w:t>
      </w:r>
      <w:r w:rsidR="000622DA">
        <w:rPr>
          <w:rFonts w:ascii="Arial" w:eastAsia="Calibri" w:hAnsi="Arial" w:cs="Arial"/>
          <w:b/>
          <w:sz w:val="28"/>
          <w:szCs w:val="28"/>
        </w:rPr>
        <w:t>0</w:t>
      </w:r>
      <w:r>
        <w:rPr>
          <w:rFonts w:ascii="Arial" w:eastAsia="Calibri" w:hAnsi="Arial" w:cs="Arial"/>
          <w:b/>
          <w:sz w:val="28"/>
          <w:szCs w:val="28"/>
        </w:rPr>
        <w:t>8</w:t>
      </w:r>
      <w:r w:rsidR="00F83538" w:rsidRPr="000622DA">
        <w:rPr>
          <w:rFonts w:ascii="Arial" w:eastAsia="Calibri" w:hAnsi="Arial" w:cs="Arial"/>
          <w:b/>
          <w:sz w:val="28"/>
          <w:szCs w:val="28"/>
        </w:rPr>
        <w:t xml:space="preserve"> </w:t>
      </w:r>
      <w:r w:rsidR="005F4348">
        <w:rPr>
          <w:rFonts w:ascii="Arial" w:eastAsia="Calibri" w:hAnsi="Arial" w:cs="Arial"/>
          <w:b/>
          <w:sz w:val="28"/>
          <w:szCs w:val="28"/>
        </w:rPr>
        <w:t>December</w:t>
      </w:r>
      <w:r w:rsidR="00810582" w:rsidRPr="000622DA">
        <w:rPr>
          <w:rFonts w:ascii="Arial" w:eastAsia="Calibri" w:hAnsi="Arial" w:cs="Arial"/>
          <w:b/>
          <w:sz w:val="28"/>
          <w:szCs w:val="28"/>
        </w:rPr>
        <w:t xml:space="preserve"> 202</w:t>
      </w:r>
      <w:r w:rsidR="000622DA">
        <w:rPr>
          <w:rFonts w:ascii="Arial" w:eastAsia="Calibri" w:hAnsi="Arial" w:cs="Arial"/>
          <w:b/>
          <w:sz w:val="28"/>
          <w:szCs w:val="28"/>
        </w:rPr>
        <w:t>2</w:t>
      </w:r>
    </w:p>
    <w:p w14:paraId="5F727AD6" w14:textId="77777777" w:rsidR="00810582" w:rsidRPr="000622DA" w:rsidRDefault="00810582" w:rsidP="00810582">
      <w:pPr>
        <w:pBdr>
          <w:top w:val="thinThickSmallGap" w:sz="24" w:space="1" w:color="auto"/>
          <w:left w:val="thinThickSmallGap" w:sz="24" w:space="4" w:color="auto"/>
          <w:bottom w:val="thickThinSmallGap" w:sz="24" w:space="1" w:color="auto"/>
          <w:right w:val="thickThinSmallGap" w:sz="24" w:space="4" w:color="auto"/>
        </w:pBdr>
        <w:tabs>
          <w:tab w:val="left" w:pos="1605"/>
        </w:tabs>
        <w:spacing w:line="240" w:lineRule="auto"/>
        <w:jc w:val="center"/>
        <w:rPr>
          <w:rFonts w:ascii="Arial" w:eastAsia="Calibri" w:hAnsi="Arial" w:cs="Arial"/>
          <w:b/>
          <w:sz w:val="28"/>
          <w:szCs w:val="28"/>
        </w:rPr>
      </w:pPr>
      <w:r w:rsidRPr="000622DA">
        <w:rPr>
          <w:rFonts w:ascii="Arial" w:eastAsia="Calibri" w:hAnsi="Arial" w:cs="Arial"/>
          <w:b/>
          <w:sz w:val="28"/>
          <w:szCs w:val="28"/>
        </w:rPr>
        <w:t>11H00</w:t>
      </w:r>
    </w:p>
    <w:p w14:paraId="45DF5136" w14:textId="77777777" w:rsidR="00810582" w:rsidRPr="000622DA" w:rsidRDefault="00810582" w:rsidP="00810582">
      <w:pPr>
        <w:pBdr>
          <w:top w:val="thinThickSmallGap" w:sz="24" w:space="1" w:color="auto"/>
          <w:left w:val="thinThickSmallGap" w:sz="24" w:space="4" w:color="auto"/>
          <w:bottom w:val="thickThinSmallGap" w:sz="24" w:space="1" w:color="auto"/>
          <w:right w:val="thickThinSmallGap" w:sz="24" w:space="4" w:color="auto"/>
        </w:pBdr>
        <w:tabs>
          <w:tab w:val="left" w:pos="1605"/>
        </w:tabs>
        <w:spacing w:line="240" w:lineRule="auto"/>
        <w:jc w:val="center"/>
        <w:rPr>
          <w:rFonts w:ascii="Arial" w:eastAsia="Calibri" w:hAnsi="Arial" w:cs="Arial"/>
          <w:b/>
          <w:sz w:val="28"/>
          <w:szCs w:val="28"/>
        </w:rPr>
      </w:pPr>
      <w:r w:rsidRPr="000622DA">
        <w:rPr>
          <w:rFonts w:ascii="Arial" w:eastAsia="Calibri" w:hAnsi="Arial" w:cs="Arial"/>
          <w:b/>
          <w:sz w:val="28"/>
          <w:szCs w:val="28"/>
        </w:rPr>
        <w:t>Please note:   No late submissions will be considered</w:t>
      </w:r>
    </w:p>
    <w:p w14:paraId="233B6CEB" w14:textId="77777777" w:rsidR="00CD28BC" w:rsidRPr="000622DA" w:rsidRDefault="00CD28BC" w:rsidP="00CD28BC">
      <w:pPr>
        <w:pBdr>
          <w:top w:val="thinThickSmallGap" w:sz="24" w:space="1" w:color="auto"/>
          <w:left w:val="thinThickSmallGap" w:sz="24" w:space="4" w:color="auto"/>
          <w:bottom w:val="thickThinSmallGap" w:sz="24" w:space="1" w:color="auto"/>
          <w:right w:val="thickThinSmallGap" w:sz="24" w:space="4" w:color="auto"/>
        </w:pBdr>
        <w:jc w:val="center"/>
        <w:rPr>
          <w:rFonts w:ascii="Arial" w:eastAsia="Arial Unicode MS" w:hAnsi="Arial" w:cs="Arial"/>
          <w:b/>
          <w:sz w:val="28"/>
          <w:szCs w:val="28"/>
        </w:rPr>
      </w:pPr>
      <w:r w:rsidRPr="000622DA">
        <w:rPr>
          <w:rFonts w:ascii="Arial" w:eastAsia="Arial Unicode MS" w:hAnsi="Arial" w:cs="Arial"/>
          <w:b/>
          <w:sz w:val="28"/>
          <w:szCs w:val="28"/>
        </w:rPr>
        <w:t>COMPULSORY SITE MEETING</w:t>
      </w:r>
    </w:p>
    <w:p w14:paraId="39CE4737" w14:textId="273F1069" w:rsidR="00CD28BC" w:rsidRPr="000622DA" w:rsidRDefault="002F0A32" w:rsidP="00CD28BC">
      <w:pPr>
        <w:pBdr>
          <w:top w:val="thinThickSmallGap" w:sz="24" w:space="1" w:color="auto"/>
          <w:left w:val="thinThickSmallGap" w:sz="24" w:space="4" w:color="auto"/>
          <w:bottom w:val="thickThinSmallGap" w:sz="24" w:space="1" w:color="auto"/>
          <w:right w:val="thickThinSmallGap" w:sz="24" w:space="4" w:color="auto"/>
        </w:pBdr>
        <w:jc w:val="center"/>
        <w:rPr>
          <w:rFonts w:ascii="Arial" w:eastAsia="Arial Unicode MS" w:hAnsi="Arial" w:cs="Arial"/>
          <w:b/>
          <w:sz w:val="28"/>
          <w:szCs w:val="28"/>
        </w:rPr>
      </w:pPr>
      <w:r>
        <w:rPr>
          <w:rFonts w:ascii="Arial" w:eastAsia="Arial Unicode MS" w:hAnsi="Arial" w:cs="Arial"/>
          <w:b/>
          <w:sz w:val="28"/>
          <w:szCs w:val="28"/>
        </w:rPr>
        <w:t>WEDNESDAY</w:t>
      </w:r>
      <w:r w:rsidR="00244FC1" w:rsidRPr="000622DA">
        <w:rPr>
          <w:rFonts w:ascii="Arial" w:eastAsia="Arial Unicode MS" w:hAnsi="Arial" w:cs="Arial"/>
          <w:b/>
          <w:sz w:val="28"/>
          <w:szCs w:val="28"/>
        </w:rPr>
        <w:t xml:space="preserve"> </w:t>
      </w:r>
      <w:r w:rsidR="005F4348">
        <w:rPr>
          <w:rFonts w:ascii="Arial" w:eastAsia="Arial Unicode MS" w:hAnsi="Arial" w:cs="Arial"/>
          <w:b/>
          <w:sz w:val="28"/>
          <w:szCs w:val="28"/>
        </w:rPr>
        <w:t>2</w:t>
      </w:r>
      <w:r>
        <w:rPr>
          <w:rFonts w:ascii="Arial" w:eastAsia="Arial Unicode MS" w:hAnsi="Arial" w:cs="Arial"/>
          <w:b/>
          <w:sz w:val="28"/>
          <w:szCs w:val="28"/>
        </w:rPr>
        <w:t>3</w:t>
      </w:r>
      <w:r w:rsidR="00CD28BC" w:rsidRPr="000622DA">
        <w:rPr>
          <w:rFonts w:ascii="Arial" w:eastAsia="Arial Unicode MS" w:hAnsi="Arial" w:cs="Arial"/>
          <w:b/>
          <w:sz w:val="28"/>
          <w:szCs w:val="28"/>
        </w:rPr>
        <w:t xml:space="preserve"> </w:t>
      </w:r>
      <w:r w:rsidR="005F4348">
        <w:rPr>
          <w:rFonts w:ascii="Arial" w:eastAsia="Arial Unicode MS" w:hAnsi="Arial" w:cs="Arial"/>
          <w:b/>
          <w:sz w:val="28"/>
          <w:szCs w:val="28"/>
        </w:rPr>
        <w:t>November</w:t>
      </w:r>
      <w:r w:rsidR="00CD28BC" w:rsidRPr="000622DA">
        <w:rPr>
          <w:rFonts w:ascii="Arial" w:eastAsia="Arial Unicode MS" w:hAnsi="Arial" w:cs="Arial"/>
          <w:b/>
          <w:sz w:val="28"/>
          <w:szCs w:val="28"/>
        </w:rPr>
        <w:t xml:space="preserve"> 202</w:t>
      </w:r>
      <w:r w:rsidR="005F4348">
        <w:rPr>
          <w:rFonts w:ascii="Arial" w:eastAsia="Arial Unicode MS" w:hAnsi="Arial" w:cs="Arial"/>
          <w:b/>
          <w:sz w:val="28"/>
          <w:szCs w:val="28"/>
        </w:rPr>
        <w:t>2</w:t>
      </w:r>
    </w:p>
    <w:p w14:paraId="398EECA3" w14:textId="77777777" w:rsidR="00CD28BC" w:rsidRPr="000622DA" w:rsidRDefault="00CD28BC" w:rsidP="00CD28BC">
      <w:pPr>
        <w:pBdr>
          <w:top w:val="thinThickSmallGap" w:sz="24" w:space="1" w:color="auto"/>
          <w:left w:val="thinThickSmallGap" w:sz="24" w:space="4" w:color="auto"/>
          <w:bottom w:val="thickThinSmallGap" w:sz="24" w:space="1" w:color="auto"/>
          <w:right w:val="thickThinSmallGap" w:sz="24" w:space="4" w:color="auto"/>
        </w:pBdr>
        <w:jc w:val="center"/>
        <w:rPr>
          <w:rFonts w:ascii="Arial" w:eastAsia="Arial Unicode MS" w:hAnsi="Arial" w:cs="Arial"/>
          <w:b/>
          <w:sz w:val="28"/>
          <w:szCs w:val="28"/>
        </w:rPr>
      </w:pPr>
    </w:p>
    <w:p w14:paraId="3B18F305" w14:textId="73FF4AFC" w:rsidR="00CD28BC" w:rsidRPr="000622DA" w:rsidRDefault="00CD28BC" w:rsidP="00CD28BC">
      <w:pPr>
        <w:pBdr>
          <w:top w:val="thinThickSmallGap" w:sz="24" w:space="1" w:color="auto"/>
          <w:left w:val="thinThickSmallGap" w:sz="24" w:space="4" w:color="auto"/>
          <w:bottom w:val="thickThinSmallGap" w:sz="24" w:space="1" w:color="auto"/>
          <w:right w:val="thickThinSmallGap" w:sz="24" w:space="4" w:color="auto"/>
        </w:pBdr>
        <w:jc w:val="center"/>
        <w:rPr>
          <w:rFonts w:ascii="Arial" w:eastAsia="Arial Unicode MS" w:hAnsi="Arial" w:cs="Arial"/>
          <w:b/>
          <w:sz w:val="28"/>
          <w:szCs w:val="28"/>
        </w:rPr>
      </w:pPr>
      <w:r w:rsidRPr="000622DA">
        <w:rPr>
          <w:rFonts w:ascii="Arial" w:eastAsia="Arial Unicode MS" w:hAnsi="Arial" w:cs="Arial"/>
          <w:b/>
          <w:sz w:val="28"/>
          <w:szCs w:val="28"/>
        </w:rPr>
        <w:t>1</w:t>
      </w:r>
      <w:r w:rsidR="002F0A32">
        <w:rPr>
          <w:rFonts w:ascii="Arial" w:eastAsia="Arial Unicode MS" w:hAnsi="Arial" w:cs="Arial"/>
          <w:b/>
          <w:sz w:val="28"/>
          <w:szCs w:val="28"/>
        </w:rPr>
        <w:t>2</w:t>
      </w:r>
      <w:r w:rsidR="00A14C3A">
        <w:rPr>
          <w:rFonts w:ascii="Arial" w:eastAsia="Arial Unicode MS" w:hAnsi="Arial" w:cs="Arial"/>
          <w:b/>
          <w:sz w:val="28"/>
          <w:szCs w:val="28"/>
        </w:rPr>
        <w:t>H</w:t>
      </w:r>
      <w:r w:rsidRPr="000622DA">
        <w:rPr>
          <w:rFonts w:ascii="Arial" w:eastAsia="Arial Unicode MS" w:hAnsi="Arial" w:cs="Arial"/>
          <w:b/>
          <w:sz w:val="28"/>
          <w:szCs w:val="28"/>
        </w:rPr>
        <w:t>00</w:t>
      </w:r>
    </w:p>
    <w:p w14:paraId="472FDD6F" w14:textId="77777777" w:rsidR="00CD28BC" w:rsidRPr="000622DA" w:rsidRDefault="00CD28BC" w:rsidP="00810582">
      <w:pPr>
        <w:pBdr>
          <w:top w:val="thinThickSmallGap" w:sz="24" w:space="1" w:color="auto"/>
          <w:left w:val="thinThickSmallGap" w:sz="24" w:space="4" w:color="auto"/>
          <w:bottom w:val="thickThinSmallGap" w:sz="24" w:space="1" w:color="auto"/>
          <w:right w:val="thickThinSmallGap" w:sz="24" w:space="4" w:color="auto"/>
        </w:pBdr>
        <w:tabs>
          <w:tab w:val="left" w:pos="1605"/>
        </w:tabs>
        <w:spacing w:line="240" w:lineRule="auto"/>
        <w:jc w:val="center"/>
        <w:rPr>
          <w:rFonts w:ascii="Arial" w:eastAsia="Calibri" w:hAnsi="Arial" w:cs="Arial"/>
          <w:b/>
          <w:sz w:val="32"/>
          <w:szCs w:val="32"/>
        </w:rPr>
      </w:pPr>
    </w:p>
    <w:sectPr w:rsidR="00CD28BC" w:rsidRPr="000622DA" w:rsidSect="00937D2F">
      <w:footerReference w:type="default" r:id="rId10"/>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2665" w14:textId="77777777" w:rsidR="00E74651" w:rsidRDefault="00E74651" w:rsidP="00810582">
      <w:pPr>
        <w:spacing w:after="0" w:line="240" w:lineRule="auto"/>
      </w:pPr>
      <w:r>
        <w:separator/>
      </w:r>
    </w:p>
  </w:endnote>
  <w:endnote w:type="continuationSeparator" w:id="0">
    <w:p w14:paraId="410E9946" w14:textId="77777777" w:rsidR="00E74651" w:rsidRDefault="00E74651" w:rsidP="0081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13C9" w14:textId="7736E932" w:rsidR="003E67EC" w:rsidRPr="00815957" w:rsidRDefault="007A5F99">
    <w:pPr>
      <w:pStyle w:val="Footer"/>
      <w:pBdr>
        <w:top w:val="thinThickSmallGap" w:sz="24" w:space="1" w:color="622423" w:themeColor="accent2" w:themeShade="7F"/>
      </w:pBdr>
      <w:rPr>
        <w:rFonts w:ascii="Arial Black" w:eastAsiaTheme="majorEastAsia" w:hAnsi="Arial Black" w:cstheme="majorBidi"/>
        <w:b/>
        <w:sz w:val="16"/>
        <w:szCs w:val="16"/>
      </w:rPr>
    </w:pPr>
    <w:r>
      <w:rPr>
        <w:rFonts w:ascii="Arial Black" w:eastAsiaTheme="majorEastAsia" w:hAnsi="Arial Black" w:cstheme="majorBidi"/>
        <w:b/>
        <w:sz w:val="16"/>
        <w:szCs w:val="16"/>
      </w:rPr>
      <w:t>CONTRUCTION OF MAIN ENTRANCE AT PACOFS</w:t>
    </w:r>
    <w:r w:rsidR="003E67EC" w:rsidRPr="00815957">
      <w:rPr>
        <w:rFonts w:ascii="Arial Black" w:eastAsiaTheme="majorEastAsia" w:hAnsi="Arial Black" w:cstheme="majorBidi"/>
        <w:b/>
        <w:sz w:val="16"/>
        <w:szCs w:val="16"/>
      </w:rPr>
      <w:ptab w:relativeTo="margin" w:alignment="right" w:leader="none"/>
    </w:r>
    <w:r w:rsidR="003E67EC" w:rsidRPr="00815957">
      <w:rPr>
        <w:rFonts w:ascii="Arial Black" w:eastAsiaTheme="majorEastAsia" w:hAnsi="Arial Black" w:cstheme="majorBidi"/>
        <w:b/>
        <w:sz w:val="16"/>
        <w:szCs w:val="16"/>
      </w:rPr>
      <w:t xml:space="preserve">Page </w:t>
    </w:r>
    <w:r w:rsidR="003E67EC" w:rsidRPr="00815957">
      <w:rPr>
        <w:rFonts w:ascii="Arial Black" w:eastAsiaTheme="minorEastAsia" w:hAnsi="Arial Black"/>
        <w:b/>
        <w:sz w:val="16"/>
        <w:szCs w:val="16"/>
      </w:rPr>
      <w:fldChar w:fldCharType="begin"/>
    </w:r>
    <w:r w:rsidR="003E67EC" w:rsidRPr="00815957">
      <w:rPr>
        <w:rFonts w:ascii="Arial Black" w:hAnsi="Arial Black"/>
        <w:b/>
        <w:sz w:val="16"/>
        <w:szCs w:val="16"/>
      </w:rPr>
      <w:instrText xml:space="preserve"> PAGE   \* MERGEFORMAT </w:instrText>
    </w:r>
    <w:r w:rsidR="003E67EC" w:rsidRPr="00815957">
      <w:rPr>
        <w:rFonts w:ascii="Arial Black" w:eastAsiaTheme="minorEastAsia" w:hAnsi="Arial Black"/>
        <w:b/>
        <w:sz w:val="16"/>
        <w:szCs w:val="16"/>
      </w:rPr>
      <w:fldChar w:fldCharType="separate"/>
    </w:r>
    <w:r w:rsidR="003410E5" w:rsidRPr="003410E5">
      <w:rPr>
        <w:rFonts w:ascii="Arial Black" w:eastAsiaTheme="majorEastAsia" w:hAnsi="Arial Black" w:cstheme="majorBidi"/>
        <w:b/>
        <w:noProof/>
        <w:sz w:val="16"/>
        <w:szCs w:val="16"/>
      </w:rPr>
      <w:t>2</w:t>
    </w:r>
    <w:r w:rsidR="003E67EC" w:rsidRPr="00815957">
      <w:rPr>
        <w:rFonts w:ascii="Arial Black" w:eastAsiaTheme="majorEastAsia" w:hAnsi="Arial Black" w:cstheme="majorBidi"/>
        <w:b/>
        <w:noProof/>
        <w:sz w:val="16"/>
        <w:szCs w:val="16"/>
      </w:rPr>
      <w:fldChar w:fldCharType="end"/>
    </w:r>
  </w:p>
  <w:p w14:paraId="4C3CE75A" w14:textId="77777777" w:rsidR="003E67EC" w:rsidRDefault="003E6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4F0BB" w14:textId="77777777" w:rsidR="00E74651" w:rsidRDefault="00E74651" w:rsidP="00810582">
      <w:pPr>
        <w:spacing w:after="0" w:line="240" w:lineRule="auto"/>
      </w:pPr>
      <w:r>
        <w:separator/>
      </w:r>
    </w:p>
  </w:footnote>
  <w:footnote w:type="continuationSeparator" w:id="0">
    <w:p w14:paraId="7AE7BEE1" w14:textId="77777777" w:rsidR="00E74651" w:rsidRDefault="00E74651" w:rsidP="00810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491"/>
    <w:multiLevelType w:val="hybridMultilevel"/>
    <w:tmpl w:val="9EEAE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467AE6"/>
    <w:multiLevelType w:val="hybridMultilevel"/>
    <w:tmpl w:val="56544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131721"/>
    <w:multiLevelType w:val="hybridMultilevel"/>
    <w:tmpl w:val="E7EE562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 w15:restartNumberingAfterBreak="0">
    <w:nsid w:val="1D1E3122"/>
    <w:multiLevelType w:val="hybridMultilevel"/>
    <w:tmpl w:val="BCD6F818"/>
    <w:lvl w:ilvl="0" w:tplc="1C090017">
      <w:start w:val="1"/>
      <w:numFmt w:val="lowerLetter"/>
      <w:lvlText w:val="%1)"/>
      <w:lvlJc w:val="left"/>
      <w:pPr>
        <w:ind w:left="720" w:hanging="360"/>
      </w:pPr>
    </w:lvl>
    <w:lvl w:ilvl="1" w:tplc="5EA454FA">
      <w:start w:val="1"/>
      <w:numFmt w:val="lowerLetter"/>
      <w:lvlText w:val="%2."/>
      <w:lvlJc w:val="left"/>
      <w:pPr>
        <w:ind w:left="1440" w:hanging="360"/>
      </w:pPr>
      <w:rPr>
        <w:rFonts w:ascii="Arial"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6AE6DC4"/>
    <w:multiLevelType w:val="multilevel"/>
    <w:tmpl w:val="ABEE3912"/>
    <w:lvl w:ilvl="0">
      <w:start w:val="20"/>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6E51F5A"/>
    <w:multiLevelType w:val="hybridMultilevel"/>
    <w:tmpl w:val="014E7B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3584D3E"/>
    <w:multiLevelType w:val="multilevel"/>
    <w:tmpl w:val="71AAFDAE"/>
    <w:lvl w:ilvl="0">
      <w:start w:val="1"/>
      <w:numFmt w:val="decimal"/>
      <w:pStyle w:val="Heading1"/>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05E320B"/>
    <w:multiLevelType w:val="multilevel"/>
    <w:tmpl w:val="4B44EF1A"/>
    <w:lvl w:ilvl="0">
      <w:start w:val="9"/>
      <w:numFmt w:val="decimal"/>
      <w:lvlText w:val="%1."/>
      <w:lvlJc w:val="left"/>
      <w:pPr>
        <w:ind w:left="600" w:hanging="360"/>
      </w:pPr>
      <w:rPr>
        <w:rFonts w:hint="default"/>
      </w:rPr>
    </w:lvl>
    <w:lvl w:ilvl="1">
      <w:start w:val="2"/>
      <w:numFmt w:val="decimal"/>
      <w:isLgl/>
      <w:lvlText w:val="%1.%2"/>
      <w:lvlJc w:val="left"/>
      <w:pPr>
        <w:ind w:left="705" w:hanging="465"/>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2040" w:hanging="1800"/>
      </w:pPr>
      <w:rPr>
        <w:rFonts w:hint="default"/>
      </w:rPr>
    </w:lvl>
    <w:lvl w:ilvl="8">
      <w:start w:val="1"/>
      <w:numFmt w:val="decimal"/>
      <w:isLgl/>
      <w:lvlText w:val="%1.%2.%3.%4.%5.%6.%7.%8.%9"/>
      <w:lvlJc w:val="left"/>
      <w:pPr>
        <w:ind w:left="2040" w:hanging="1800"/>
      </w:pPr>
      <w:rPr>
        <w:rFonts w:hint="default"/>
      </w:rPr>
    </w:lvl>
  </w:abstractNum>
  <w:abstractNum w:abstractNumId="8" w15:restartNumberingAfterBreak="0">
    <w:nsid w:val="6D291205"/>
    <w:multiLevelType w:val="multilevel"/>
    <w:tmpl w:val="8AC6616C"/>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EAB2D56"/>
    <w:multiLevelType w:val="hybridMultilevel"/>
    <w:tmpl w:val="FF8423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909339050">
    <w:abstractNumId w:val="6"/>
  </w:num>
  <w:num w:numId="2" w16cid:durableId="1442064246">
    <w:abstractNumId w:val="3"/>
  </w:num>
  <w:num w:numId="3" w16cid:durableId="1917352034">
    <w:abstractNumId w:val="8"/>
  </w:num>
  <w:num w:numId="4" w16cid:durableId="918715346">
    <w:abstractNumId w:val="7"/>
  </w:num>
  <w:num w:numId="5" w16cid:durableId="1307050080">
    <w:abstractNumId w:val="9"/>
  </w:num>
  <w:num w:numId="6" w16cid:durableId="1844316490">
    <w:abstractNumId w:val="1"/>
  </w:num>
  <w:num w:numId="7" w16cid:durableId="538906341">
    <w:abstractNumId w:val="0"/>
  </w:num>
  <w:num w:numId="8" w16cid:durableId="1383672011">
    <w:abstractNumId w:val="5"/>
  </w:num>
  <w:num w:numId="9" w16cid:durableId="1577668384">
    <w:abstractNumId w:val="4"/>
  </w:num>
  <w:num w:numId="10" w16cid:durableId="16874413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FD"/>
    <w:rsid w:val="000027BC"/>
    <w:rsid w:val="00007793"/>
    <w:rsid w:val="000129EB"/>
    <w:rsid w:val="00015DF5"/>
    <w:rsid w:val="00016404"/>
    <w:rsid w:val="00016AF4"/>
    <w:rsid w:val="0003126C"/>
    <w:rsid w:val="00043315"/>
    <w:rsid w:val="00053E40"/>
    <w:rsid w:val="0005434A"/>
    <w:rsid w:val="00055232"/>
    <w:rsid w:val="000622DA"/>
    <w:rsid w:val="00067BD2"/>
    <w:rsid w:val="00093E17"/>
    <w:rsid w:val="000A421B"/>
    <w:rsid w:val="000B2829"/>
    <w:rsid w:val="000C03A8"/>
    <w:rsid w:val="000D37BB"/>
    <w:rsid w:val="000D7028"/>
    <w:rsid w:val="000F1A8E"/>
    <w:rsid w:val="000F6F1E"/>
    <w:rsid w:val="0010413D"/>
    <w:rsid w:val="001143B0"/>
    <w:rsid w:val="001256BB"/>
    <w:rsid w:val="0013065F"/>
    <w:rsid w:val="00135D69"/>
    <w:rsid w:val="00137B1D"/>
    <w:rsid w:val="00140534"/>
    <w:rsid w:val="00142531"/>
    <w:rsid w:val="001478B5"/>
    <w:rsid w:val="001618F4"/>
    <w:rsid w:val="001C0247"/>
    <w:rsid w:val="001D409F"/>
    <w:rsid w:val="001F0709"/>
    <w:rsid w:val="001F5D1F"/>
    <w:rsid w:val="00221617"/>
    <w:rsid w:val="00235065"/>
    <w:rsid w:val="00244B4F"/>
    <w:rsid w:val="00244FC1"/>
    <w:rsid w:val="00250B84"/>
    <w:rsid w:val="00251AEB"/>
    <w:rsid w:val="00252C59"/>
    <w:rsid w:val="0025440F"/>
    <w:rsid w:val="002570CE"/>
    <w:rsid w:val="00262568"/>
    <w:rsid w:val="00274C6F"/>
    <w:rsid w:val="002760BD"/>
    <w:rsid w:val="00276B48"/>
    <w:rsid w:val="002971C9"/>
    <w:rsid w:val="002A148D"/>
    <w:rsid w:val="002A1DD5"/>
    <w:rsid w:val="002A32A4"/>
    <w:rsid w:val="002A47F4"/>
    <w:rsid w:val="002B1AB1"/>
    <w:rsid w:val="002C3335"/>
    <w:rsid w:val="002C3F28"/>
    <w:rsid w:val="002E0469"/>
    <w:rsid w:val="002F0A32"/>
    <w:rsid w:val="0031058C"/>
    <w:rsid w:val="003410E5"/>
    <w:rsid w:val="0034481E"/>
    <w:rsid w:val="00345658"/>
    <w:rsid w:val="00345ACF"/>
    <w:rsid w:val="00352E90"/>
    <w:rsid w:val="003645C4"/>
    <w:rsid w:val="0037211B"/>
    <w:rsid w:val="00386A8D"/>
    <w:rsid w:val="003A4DB5"/>
    <w:rsid w:val="003A71DE"/>
    <w:rsid w:val="003B38A6"/>
    <w:rsid w:val="003C7A10"/>
    <w:rsid w:val="003D1C21"/>
    <w:rsid w:val="003E092D"/>
    <w:rsid w:val="003E67EC"/>
    <w:rsid w:val="003F2C33"/>
    <w:rsid w:val="003F3CD0"/>
    <w:rsid w:val="003F6F85"/>
    <w:rsid w:val="003F73AE"/>
    <w:rsid w:val="004022C2"/>
    <w:rsid w:val="00404878"/>
    <w:rsid w:val="00423C6D"/>
    <w:rsid w:val="00425AFE"/>
    <w:rsid w:val="004307BB"/>
    <w:rsid w:val="004346FF"/>
    <w:rsid w:val="00441310"/>
    <w:rsid w:val="00442716"/>
    <w:rsid w:val="0045283B"/>
    <w:rsid w:val="00455B4A"/>
    <w:rsid w:val="00475282"/>
    <w:rsid w:val="00481BFD"/>
    <w:rsid w:val="004912E0"/>
    <w:rsid w:val="00491B89"/>
    <w:rsid w:val="004920F8"/>
    <w:rsid w:val="004A645D"/>
    <w:rsid w:val="004A7B97"/>
    <w:rsid w:val="004C006F"/>
    <w:rsid w:val="004C4240"/>
    <w:rsid w:val="004C50DD"/>
    <w:rsid w:val="004C57CC"/>
    <w:rsid w:val="004C71CB"/>
    <w:rsid w:val="004D6D97"/>
    <w:rsid w:val="004E5061"/>
    <w:rsid w:val="004E78B5"/>
    <w:rsid w:val="004F3C14"/>
    <w:rsid w:val="0050678B"/>
    <w:rsid w:val="0051321E"/>
    <w:rsid w:val="005168BD"/>
    <w:rsid w:val="0052073D"/>
    <w:rsid w:val="00523A3D"/>
    <w:rsid w:val="00531AD9"/>
    <w:rsid w:val="00564EBE"/>
    <w:rsid w:val="00570180"/>
    <w:rsid w:val="00584FDF"/>
    <w:rsid w:val="00587B03"/>
    <w:rsid w:val="005D262C"/>
    <w:rsid w:val="005E6F5C"/>
    <w:rsid w:val="005E6F7B"/>
    <w:rsid w:val="005E76CD"/>
    <w:rsid w:val="005F4348"/>
    <w:rsid w:val="00604688"/>
    <w:rsid w:val="00611ACB"/>
    <w:rsid w:val="00611EDA"/>
    <w:rsid w:val="006146E5"/>
    <w:rsid w:val="006167AF"/>
    <w:rsid w:val="00633EBF"/>
    <w:rsid w:val="00637CED"/>
    <w:rsid w:val="0064464C"/>
    <w:rsid w:val="00645823"/>
    <w:rsid w:val="0065096F"/>
    <w:rsid w:val="00651E20"/>
    <w:rsid w:val="00657A1B"/>
    <w:rsid w:val="0067265F"/>
    <w:rsid w:val="006762BE"/>
    <w:rsid w:val="006A26E6"/>
    <w:rsid w:val="006A32E2"/>
    <w:rsid w:val="006B14E8"/>
    <w:rsid w:val="006C14A3"/>
    <w:rsid w:val="006C4071"/>
    <w:rsid w:val="006E6867"/>
    <w:rsid w:val="006F5906"/>
    <w:rsid w:val="006F5EAE"/>
    <w:rsid w:val="00704CB0"/>
    <w:rsid w:val="00711482"/>
    <w:rsid w:val="00722435"/>
    <w:rsid w:val="0072535B"/>
    <w:rsid w:val="00731B9D"/>
    <w:rsid w:val="00733CC1"/>
    <w:rsid w:val="0074292B"/>
    <w:rsid w:val="00761B2C"/>
    <w:rsid w:val="00771E65"/>
    <w:rsid w:val="00774E00"/>
    <w:rsid w:val="00776DA8"/>
    <w:rsid w:val="00790368"/>
    <w:rsid w:val="007A3D2C"/>
    <w:rsid w:val="007A5F99"/>
    <w:rsid w:val="007C5BD1"/>
    <w:rsid w:val="007C6041"/>
    <w:rsid w:val="007C7ADE"/>
    <w:rsid w:val="007D3C77"/>
    <w:rsid w:val="007D57A9"/>
    <w:rsid w:val="007F57D8"/>
    <w:rsid w:val="00800455"/>
    <w:rsid w:val="00810582"/>
    <w:rsid w:val="0081336F"/>
    <w:rsid w:val="00815957"/>
    <w:rsid w:val="00835CA1"/>
    <w:rsid w:val="0084597A"/>
    <w:rsid w:val="0087706C"/>
    <w:rsid w:val="00877CD5"/>
    <w:rsid w:val="00881A63"/>
    <w:rsid w:val="00885754"/>
    <w:rsid w:val="00887009"/>
    <w:rsid w:val="00893887"/>
    <w:rsid w:val="008A242A"/>
    <w:rsid w:val="008A6F4E"/>
    <w:rsid w:val="008D5681"/>
    <w:rsid w:val="008F16B7"/>
    <w:rsid w:val="008F62D5"/>
    <w:rsid w:val="008F64B9"/>
    <w:rsid w:val="00903EAD"/>
    <w:rsid w:val="00915B7E"/>
    <w:rsid w:val="00920240"/>
    <w:rsid w:val="0093060B"/>
    <w:rsid w:val="00930A9B"/>
    <w:rsid w:val="00937D2F"/>
    <w:rsid w:val="00943253"/>
    <w:rsid w:val="009540C5"/>
    <w:rsid w:val="00957C1A"/>
    <w:rsid w:val="00993055"/>
    <w:rsid w:val="0099459A"/>
    <w:rsid w:val="009A0195"/>
    <w:rsid w:val="009A68FF"/>
    <w:rsid w:val="009E3820"/>
    <w:rsid w:val="009F07E8"/>
    <w:rsid w:val="00A14C3A"/>
    <w:rsid w:val="00A31EB5"/>
    <w:rsid w:val="00A32D26"/>
    <w:rsid w:val="00A33959"/>
    <w:rsid w:val="00A55DA0"/>
    <w:rsid w:val="00A62251"/>
    <w:rsid w:val="00A63FA5"/>
    <w:rsid w:val="00AA27FC"/>
    <w:rsid w:val="00AC5425"/>
    <w:rsid w:val="00AD04BB"/>
    <w:rsid w:val="00AE3844"/>
    <w:rsid w:val="00B37B42"/>
    <w:rsid w:val="00B50E21"/>
    <w:rsid w:val="00B54982"/>
    <w:rsid w:val="00B6598D"/>
    <w:rsid w:val="00B958F4"/>
    <w:rsid w:val="00BB73AE"/>
    <w:rsid w:val="00BC2210"/>
    <w:rsid w:val="00BD0688"/>
    <w:rsid w:val="00BD3414"/>
    <w:rsid w:val="00BE1D42"/>
    <w:rsid w:val="00BE7125"/>
    <w:rsid w:val="00C17C4D"/>
    <w:rsid w:val="00C20025"/>
    <w:rsid w:val="00C31CFD"/>
    <w:rsid w:val="00C9362D"/>
    <w:rsid w:val="00C93910"/>
    <w:rsid w:val="00C93C70"/>
    <w:rsid w:val="00CA7071"/>
    <w:rsid w:val="00CC2493"/>
    <w:rsid w:val="00CC31F9"/>
    <w:rsid w:val="00CD28BC"/>
    <w:rsid w:val="00CE19B1"/>
    <w:rsid w:val="00D03C8C"/>
    <w:rsid w:val="00D3763E"/>
    <w:rsid w:val="00D46C3A"/>
    <w:rsid w:val="00D56BBE"/>
    <w:rsid w:val="00D645F5"/>
    <w:rsid w:val="00D673FA"/>
    <w:rsid w:val="00D74A08"/>
    <w:rsid w:val="00DA1FC2"/>
    <w:rsid w:val="00DA2751"/>
    <w:rsid w:val="00DA4D21"/>
    <w:rsid w:val="00DB442F"/>
    <w:rsid w:val="00E04A91"/>
    <w:rsid w:val="00E06578"/>
    <w:rsid w:val="00E13210"/>
    <w:rsid w:val="00E60A79"/>
    <w:rsid w:val="00E650F5"/>
    <w:rsid w:val="00E705B9"/>
    <w:rsid w:val="00E74651"/>
    <w:rsid w:val="00E75F2D"/>
    <w:rsid w:val="00E82B97"/>
    <w:rsid w:val="00E84267"/>
    <w:rsid w:val="00E96BF7"/>
    <w:rsid w:val="00E97787"/>
    <w:rsid w:val="00EA688C"/>
    <w:rsid w:val="00EC218E"/>
    <w:rsid w:val="00ED03D9"/>
    <w:rsid w:val="00EE00CB"/>
    <w:rsid w:val="00F21989"/>
    <w:rsid w:val="00F2237A"/>
    <w:rsid w:val="00F31705"/>
    <w:rsid w:val="00F524EE"/>
    <w:rsid w:val="00F612B6"/>
    <w:rsid w:val="00F83538"/>
    <w:rsid w:val="00FD7F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0668"/>
  <w15:docId w15:val="{672D55F4-F007-4184-80BD-2FE9A124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2A32A4"/>
    <w:pPr>
      <w:numPr>
        <w:numId w:val="1"/>
      </w:numPr>
      <w:tabs>
        <w:tab w:val="clear" w:pos="720"/>
        <w:tab w:val="clear" w:pos="4513"/>
        <w:tab w:val="clear" w:pos="9026"/>
        <w:tab w:val="num" w:pos="0"/>
      </w:tabs>
      <w:spacing w:after="240" w:line="360" w:lineRule="auto"/>
      <w:ind w:left="0" w:firstLine="0"/>
      <w:jc w:val="both"/>
      <w:outlineLvl w:val="0"/>
    </w:pPr>
    <w:rPr>
      <w:rFonts w:ascii="Arial" w:eastAsia="Times New Roman" w:hAnsi="Arial" w:cs="Arial"/>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C3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2C33"/>
    <w:pPr>
      <w:ind w:left="720"/>
      <w:contextualSpacing/>
    </w:pPr>
  </w:style>
  <w:style w:type="paragraph" w:customStyle="1" w:styleId="Default">
    <w:name w:val="Default"/>
    <w:rsid w:val="005D262C"/>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5D262C"/>
  </w:style>
  <w:style w:type="paragraph" w:styleId="BalloonText">
    <w:name w:val="Balloon Text"/>
    <w:basedOn w:val="Normal"/>
    <w:link w:val="BalloonTextChar"/>
    <w:uiPriority w:val="99"/>
    <w:semiHidden/>
    <w:unhideWhenUsed/>
    <w:rsid w:val="0053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AD9"/>
    <w:rPr>
      <w:rFonts w:ascii="Tahoma" w:hAnsi="Tahoma" w:cs="Tahoma"/>
      <w:sz w:val="16"/>
      <w:szCs w:val="16"/>
    </w:rPr>
  </w:style>
  <w:style w:type="character" w:customStyle="1" w:styleId="Heading1Char">
    <w:name w:val="Heading 1 Char"/>
    <w:basedOn w:val="DefaultParagraphFont"/>
    <w:link w:val="Heading1"/>
    <w:uiPriority w:val="9"/>
    <w:rsid w:val="002A32A4"/>
    <w:rPr>
      <w:rFonts w:ascii="Arial" w:eastAsia="Times New Roman" w:hAnsi="Arial" w:cs="Arial"/>
      <w:b/>
      <w:bCs/>
      <w:caps/>
      <w:sz w:val="24"/>
      <w:szCs w:val="24"/>
    </w:rPr>
  </w:style>
  <w:style w:type="paragraph" w:styleId="Header">
    <w:name w:val="header"/>
    <w:basedOn w:val="Normal"/>
    <w:link w:val="HeaderChar"/>
    <w:uiPriority w:val="99"/>
    <w:unhideWhenUsed/>
    <w:rsid w:val="002A3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2A4"/>
  </w:style>
  <w:style w:type="paragraph" w:styleId="BodyText">
    <w:name w:val="Body Text"/>
    <w:basedOn w:val="Normal"/>
    <w:link w:val="BodyTextChar"/>
    <w:uiPriority w:val="1"/>
    <w:qFormat/>
    <w:rsid w:val="00142531"/>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142531"/>
    <w:rPr>
      <w:rFonts w:ascii="Arial" w:eastAsia="Arial" w:hAnsi="Arial" w:cs="Arial"/>
      <w:sz w:val="24"/>
      <w:szCs w:val="24"/>
      <w:lang w:val="en-US"/>
    </w:rPr>
  </w:style>
  <w:style w:type="character" w:styleId="Hyperlink">
    <w:name w:val="Hyperlink"/>
    <w:basedOn w:val="DefaultParagraphFont"/>
    <w:uiPriority w:val="99"/>
    <w:unhideWhenUsed/>
    <w:rsid w:val="00810582"/>
    <w:rPr>
      <w:color w:val="0000FF" w:themeColor="hyperlink"/>
      <w:u w:val="single"/>
    </w:rPr>
  </w:style>
  <w:style w:type="paragraph" w:styleId="Footer">
    <w:name w:val="footer"/>
    <w:basedOn w:val="Normal"/>
    <w:link w:val="FooterChar"/>
    <w:uiPriority w:val="99"/>
    <w:unhideWhenUsed/>
    <w:rsid w:val="00810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582"/>
  </w:style>
  <w:style w:type="character" w:styleId="CommentReference">
    <w:name w:val="annotation reference"/>
    <w:basedOn w:val="DefaultParagraphFont"/>
    <w:uiPriority w:val="99"/>
    <w:semiHidden/>
    <w:unhideWhenUsed/>
    <w:rsid w:val="0034481E"/>
    <w:rPr>
      <w:sz w:val="16"/>
      <w:szCs w:val="16"/>
    </w:rPr>
  </w:style>
  <w:style w:type="paragraph" w:styleId="CommentText">
    <w:name w:val="annotation text"/>
    <w:basedOn w:val="Normal"/>
    <w:link w:val="CommentTextChar"/>
    <w:uiPriority w:val="99"/>
    <w:semiHidden/>
    <w:unhideWhenUsed/>
    <w:rsid w:val="0034481E"/>
    <w:pPr>
      <w:spacing w:line="240" w:lineRule="auto"/>
    </w:pPr>
    <w:rPr>
      <w:sz w:val="20"/>
      <w:szCs w:val="20"/>
    </w:rPr>
  </w:style>
  <w:style w:type="character" w:customStyle="1" w:styleId="CommentTextChar">
    <w:name w:val="Comment Text Char"/>
    <w:basedOn w:val="DefaultParagraphFont"/>
    <w:link w:val="CommentText"/>
    <w:uiPriority w:val="99"/>
    <w:semiHidden/>
    <w:rsid w:val="0034481E"/>
    <w:rPr>
      <w:sz w:val="20"/>
      <w:szCs w:val="20"/>
    </w:rPr>
  </w:style>
  <w:style w:type="paragraph" w:styleId="CommentSubject">
    <w:name w:val="annotation subject"/>
    <w:basedOn w:val="CommentText"/>
    <w:next w:val="CommentText"/>
    <w:link w:val="CommentSubjectChar"/>
    <w:uiPriority w:val="99"/>
    <w:semiHidden/>
    <w:unhideWhenUsed/>
    <w:rsid w:val="0034481E"/>
    <w:rPr>
      <w:b/>
      <w:bCs/>
    </w:rPr>
  </w:style>
  <w:style w:type="character" w:customStyle="1" w:styleId="CommentSubjectChar">
    <w:name w:val="Comment Subject Char"/>
    <w:basedOn w:val="CommentTextChar"/>
    <w:link w:val="CommentSubject"/>
    <w:uiPriority w:val="99"/>
    <w:semiHidden/>
    <w:rsid w:val="0034481E"/>
    <w:rPr>
      <w:b/>
      <w:bCs/>
      <w:sz w:val="20"/>
      <w:szCs w:val="20"/>
    </w:rPr>
  </w:style>
  <w:style w:type="paragraph" w:styleId="NoSpacing">
    <w:name w:val="No Spacing"/>
    <w:uiPriority w:val="1"/>
    <w:qFormat/>
    <w:rsid w:val="004346FF"/>
    <w:pPr>
      <w:spacing w:after="0" w:line="240" w:lineRule="auto"/>
    </w:pPr>
  </w:style>
  <w:style w:type="character" w:styleId="UnresolvedMention">
    <w:name w:val="Unresolved Mention"/>
    <w:basedOn w:val="DefaultParagraphFont"/>
    <w:uiPriority w:val="99"/>
    <w:semiHidden/>
    <w:unhideWhenUsed/>
    <w:rsid w:val="00015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mza@pacofs.co.z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mfacilities@pacof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11</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dc:creator>
  <cp:keywords/>
  <dc:description/>
  <cp:lastModifiedBy>Nomza Topo</cp:lastModifiedBy>
  <cp:revision>84</cp:revision>
  <cp:lastPrinted>2022-11-16T13:03:00Z</cp:lastPrinted>
  <dcterms:created xsi:type="dcterms:W3CDTF">2022-11-13T15:51:00Z</dcterms:created>
  <dcterms:modified xsi:type="dcterms:W3CDTF">2022-11-16T13:12:00Z</dcterms:modified>
</cp:coreProperties>
</file>